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FD1" w:rsidRPr="001A7249" w:rsidRDefault="0019722A" w:rsidP="001A7249">
      <w:pPr>
        <w:jc w:val="both"/>
        <w:rPr>
          <w:rFonts w:ascii="FrankRuehl" w:hAnsi="FrankRuehl" w:cs="FrankRuehl"/>
          <w:b/>
          <w:bCs/>
          <w:rtl/>
        </w:rPr>
      </w:pPr>
      <w:r w:rsidRPr="001A7249">
        <w:rPr>
          <w:rFonts w:ascii="FrankRuehl" w:hAnsi="FrankRuehl" w:cs="FrankRuehl"/>
          <w:b/>
          <w:bCs/>
          <w:rtl/>
        </w:rPr>
        <w:t>כבד את</w:t>
      </w:r>
    </w:p>
    <w:p w:rsidR="0019722A" w:rsidRPr="001A7249" w:rsidRDefault="0019722A" w:rsidP="001A7249">
      <w:pPr>
        <w:jc w:val="both"/>
        <w:rPr>
          <w:rFonts w:ascii="FrankRuehl" w:hAnsi="FrankRuehl" w:cs="FrankRuehl"/>
          <w:b/>
          <w:bCs/>
          <w:rtl/>
        </w:rPr>
      </w:pPr>
      <w:r w:rsidRPr="001A7249">
        <w:rPr>
          <w:rFonts w:ascii="FrankRuehl" w:hAnsi="FrankRuehl" w:cs="FrankRuehl"/>
          <w:b/>
          <w:bCs/>
          <w:rtl/>
        </w:rPr>
        <w:t xml:space="preserve">תלמוד בבלי מסכת כתובות דף </w:t>
      </w:r>
      <w:proofErr w:type="spellStart"/>
      <w:r w:rsidRPr="001A7249">
        <w:rPr>
          <w:rFonts w:ascii="FrankRuehl" w:hAnsi="FrankRuehl" w:cs="FrankRuehl"/>
          <w:b/>
          <w:bCs/>
          <w:rtl/>
        </w:rPr>
        <w:t>קג</w:t>
      </w:r>
      <w:proofErr w:type="spellEnd"/>
      <w:r w:rsidRPr="001A7249">
        <w:rPr>
          <w:rFonts w:ascii="FrankRuehl" w:hAnsi="FrankRuehl" w:cs="FrankRuehl"/>
          <w:b/>
          <w:bCs/>
          <w:rtl/>
        </w:rPr>
        <w:t xml:space="preserve"> עמוד א</w:t>
      </w:r>
    </w:p>
    <w:p w:rsidR="009B1BF0" w:rsidRPr="001A7249" w:rsidRDefault="0019722A" w:rsidP="0074548C">
      <w:pPr>
        <w:jc w:val="both"/>
        <w:rPr>
          <w:rFonts w:ascii="FrankRuehl" w:hAnsi="FrankRuehl" w:cs="FrankRuehl"/>
          <w:rtl/>
        </w:rPr>
      </w:pPr>
      <w:r w:rsidRPr="001A7249">
        <w:rPr>
          <w:rFonts w:ascii="FrankRuehl" w:hAnsi="FrankRuehl" w:cs="FrankRuehl"/>
          <w:rtl/>
        </w:rPr>
        <w:t xml:space="preserve">ת"ר: בשעת פטירתו של רבי, אמר: לבני אני צריך, נכנסו בניו אצלו. אמר להם: </w:t>
      </w:r>
      <w:proofErr w:type="spellStart"/>
      <w:r w:rsidRPr="001A7249">
        <w:rPr>
          <w:rFonts w:ascii="FrankRuehl" w:hAnsi="FrankRuehl" w:cs="FrankRuehl"/>
          <w:rtl/>
        </w:rPr>
        <w:t>הזהרו</w:t>
      </w:r>
      <w:proofErr w:type="spellEnd"/>
      <w:r w:rsidRPr="001A7249">
        <w:rPr>
          <w:rFonts w:ascii="FrankRuehl" w:hAnsi="FrankRuehl" w:cs="FrankRuehl"/>
          <w:rtl/>
        </w:rPr>
        <w:t xml:space="preserve"> בכבוד אמכם; נר יהא דלוק במקומו, שולחן יהא ערוך במקומו, מטה תהא מוצעת במקומה; יוסף חפני, שמעון אפרתי, הם שמשוני בחיי והם </w:t>
      </w:r>
      <w:proofErr w:type="spellStart"/>
      <w:r w:rsidRPr="001A7249">
        <w:rPr>
          <w:rFonts w:ascii="FrankRuehl" w:hAnsi="FrankRuehl" w:cs="FrankRuehl"/>
          <w:rtl/>
        </w:rPr>
        <w:t>ישמשוני</w:t>
      </w:r>
      <w:proofErr w:type="spellEnd"/>
      <w:r w:rsidRPr="001A7249">
        <w:rPr>
          <w:rFonts w:ascii="FrankRuehl" w:hAnsi="FrankRuehl" w:cs="FrankRuehl"/>
          <w:rtl/>
        </w:rPr>
        <w:t xml:space="preserve"> במותי. </w:t>
      </w:r>
      <w:proofErr w:type="spellStart"/>
      <w:r w:rsidRPr="001A7249">
        <w:rPr>
          <w:rFonts w:ascii="FrankRuehl" w:hAnsi="FrankRuehl" w:cs="FrankRuehl"/>
          <w:rtl/>
        </w:rPr>
        <w:t>הזהרו</w:t>
      </w:r>
      <w:proofErr w:type="spellEnd"/>
      <w:r w:rsidRPr="001A7249">
        <w:rPr>
          <w:rFonts w:ascii="FrankRuehl" w:hAnsi="FrankRuehl" w:cs="FrankRuehl"/>
          <w:rtl/>
        </w:rPr>
        <w:t xml:space="preserve"> בכבוד אמכם. דאורייתא היא </w:t>
      </w:r>
      <w:proofErr w:type="spellStart"/>
      <w:r w:rsidRPr="001A7249">
        <w:rPr>
          <w:rFonts w:ascii="FrankRuehl" w:hAnsi="FrankRuehl" w:cs="FrankRuehl"/>
          <w:rtl/>
        </w:rPr>
        <w:t>דכתיב</w:t>
      </w:r>
      <w:proofErr w:type="spellEnd"/>
      <w:r w:rsidRPr="001A7249">
        <w:rPr>
          <w:rFonts w:ascii="FrankRuehl" w:hAnsi="FrankRuehl" w:cs="FrankRuehl"/>
          <w:rtl/>
        </w:rPr>
        <w:t xml:space="preserve">: כבד את אביך ואת אמך! אשת אב </w:t>
      </w:r>
      <w:proofErr w:type="spellStart"/>
      <w:r w:rsidRPr="001A7249">
        <w:rPr>
          <w:rFonts w:ascii="FrankRuehl" w:hAnsi="FrankRuehl" w:cs="FrankRuehl"/>
          <w:rtl/>
        </w:rPr>
        <w:t>הואי</w:t>
      </w:r>
      <w:proofErr w:type="spellEnd"/>
      <w:r w:rsidRPr="001A7249">
        <w:rPr>
          <w:rFonts w:ascii="FrankRuehl" w:hAnsi="FrankRuehl" w:cs="FrankRuehl"/>
          <w:rtl/>
        </w:rPr>
        <w:t xml:space="preserve">. אשת אב </w:t>
      </w:r>
      <w:proofErr w:type="spellStart"/>
      <w:r w:rsidRPr="001A7249">
        <w:rPr>
          <w:rFonts w:ascii="FrankRuehl" w:hAnsi="FrankRuehl" w:cs="FrankRuehl"/>
          <w:rtl/>
        </w:rPr>
        <w:t>נמי</w:t>
      </w:r>
      <w:proofErr w:type="spellEnd"/>
      <w:r w:rsidRPr="001A7249">
        <w:rPr>
          <w:rFonts w:ascii="FrankRuehl" w:hAnsi="FrankRuehl" w:cs="FrankRuehl"/>
          <w:rtl/>
        </w:rPr>
        <w:t xml:space="preserve"> דאורייתא היא, </w:t>
      </w:r>
      <w:proofErr w:type="spellStart"/>
      <w:r w:rsidRPr="001A7249">
        <w:rPr>
          <w:rFonts w:ascii="FrankRuehl" w:hAnsi="FrankRuehl" w:cs="FrankRuehl"/>
          <w:rtl/>
        </w:rPr>
        <w:t>דתניא</w:t>
      </w:r>
      <w:proofErr w:type="spellEnd"/>
      <w:r w:rsidRPr="001A7249">
        <w:rPr>
          <w:rFonts w:ascii="FrankRuehl" w:hAnsi="FrankRuehl" w:cs="FrankRuehl"/>
          <w:rtl/>
        </w:rPr>
        <w:t>: כבד את אביך ואת אמך, את אביך - זו אשת אביך, ואת אמך - זו בעל אמך, וי"ו יתירה - לרבות את אחיך הגדול! הני מילי מחיים, אבל לאחר מיתה לא.</w:t>
      </w:r>
    </w:p>
    <w:p w:rsidR="00AE51CE" w:rsidRPr="001A7249" w:rsidRDefault="00AE51CE" w:rsidP="001A7249">
      <w:pPr>
        <w:jc w:val="both"/>
        <w:rPr>
          <w:rFonts w:ascii="FrankRuehl" w:hAnsi="FrankRuehl" w:cs="FrankRuehl"/>
          <w:b/>
          <w:bCs/>
          <w:rtl/>
        </w:rPr>
      </w:pPr>
      <w:r w:rsidRPr="001A7249">
        <w:rPr>
          <w:rFonts w:ascii="FrankRuehl" w:hAnsi="FrankRuehl" w:cs="FrankRuehl"/>
          <w:b/>
          <w:bCs/>
          <w:rtl/>
        </w:rPr>
        <w:t xml:space="preserve">שיטה מקובצת מסכת כתובות דף </w:t>
      </w:r>
      <w:proofErr w:type="spellStart"/>
      <w:r w:rsidRPr="001A7249">
        <w:rPr>
          <w:rFonts w:ascii="FrankRuehl" w:hAnsi="FrankRuehl" w:cs="FrankRuehl"/>
          <w:b/>
          <w:bCs/>
          <w:rtl/>
        </w:rPr>
        <w:t>קג</w:t>
      </w:r>
      <w:proofErr w:type="spellEnd"/>
      <w:r w:rsidRPr="001A7249">
        <w:rPr>
          <w:rFonts w:ascii="FrankRuehl" w:hAnsi="FrankRuehl" w:cs="FrankRuehl"/>
          <w:b/>
          <w:bCs/>
          <w:rtl/>
        </w:rPr>
        <w:t xml:space="preserve"> עמוד א</w:t>
      </w:r>
    </w:p>
    <w:p w:rsidR="00D26B56" w:rsidRPr="001A7249" w:rsidRDefault="00AE51CE" w:rsidP="0074548C">
      <w:pPr>
        <w:jc w:val="both"/>
        <w:rPr>
          <w:rFonts w:ascii="FrankRuehl" w:hAnsi="FrankRuehl" w:cs="FrankRuehl"/>
          <w:rtl/>
        </w:rPr>
      </w:pPr>
      <w:r w:rsidRPr="001A7249">
        <w:rPr>
          <w:rFonts w:ascii="FrankRuehl" w:hAnsi="FrankRuehl" w:cs="FrankRuehl"/>
          <w:rtl/>
        </w:rPr>
        <w:t xml:space="preserve">וי"ו </w:t>
      </w:r>
      <w:proofErr w:type="spellStart"/>
      <w:r w:rsidRPr="001A7249">
        <w:rPr>
          <w:rFonts w:ascii="FrankRuehl" w:hAnsi="FrankRuehl" w:cs="FrankRuehl"/>
          <w:rtl/>
        </w:rPr>
        <w:t>יתירא</w:t>
      </w:r>
      <w:proofErr w:type="spellEnd"/>
      <w:r w:rsidRPr="001A7249">
        <w:rPr>
          <w:rFonts w:ascii="FrankRuehl" w:hAnsi="FrankRuehl" w:cs="FrankRuehl"/>
          <w:rtl/>
        </w:rPr>
        <w:t xml:space="preserve">. ויש לדקדק קצת והא אשת אב ובעל אם </w:t>
      </w:r>
      <w:proofErr w:type="spellStart"/>
      <w:r w:rsidRPr="001A7249">
        <w:rPr>
          <w:rFonts w:ascii="FrankRuehl" w:hAnsi="FrankRuehl" w:cs="FrankRuehl"/>
          <w:rtl/>
        </w:rPr>
        <w:t>נמי</w:t>
      </w:r>
      <w:proofErr w:type="spellEnd"/>
      <w:r w:rsidRPr="001A7249">
        <w:rPr>
          <w:rFonts w:ascii="FrankRuehl" w:hAnsi="FrankRuehl" w:cs="FrankRuehl"/>
          <w:rtl/>
        </w:rPr>
        <w:t xml:space="preserve"> </w:t>
      </w:r>
      <w:proofErr w:type="spellStart"/>
      <w:r w:rsidRPr="001A7249">
        <w:rPr>
          <w:rFonts w:ascii="FrankRuehl" w:hAnsi="FrankRuehl" w:cs="FrankRuehl"/>
          <w:rtl/>
        </w:rPr>
        <w:t>מייתורא</w:t>
      </w:r>
      <w:proofErr w:type="spellEnd"/>
      <w:r w:rsidRPr="001A7249">
        <w:rPr>
          <w:rFonts w:ascii="FrankRuehl" w:hAnsi="FrankRuehl" w:cs="FrankRuehl"/>
          <w:rtl/>
        </w:rPr>
        <w:t xml:space="preserve"> </w:t>
      </w:r>
      <w:proofErr w:type="spellStart"/>
      <w:r w:rsidRPr="001A7249">
        <w:rPr>
          <w:rFonts w:ascii="FrankRuehl" w:hAnsi="FrankRuehl" w:cs="FrankRuehl"/>
          <w:rtl/>
        </w:rPr>
        <w:t>דאת</w:t>
      </w:r>
      <w:proofErr w:type="spellEnd"/>
      <w:r w:rsidRPr="001A7249">
        <w:rPr>
          <w:rFonts w:ascii="FrankRuehl" w:hAnsi="FrankRuehl" w:cs="FrankRuehl"/>
          <w:rtl/>
        </w:rPr>
        <w:t xml:space="preserve"> מרבי' להו </w:t>
      </w:r>
      <w:proofErr w:type="spellStart"/>
      <w:r w:rsidRPr="001A7249">
        <w:rPr>
          <w:rFonts w:ascii="FrankRuehl" w:hAnsi="FrankRuehl" w:cs="FrankRuehl"/>
          <w:rtl/>
        </w:rPr>
        <w:t>ואמאי</w:t>
      </w:r>
      <w:proofErr w:type="spellEnd"/>
      <w:r w:rsidRPr="001A7249">
        <w:rPr>
          <w:rFonts w:ascii="FrankRuehl" w:hAnsi="FrankRuehl" w:cs="FrankRuehl"/>
          <w:rtl/>
        </w:rPr>
        <w:t xml:space="preserve"> נקט טפי וי"ו </w:t>
      </w:r>
      <w:proofErr w:type="spellStart"/>
      <w:r w:rsidRPr="001A7249">
        <w:rPr>
          <w:rFonts w:ascii="FrankRuehl" w:hAnsi="FrankRuehl" w:cs="FrankRuehl"/>
          <w:rtl/>
        </w:rPr>
        <w:t>יתירא</w:t>
      </w:r>
      <w:proofErr w:type="spellEnd"/>
      <w:r w:rsidRPr="001A7249">
        <w:rPr>
          <w:rFonts w:ascii="FrankRuehl" w:hAnsi="FrankRuehl" w:cs="FrankRuehl"/>
          <w:rtl/>
        </w:rPr>
        <w:t xml:space="preserve"> וי"ל </w:t>
      </w:r>
      <w:proofErr w:type="spellStart"/>
      <w:r w:rsidRPr="001A7249">
        <w:rPr>
          <w:rFonts w:ascii="FrankRuehl" w:hAnsi="FrankRuehl" w:cs="FrankRuehl"/>
          <w:rtl/>
        </w:rPr>
        <w:t>דדרשא</w:t>
      </w:r>
      <w:proofErr w:type="spellEnd"/>
      <w:r w:rsidRPr="001A7249">
        <w:rPr>
          <w:rFonts w:ascii="FrankRuehl" w:hAnsi="FrankRuehl" w:cs="FrankRuehl"/>
          <w:rtl/>
        </w:rPr>
        <w:t xml:space="preserve"> </w:t>
      </w:r>
      <w:proofErr w:type="spellStart"/>
      <w:r w:rsidRPr="001A7249">
        <w:rPr>
          <w:rFonts w:ascii="FrankRuehl" w:hAnsi="FrankRuehl" w:cs="FrankRuehl"/>
          <w:rtl/>
        </w:rPr>
        <w:t>דאת</w:t>
      </w:r>
      <w:proofErr w:type="spellEnd"/>
      <w:r w:rsidRPr="001A7249">
        <w:rPr>
          <w:rFonts w:ascii="FrankRuehl" w:hAnsi="FrankRuehl" w:cs="FrankRuehl"/>
          <w:rtl/>
        </w:rPr>
        <w:t xml:space="preserve"> </w:t>
      </w:r>
      <w:proofErr w:type="spellStart"/>
      <w:r w:rsidRPr="001A7249">
        <w:rPr>
          <w:rFonts w:ascii="FrankRuehl" w:hAnsi="FrankRuehl" w:cs="FrankRuehl"/>
          <w:rtl/>
        </w:rPr>
        <w:t>ברירא</w:t>
      </w:r>
      <w:proofErr w:type="spellEnd"/>
      <w:r w:rsidRPr="001A7249">
        <w:rPr>
          <w:rFonts w:ascii="FrankRuehl" w:hAnsi="FrankRuehl" w:cs="FrankRuehl"/>
          <w:rtl/>
        </w:rPr>
        <w:t xml:space="preserve"> בכולי גמרין </w:t>
      </w:r>
      <w:proofErr w:type="spellStart"/>
      <w:r w:rsidRPr="001A7249">
        <w:rPr>
          <w:rFonts w:ascii="FrankRuehl" w:hAnsi="FrankRuehl" w:cs="FrankRuehl"/>
          <w:rtl/>
        </w:rPr>
        <w:t>דכל</w:t>
      </w:r>
      <w:proofErr w:type="spellEnd"/>
      <w:r w:rsidRPr="001A7249">
        <w:rPr>
          <w:rFonts w:ascii="FrankRuehl" w:hAnsi="FrankRuehl" w:cs="FrankRuehl"/>
          <w:rtl/>
        </w:rPr>
        <w:t xml:space="preserve"> </w:t>
      </w:r>
      <w:proofErr w:type="spellStart"/>
      <w:r w:rsidRPr="001A7249">
        <w:rPr>
          <w:rFonts w:ascii="FrankRuehl" w:hAnsi="FrankRuehl" w:cs="FrankRuehl"/>
          <w:rtl/>
        </w:rPr>
        <w:t>אתין</w:t>
      </w:r>
      <w:proofErr w:type="spellEnd"/>
      <w:r w:rsidRPr="001A7249">
        <w:rPr>
          <w:rFonts w:ascii="FrankRuehl" w:hAnsi="FrankRuehl" w:cs="FrankRuehl"/>
          <w:rtl/>
        </w:rPr>
        <w:t xml:space="preserve"> </w:t>
      </w:r>
      <w:proofErr w:type="spellStart"/>
      <w:r w:rsidRPr="001A7249">
        <w:rPr>
          <w:rFonts w:ascii="FrankRuehl" w:hAnsi="FrankRuehl" w:cs="FrankRuehl"/>
          <w:rtl/>
        </w:rPr>
        <w:t>רבויין</w:t>
      </w:r>
      <w:proofErr w:type="spellEnd"/>
      <w:r w:rsidRPr="001A7249">
        <w:rPr>
          <w:rFonts w:ascii="FrankRuehl" w:hAnsi="FrankRuehl" w:cs="FrankRuehl"/>
          <w:rtl/>
        </w:rPr>
        <w:t xml:space="preserve"> אבל </w:t>
      </w:r>
      <w:proofErr w:type="spellStart"/>
      <w:r w:rsidRPr="001A7249">
        <w:rPr>
          <w:rFonts w:ascii="FrankRuehl" w:hAnsi="FrankRuehl" w:cs="FrankRuehl"/>
          <w:rtl/>
        </w:rPr>
        <w:t>דרשא</w:t>
      </w:r>
      <w:proofErr w:type="spellEnd"/>
      <w:r w:rsidRPr="001A7249">
        <w:rPr>
          <w:rFonts w:ascii="FrankRuehl" w:hAnsi="FrankRuehl" w:cs="FrankRuehl"/>
          <w:rtl/>
        </w:rPr>
        <w:t xml:space="preserve"> </w:t>
      </w:r>
      <w:proofErr w:type="spellStart"/>
      <w:r w:rsidRPr="001A7249">
        <w:rPr>
          <w:rFonts w:ascii="FrankRuehl" w:hAnsi="FrankRuehl" w:cs="FrankRuehl"/>
          <w:rtl/>
        </w:rPr>
        <w:t>דוי"ו</w:t>
      </w:r>
      <w:proofErr w:type="spellEnd"/>
      <w:r w:rsidRPr="001A7249">
        <w:rPr>
          <w:rFonts w:ascii="FrankRuehl" w:hAnsi="FrankRuehl" w:cs="FrankRuehl"/>
          <w:rtl/>
        </w:rPr>
        <w:t xml:space="preserve"> היא הכא בלחוד </w:t>
      </w:r>
      <w:proofErr w:type="spellStart"/>
      <w:r w:rsidRPr="001A7249">
        <w:rPr>
          <w:rFonts w:ascii="FrankRuehl" w:hAnsi="FrankRuehl" w:cs="FrankRuehl"/>
          <w:rtl/>
        </w:rPr>
        <w:t>ולהך</w:t>
      </w:r>
      <w:proofErr w:type="spellEnd"/>
      <w:r w:rsidRPr="001A7249">
        <w:rPr>
          <w:rFonts w:ascii="FrankRuehl" w:hAnsi="FrankRuehl" w:cs="FrankRuehl"/>
          <w:rtl/>
        </w:rPr>
        <w:t xml:space="preserve"> נקט את אביך זו אשת אביך וכו' ונקט לרבות את אחיך הגדול אף על גב </w:t>
      </w:r>
      <w:proofErr w:type="spellStart"/>
      <w:r w:rsidRPr="001A7249">
        <w:rPr>
          <w:rFonts w:ascii="FrankRuehl" w:hAnsi="FrankRuehl" w:cs="FrankRuehl"/>
          <w:rtl/>
        </w:rPr>
        <w:t>דאינך</w:t>
      </w:r>
      <w:proofErr w:type="spellEnd"/>
      <w:r w:rsidRPr="001A7249">
        <w:rPr>
          <w:rFonts w:ascii="FrankRuehl" w:hAnsi="FrankRuehl" w:cs="FrankRuehl"/>
          <w:rtl/>
        </w:rPr>
        <w:t xml:space="preserve"> </w:t>
      </w:r>
      <w:proofErr w:type="spellStart"/>
      <w:r w:rsidRPr="001A7249">
        <w:rPr>
          <w:rFonts w:ascii="FrankRuehl" w:hAnsi="FrankRuehl" w:cs="FrankRuehl"/>
          <w:rtl/>
        </w:rPr>
        <w:t>נמי</w:t>
      </w:r>
      <w:proofErr w:type="spellEnd"/>
      <w:r w:rsidRPr="001A7249">
        <w:rPr>
          <w:rFonts w:ascii="FrankRuehl" w:hAnsi="FrankRuehl" w:cs="FrankRuehl"/>
          <w:rtl/>
        </w:rPr>
        <w:t xml:space="preserve"> </w:t>
      </w:r>
      <w:proofErr w:type="spellStart"/>
      <w:r w:rsidRPr="001A7249">
        <w:rPr>
          <w:rFonts w:ascii="FrankRuehl" w:hAnsi="FrankRuehl" w:cs="FrankRuehl"/>
          <w:rtl/>
        </w:rPr>
        <w:t>מריבוייא</w:t>
      </w:r>
      <w:proofErr w:type="spellEnd"/>
      <w:r w:rsidRPr="001A7249">
        <w:rPr>
          <w:rFonts w:ascii="FrankRuehl" w:hAnsi="FrankRuehl" w:cs="FrankRuehl"/>
          <w:rtl/>
        </w:rPr>
        <w:t xml:space="preserve"> </w:t>
      </w:r>
      <w:proofErr w:type="spellStart"/>
      <w:r w:rsidRPr="001A7249">
        <w:rPr>
          <w:rFonts w:ascii="FrankRuehl" w:hAnsi="FrankRuehl" w:cs="FrankRuehl"/>
          <w:rtl/>
        </w:rPr>
        <w:t>דאת</w:t>
      </w:r>
      <w:proofErr w:type="spellEnd"/>
      <w:r w:rsidRPr="001A7249">
        <w:rPr>
          <w:rFonts w:ascii="FrankRuehl" w:hAnsi="FrankRuehl" w:cs="FrankRuehl"/>
          <w:rtl/>
        </w:rPr>
        <w:t xml:space="preserve"> </w:t>
      </w:r>
      <w:proofErr w:type="spellStart"/>
      <w:r w:rsidRPr="001A7249">
        <w:rPr>
          <w:rFonts w:ascii="FrankRuehl" w:hAnsi="FrankRuehl" w:cs="FrankRuehl"/>
          <w:rtl/>
        </w:rPr>
        <w:t>קא</w:t>
      </w:r>
      <w:proofErr w:type="spellEnd"/>
      <w:r w:rsidRPr="001A7249">
        <w:rPr>
          <w:rFonts w:ascii="FrankRuehl" w:hAnsi="FrankRuehl" w:cs="FrankRuehl"/>
          <w:rtl/>
        </w:rPr>
        <w:t xml:space="preserve"> </w:t>
      </w:r>
      <w:proofErr w:type="spellStart"/>
      <w:r w:rsidRPr="001A7249">
        <w:rPr>
          <w:rFonts w:ascii="FrankRuehl" w:hAnsi="FrankRuehl" w:cs="FrankRuehl"/>
          <w:rtl/>
        </w:rPr>
        <w:t>רבינן</w:t>
      </w:r>
      <w:proofErr w:type="spellEnd"/>
      <w:r w:rsidRPr="001A7249">
        <w:rPr>
          <w:rFonts w:ascii="FrankRuehl" w:hAnsi="FrankRuehl" w:cs="FrankRuehl"/>
          <w:rtl/>
        </w:rPr>
        <w:t xml:space="preserve"> להו וכן דייק רש"י שכתב את אביך. כל </w:t>
      </w:r>
      <w:proofErr w:type="spellStart"/>
      <w:r w:rsidRPr="001A7249">
        <w:rPr>
          <w:rFonts w:ascii="FrankRuehl" w:hAnsi="FrankRuehl" w:cs="FrankRuehl"/>
          <w:rtl/>
        </w:rPr>
        <w:t>אתין</w:t>
      </w:r>
      <w:proofErr w:type="spellEnd"/>
      <w:r w:rsidRPr="001A7249">
        <w:rPr>
          <w:rFonts w:ascii="FrankRuehl" w:hAnsi="FrankRuehl" w:cs="FrankRuehl"/>
          <w:rtl/>
        </w:rPr>
        <w:t xml:space="preserve"> </w:t>
      </w:r>
      <w:proofErr w:type="spellStart"/>
      <w:r w:rsidRPr="001A7249">
        <w:rPr>
          <w:rFonts w:ascii="FrankRuehl" w:hAnsi="FrankRuehl" w:cs="FrankRuehl"/>
          <w:rtl/>
        </w:rPr>
        <w:t>רבויין</w:t>
      </w:r>
      <w:proofErr w:type="spellEnd"/>
      <w:r w:rsidRPr="001A7249">
        <w:rPr>
          <w:rFonts w:ascii="FrankRuehl" w:hAnsi="FrankRuehl" w:cs="FrankRuehl"/>
          <w:rtl/>
        </w:rPr>
        <w:t xml:space="preserve">. וי"ו </w:t>
      </w:r>
      <w:proofErr w:type="spellStart"/>
      <w:r w:rsidRPr="001A7249">
        <w:rPr>
          <w:rFonts w:ascii="FrankRuehl" w:hAnsi="FrankRuehl" w:cs="FrankRuehl"/>
          <w:rtl/>
        </w:rPr>
        <w:t>יתירא</w:t>
      </w:r>
      <w:proofErr w:type="spellEnd"/>
      <w:r w:rsidRPr="001A7249">
        <w:rPr>
          <w:rFonts w:ascii="FrankRuehl" w:hAnsi="FrankRuehl" w:cs="FrankRuehl"/>
          <w:rtl/>
        </w:rPr>
        <w:t xml:space="preserve"> </w:t>
      </w:r>
      <w:proofErr w:type="spellStart"/>
      <w:r w:rsidRPr="001A7249">
        <w:rPr>
          <w:rFonts w:ascii="FrankRuehl" w:hAnsi="FrankRuehl" w:cs="FrankRuehl"/>
          <w:rtl/>
        </w:rPr>
        <w:t>דואת</w:t>
      </w:r>
      <w:proofErr w:type="spellEnd"/>
      <w:r w:rsidRPr="001A7249">
        <w:rPr>
          <w:rFonts w:ascii="FrankRuehl" w:hAnsi="FrankRuehl" w:cs="FrankRuehl"/>
          <w:rtl/>
        </w:rPr>
        <w:t xml:space="preserve"> אמך. ע"כ. דוק ותשכח </w:t>
      </w:r>
      <w:proofErr w:type="spellStart"/>
      <w:r w:rsidRPr="001A7249">
        <w:rPr>
          <w:rFonts w:ascii="FrankRuehl" w:hAnsi="FrankRuehl" w:cs="FrankRuehl"/>
          <w:rtl/>
        </w:rPr>
        <w:t>ודרשינן</w:t>
      </w:r>
      <w:proofErr w:type="spellEnd"/>
      <w:r w:rsidRPr="001A7249">
        <w:rPr>
          <w:rFonts w:ascii="FrankRuehl" w:hAnsi="FrankRuehl" w:cs="FrankRuehl"/>
          <w:rtl/>
        </w:rPr>
        <w:t xml:space="preserve"> מאת </w:t>
      </w:r>
      <w:proofErr w:type="spellStart"/>
      <w:r w:rsidRPr="001A7249">
        <w:rPr>
          <w:rFonts w:ascii="FrankRuehl" w:hAnsi="FrankRuehl" w:cs="FrankRuehl"/>
          <w:rtl/>
        </w:rPr>
        <w:t>יתירא</w:t>
      </w:r>
      <w:proofErr w:type="spellEnd"/>
      <w:r w:rsidRPr="001A7249">
        <w:rPr>
          <w:rFonts w:ascii="FrankRuehl" w:hAnsi="FrankRuehl" w:cs="FrankRuehl"/>
          <w:rtl/>
        </w:rPr>
        <w:t xml:space="preserve"> אשת אב ובעל אם משום דהיינו כבוד אב ואם </w:t>
      </w:r>
      <w:proofErr w:type="spellStart"/>
      <w:r w:rsidRPr="001A7249">
        <w:rPr>
          <w:rFonts w:ascii="FrankRuehl" w:hAnsi="FrankRuehl" w:cs="FrankRuehl"/>
          <w:rtl/>
        </w:rPr>
        <w:t>וכדמשני</w:t>
      </w:r>
      <w:proofErr w:type="spellEnd"/>
      <w:r w:rsidRPr="001A7249">
        <w:rPr>
          <w:rFonts w:ascii="FrankRuehl" w:hAnsi="FrankRuehl" w:cs="FrankRuehl"/>
          <w:rtl/>
        </w:rPr>
        <w:t xml:space="preserve"> ה"מ מחיים </w:t>
      </w:r>
      <w:proofErr w:type="spellStart"/>
      <w:r w:rsidRPr="001A7249">
        <w:rPr>
          <w:rFonts w:ascii="FrankRuehl" w:hAnsi="FrankRuehl" w:cs="FrankRuehl"/>
          <w:rtl/>
        </w:rPr>
        <w:t>וכדבעינן</w:t>
      </w:r>
      <w:proofErr w:type="spellEnd"/>
      <w:r w:rsidRPr="001A7249">
        <w:rPr>
          <w:rFonts w:ascii="FrankRuehl" w:hAnsi="FrankRuehl" w:cs="FrankRuehl"/>
          <w:rtl/>
        </w:rPr>
        <w:t xml:space="preserve"> למכתב בס"ד </w:t>
      </w:r>
      <w:proofErr w:type="spellStart"/>
      <w:r w:rsidRPr="001A7249">
        <w:rPr>
          <w:rFonts w:ascii="FrankRuehl" w:hAnsi="FrankRuehl" w:cs="FrankRuehl"/>
          <w:rtl/>
        </w:rPr>
        <w:t>ומוי"ו</w:t>
      </w:r>
      <w:proofErr w:type="spellEnd"/>
      <w:r w:rsidRPr="001A7249">
        <w:rPr>
          <w:rFonts w:ascii="FrankRuehl" w:hAnsi="FrankRuehl" w:cs="FrankRuehl"/>
          <w:rtl/>
        </w:rPr>
        <w:t xml:space="preserve"> </w:t>
      </w:r>
      <w:proofErr w:type="spellStart"/>
      <w:r w:rsidRPr="001A7249">
        <w:rPr>
          <w:rFonts w:ascii="FrankRuehl" w:hAnsi="FrankRuehl" w:cs="FrankRuehl"/>
          <w:rtl/>
        </w:rPr>
        <w:t>יתירא</w:t>
      </w:r>
      <w:proofErr w:type="spellEnd"/>
      <w:r w:rsidRPr="001A7249">
        <w:rPr>
          <w:rFonts w:ascii="FrankRuehl" w:hAnsi="FrankRuehl" w:cs="FrankRuehl"/>
          <w:rtl/>
        </w:rPr>
        <w:t xml:space="preserve"> אייתי' אחיך הגדול </w:t>
      </w:r>
      <w:proofErr w:type="spellStart"/>
      <w:r w:rsidRPr="001A7249">
        <w:rPr>
          <w:rFonts w:ascii="FrankRuehl" w:hAnsi="FrankRuehl" w:cs="FrankRuehl"/>
          <w:rtl/>
        </w:rPr>
        <w:t>דהויא</w:t>
      </w:r>
      <w:proofErr w:type="spellEnd"/>
      <w:r w:rsidRPr="001A7249">
        <w:rPr>
          <w:rFonts w:ascii="FrankRuehl" w:hAnsi="FrankRuehl" w:cs="FrankRuehl"/>
          <w:rtl/>
        </w:rPr>
        <w:t xml:space="preserve"> ליה כבוד באפי נפשי' ולא שייך בכלל כבוד אב ואם כנ"ל:</w:t>
      </w:r>
    </w:p>
    <w:p w:rsidR="00D26B56" w:rsidRPr="001A7249" w:rsidRDefault="00D26B56" w:rsidP="001A7249">
      <w:pPr>
        <w:jc w:val="both"/>
        <w:rPr>
          <w:rFonts w:ascii="FrankRuehl" w:hAnsi="FrankRuehl" w:cs="FrankRuehl"/>
          <w:b/>
          <w:bCs/>
          <w:rtl/>
        </w:rPr>
      </w:pPr>
      <w:r w:rsidRPr="001A7249">
        <w:rPr>
          <w:rFonts w:ascii="FrankRuehl" w:hAnsi="FrankRuehl" w:cs="FrankRuehl"/>
          <w:b/>
          <w:bCs/>
          <w:rtl/>
        </w:rPr>
        <w:t>מנחת חינוך פרשת יתרו מצוה לג</w:t>
      </w:r>
    </w:p>
    <w:p w:rsidR="00D26B56" w:rsidRPr="001A7249" w:rsidRDefault="00D26B56" w:rsidP="001A7249">
      <w:pPr>
        <w:jc w:val="both"/>
        <w:rPr>
          <w:rFonts w:ascii="FrankRuehl" w:hAnsi="FrankRuehl" w:cs="FrankRuehl"/>
          <w:rtl/>
        </w:rPr>
      </w:pPr>
      <w:r w:rsidRPr="001A7249">
        <w:rPr>
          <w:rFonts w:ascii="FrankRuehl" w:hAnsi="FrankRuehl" w:cs="FrankRuehl"/>
          <w:rtl/>
        </w:rPr>
        <w:t xml:space="preserve">כיבוד אב ואם </w:t>
      </w:r>
    </w:p>
    <w:p w:rsidR="00D26B56" w:rsidRPr="001A7249" w:rsidRDefault="00D26B56" w:rsidP="001A7249">
      <w:pPr>
        <w:jc w:val="both"/>
        <w:rPr>
          <w:rFonts w:ascii="FrankRuehl" w:hAnsi="FrankRuehl" w:cs="FrankRuehl"/>
          <w:rtl/>
        </w:rPr>
      </w:pPr>
      <w:r w:rsidRPr="001A7249">
        <w:rPr>
          <w:rFonts w:ascii="FrankRuehl" w:hAnsi="FrankRuehl" w:cs="FrankRuehl"/>
          <w:rtl/>
        </w:rPr>
        <w:t xml:space="preserve">(א) דיני </w:t>
      </w:r>
      <w:proofErr w:type="spellStart"/>
      <w:r w:rsidRPr="001A7249">
        <w:rPr>
          <w:rFonts w:ascii="FrankRuehl" w:hAnsi="FrankRuehl" w:cs="FrankRuehl"/>
          <w:rtl/>
        </w:rPr>
        <w:t>המצוה</w:t>
      </w:r>
      <w:proofErr w:type="spellEnd"/>
      <w:r w:rsidRPr="001A7249">
        <w:rPr>
          <w:rFonts w:ascii="FrankRuehl" w:hAnsi="FrankRuehl" w:cs="FrankRuehl"/>
          <w:rtl/>
        </w:rPr>
        <w:t xml:space="preserve"> </w:t>
      </w:r>
      <w:proofErr w:type="spellStart"/>
      <w:r w:rsidRPr="001A7249">
        <w:rPr>
          <w:rFonts w:ascii="FrankRuehl" w:hAnsi="FrankRuehl" w:cs="FrankRuehl"/>
          <w:rtl/>
        </w:rPr>
        <w:t>וכו</w:t>
      </w:r>
      <w:proofErr w:type="spellEnd"/>
      <w:r w:rsidRPr="001A7249">
        <w:rPr>
          <w:rFonts w:ascii="FrankRuehl" w:hAnsi="FrankRuehl" w:cs="FrankRuehl"/>
          <w:rtl/>
        </w:rPr>
        <w:t xml:space="preserve">'. </w:t>
      </w:r>
      <w:proofErr w:type="spellStart"/>
      <w:r w:rsidRPr="001A7249">
        <w:rPr>
          <w:rFonts w:ascii="FrankRuehl" w:hAnsi="FrankRuehl" w:cs="FrankRuehl"/>
          <w:rtl/>
        </w:rPr>
        <w:t>ער"מ</w:t>
      </w:r>
      <w:proofErr w:type="spellEnd"/>
      <w:r w:rsidRPr="001A7249">
        <w:rPr>
          <w:rFonts w:ascii="FrankRuehl" w:hAnsi="FrankRuehl" w:cs="FrankRuehl"/>
          <w:rtl/>
        </w:rPr>
        <w:t xml:space="preserve"> פ"י מה' ממרים </w:t>
      </w:r>
      <w:proofErr w:type="spellStart"/>
      <w:r w:rsidRPr="001A7249">
        <w:rPr>
          <w:rFonts w:ascii="FrankRuehl" w:hAnsi="FrankRuehl" w:cs="FrankRuehl"/>
          <w:rtl/>
        </w:rPr>
        <w:t>ובטוש"ע</w:t>
      </w:r>
      <w:proofErr w:type="spellEnd"/>
      <w:r w:rsidRPr="001A7249">
        <w:rPr>
          <w:rFonts w:ascii="FrankRuehl" w:hAnsi="FrankRuehl" w:cs="FrankRuehl"/>
          <w:rtl/>
        </w:rPr>
        <w:t xml:space="preserve"> יו"ד ר"מ ובכלל מצוה זו ג"כ אשת האב בחיי אביו ובעל אמו בחיי אמו </w:t>
      </w:r>
      <w:proofErr w:type="spellStart"/>
      <w:r w:rsidRPr="001A7249">
        <w:rPr>
          <w:rFonts w:ascii="FrankRuehl" w:hAnsi="FrankRuehl" w:cs="FrankRuehl"/>
          <w:rtl/>
        </w:rPr>
        <w:t>דמה"ת</w:t>
      </w:r>
      <w:proofErr w:type="spellEnd"/>
      <w:r w:rsidRPr="001A7249">
        <w:rPr>
          <w:rFonts w:ascii="FrankRuehl" w:hAnsi="FrankRuehl" w:cs="FrankRuehl"/>
          <w:rtl/>
        </w:rPr>
        <w:t xml:space="preserve"> מצוה לכבדם ע' סוף כתובות דהוא </w:t>
      </w:r>
      <w:proofErr w:type="spellStart"/>
      <w:r w:rsidRPr="001A7249">
        <w:rPr>
          <w:rFonts w:ascii="FrankRuehl" w:hAnsi="FrankRuehl" w:cs="FrankRuehl"/>
          <w:rtl/>
        </w:rPr>
        <w:t>דאוריית</w:t>
      </w:r>
      <w:proofErr w:type="spellEnd"/>
      <w:r w:rsidRPr="001A7249">
        <w:rPr>
          <w:rFonts w:ascii="FrankRuehl" w:hAnsi="FrankRuehl" w:cs="FrankRuehl"/>
          <w:rtl/>
        </w:rPr>
        <w:t xml:space="preserve">' וכ"ה בר"מ כאן והכל חוזר מחמת כיבוד האבות כי האנשים הנ"ל רוצים בכיבודם בחייהם אבל </w:t>
      </w:r>
      <w:proofErr w:type="spellStart"/>
      <w:r w:rsidRPr="001A7249">
        <w:rPr>
          <w:rFonts w:ascii="FrankRuehl" w:hAnsi="FrankRuehl" w:cs="FrankRuehl"/>
          <w:rtl/>
        </w:rPr>
        <w:t>לאח"מ</w:t>
      </w:r>
      <w:proofErr w:type="spellEnd"/>
      <w:r w:rsidRPr="001A7249">
        <w:rPr>
          <w:rFonts w:ascii="FrankRuehl" w:hAnsi="FrankRuehl" w:cs="FrankRuehl"/>
          <w:rtl/>
        </w:rPr>
        <w:t xml:space="preserve"> נראה </w:t>
      </w:r>
      <w:proofErr w:type="spellStart"/>
      <w:r w:rsidRPr="001A7249">
        <w:rPr>
          <w:rFonts w:ascii="FrankRuehl" w:hAnsi="FrankRuehl" w:cs="FrankRuehl"/>
          <w:rtl/>
        </w:rPr>
        <w:t>דאינם</w:t>
      </w:r>
      <w:proofErr w:type="spellEnd"/>
      <w:r w:rsidRPr="001A7249">
        <w:rPr>
          <w:rFonts w:ascii="FrankRuehl" w:hAnsi="FrankRuehl" w:cs="FrankRuehl"/>
          <w:rtl/>
        </w:rPr>
        <w:t xml:space="preserve"> מחויבים לכבדם אפי' דרבנן </w:t>
      </w:r>
      <w:proofErr w:type="spellStart"/>
      <w:r w:rsidRPr="001A7249">
        <w:rPr>
          <w:rFonts w:ascii="FrankRuehl" w:hAnsi="FrankRuehl" w:cs="FrankRuehl"/>
          <w:rtl/>
        </w:rPr>
        <w:t>דע"כ</w:t>
      </w:r>
      <w:proofErr w:type="spellEnd"/>
      <w:r w:rsidRPr="001A7249">
        <w:rPr>
          <w:rFonts w:ascii="FrankRuehl" w:hAnsi="FrankRuehl" w:cs="FrankRuehl"/>
          <w:rtl/>
        </w:rPr>
        <w:t xml:space="preserve"> </w:t>
      </w:r>
      <w:proofErr w:type="spellStart"/>
      <w:r w:rsidRPr="001A7249">
        <w:rPr>
          <w:rFonts w:ascii="FrankRuehl" w:hAnsi="FrankRuehl" w:cs="FrankRuehl"/>
          <w:rtl/>
        </w:rPr>
        <w:t>ציוה</w:t>
      </w:r>
      <w:proofErr w:type="spellEnd"/>
      <w:r w:rsidRPr="001A7249">
        <w:rPr>
          <w:rFonts w:ascii="FrankRuehl" w:hAnsi="FrankRuehl" w:cs="FrankRuehl"/>
          <w:rtl/>
        </w:rPr>
        <w:t xml:space="preserve"> רבינו הקדוש ע"ז כמבואר שם </w:t>
      </w:r>
      <w:proofErr w:type="spellStart"/>
      <w:r w:rsidRPr="001A7249">
        <w:rPr>
          <w:rFonts w:ascii="FrankRuehl" w:hAnsi="FrankRuehl" w:cs="FrankRuehl"/>
          <w:rtl/>
        </w:rPr>
        <w:t>ומרבינן</w:t>
      </w:r>
      <w:proofErr w:type="spellEnd"/>
      <w:r w:rsidRPr="001A7249">
        <w:rPr>
          <w:rFonts w:ascii="FrankRuehl" w:hAnsi="FrankRuehl" w:cs="FrankRuehl"/>
          <w:rtl/>
        </w:rPr>
        <w:t xml:space="preserve"> זה מאת לרבות וכו' וע"ש </w:t>
      </w:r>
      <w:proofErr w:type="spellStart"/>
      <w:r w:rsidRPr="001A7249">
        <w:rPr>
          <w:rFonts w:ascii="FrankRuehl" w:hAnsi="FrankRuehl" w:cs="FrankRuehl"/>
          <w:rtl/>
        </w:rPr>
        <w:t>דמרבינן</w:t>
      </w:r>
      <w:proofErr w:type="spellEnd"/>
      <w:r w:rsidRPr="001A7249">
        <w:rPr>
          <w:rFonts w:ascii="FrankRuehl" w:hAnsi="FrankRuehl" w:cs="FrankRuehl"/>
          <w:rtl/>
        </w:rPr>
        <w:t xml:space="preserve"> </w:t>
      </w:r>
      <w:proofErr w:type="spellStart"/>
      <w:r w:rsidRPr="001A7249">
        <w:rPr>
          <w:rFonts w:ascii="FrankRuehl" w:hAnsi="FrankRuehl" w:cs="FrankRuehl"/>
          <w:rtl/>
        </w:rPr>
        <w:t>מוא"ו</w:t>
      </w:r>
      <w:proofErr w:type="spellEnd"/>
      <w:r w:rsidRPr="001A7249">
        <w:rPr>
          <w:rFonts w:ascii="FrankRuehl" w:hAnsi="FrankRuehl" w:cs="FrankRuehl"/>
          <w:rtl/>
        </w:rPr>
        <w:t xml:space="preserve"> </w:t>
      </w:r>
      <w:proofErr w:type="spellStart"/>
      <w:r w:rsidRPr="001A7249">
        <w:rPr>
          <w:rFonts w:ascii="FrankRuehl" w:hAnsi="FrankRuehl" w:cs="FrankRuehl"/>
          <w:rtl/>
        </w:rPr>
        <w:t>דואת</w:t>
      </w:r>
      <w:proofErr w:type="spellEnd"/>
      <w:r w:rsidRPr="001A7249">
        <w:rPr>
          <w:rFonts w:ascii="FrankRuehl" w:hAnsi="FrankRuehl" w:cs="FrankRuehl"/>
          <w:rtl/>
        </w:rPr>
        <w:t xml:space="preserve"> לרבות אחיך הגדול </w:t>
      </w:r>
      <w:proofErr w:type="spellStart"/>
      <w:r w:rsidRPr="001A7249">
        <w:rPr>
          <w:rFonts w:ascii="FrankRuehl" w:hAnsi="FrankRuehl" w:cs="FrankRuehl"/>
          <w:rtl/>
        </w:rPr>
        <w:t>וער"מ</w:t>
      </w:r>
      <w:proofErr w:type="spellEnd"/>
      <w:r w:rsidRPr="001A7249">
        <w:rPr>
          <w:rFonts w:ascii="FrankRuehl" w:hAnsi="FrankRuehl" w:cs="FrankRuehl"/>
          <w:rtl/>
        </w:rPr>
        <w:t xml:space="preserve"> כאן כ' חייב אדם לכבד אשת אביו שזה בכלל כיבוד אב כ"ז שאביו קיים ומד"ס שיהא אדם חייב בכבוד אחיו הגדול ככבוד אביו וע"ש </w:t>
      </w:r>
      <w:proofErr w:type="spellStart"/>
      <w:r w:rsidRPr="001A7249">
        <w:rPr>
          <w:rFonts w:ascii="FrankRuehl" w:hAnsi="FrankRuehl" w:cs="FrankRuehl"/>
          <w:rtl/>
        </w:rPr>
        <w:t>בכ"מ</w:t>
      </w:r>
      <w:proofErr w:type="spellEnd"/>
      <w:r w:rsidRPr="001A7249">
        <w:rPr>
          <w:rFonts w:ascii="FrankRuehl" w:hAnsi="FrankRuehl" w:cs="FrankRuehl"/>
          <w:rtl/>
        </w:rPr>
        <w:t xml:space="preserve"> </w:t>
      </w:r>
      <w:proofErr w:type="spellStart"/>
      <w:r w:rsidRPr="001A7249">
        <w:rPr>
          <w:rFonts w:ascii="FrankRuehl" w:hAnsi="FrankRuehl" w:cs="FrankRuehl"/>
          <w:rtl/>
        </w:rPr>
        <w:t>דכיבוד</w:t>
      </w:r>
      <w:proofErr w:type="spellEnd"/>
      <w:r w:rsidRPr="001A7249">
        <w:rPr>
          <w:rFonts w:ascii="FrankRuehl" w:hAnsi="FrankRuehl" w:cs="FrankRuehl"/>
          <w:rtl/>
        </w:rPr>
        <w:t xml:space="preserve"> אשת אב ובעל אמו כיון </w:t>
      </w:r>
      <w:proofErr w:type="spellStart"/>
      <w:r w:rsidRPr="001A7249">
        <w:rPr>
          <w:rFonts w:ascii="FrankRuehl" w:hAnsi="FrankRuehl" w:cs="FrankRuehl"/>
          <w:rtl/>
        </w:rPr>
        <w:t>דמרבינן</w:t>
      </w:r>
      <w:proofErr w:type="spellEnd"/>
      <w:r w:rsidRPr="001A7249">
        <w:rPr>
          <w:rFonts w:ascii="FrankRuehl" w:hAnsi="FrankRuehl" w:cs="FrankRuehl"/>
          <w:rtl/>
        </w:rPr>
        <w:t xml:space="preserve"> להו מאת ככתובים מפורש דמי ואח הגדול כיון </w:t>
      </w:r>
      <w:proofErr w:type="spellStart"/>
      <w:r w:rsidRPr="001A7249">
        <w:rPr>
          <w:rFonts w:ascii="FrankRuehl" w:hAnsi="FrankRuehl" w:cs="FrankRuehl"/>
          <w:rtl/>
        </w:rPr>
        <w:t>דמרבינן</w:t>
      </w:r>
      <w:proofErr w:type="spellEnd"/>
      <w:r w:rsidRPr="001A7249">
        <w:rPr>
          <w:rFonts w:ascii="FrankRuehl" w:hAnsi="FrankRuehl" w:cs="FrankRuehl"/>
          <w:rtl/>
        </w:rPr>
        <w:t xml:space="preserve"> לי' </w:t>
      </w:r>
      <w:proofErr w:type="spellStart"/>
      <w:r w:rsidRPr="001A7249">
        <w:rPr>
          <w:rFonts w:ascii="FrankRuehl" w:hAnsi="FrankRuehl" w:cs="FrankRuehl"/>
          <w:rtl/>
        </w:rPr>
        <w:t>מיתורא</w:t>
      </w:r>
      <w:proofErr w:type="spellEnd"/>
      <w:r w:rsidRPr="001A7249">
        <w:rPr>
          <w:rFonts w:ascii="FrankRuehl" w:hAnsi="FrankRuehl" w:cs="FrankRuehl"/>
          <w:rtl/>
        </w:rPr>
        <w:t xml:space="preserve"> </w:t>
      </w:r>
      <w:proofErr w:type="spellStart"/>
      <w:r w:rsidRPr="001A7249">
        <w:rPr>
          <w:rFonts w:ascii="FrankRuehl" w:hAnsi="FrankRuehl" w:cs="FrankRuehl"/>
          <w:rtl/>
        </w:rPr>
        <w:t>דוא"ו</w:t>
      </w:r>
      <w:proofErr w:type="spellEnd"/>
      <w:r w:rsidRPr="001A7249">
        <w:rPr>
          <w:rFonts w:ascii="FrankRuehl" w:hAnsi="FrankRuehl" w:cs="FrankRuehl"/>
          <w:rtl/>
        </w:rPr>
        <w:t xml:space="preserve"> ל"ה כמפורש בתורה אלא מד"ס עכ"ל. נראה מדבריו </w:t>
      </w:r>
      <w:proofErr w:type="spellStart"/>
      <w:r w:rsidRPr="001A7249">
        <w:rPr>
          <w:rFonts w:ascii="FrankRuehl" w:hAnsi="FrankRuehl" w:cs="FrankRuehl"/>
          <w:rtl/>
        </w:rPr>
        <w:t>דלר"מ</w:t>
      </w:r>
      <w:proofErr w:type="spellEnd"/>
      <w:r w:rsidRPr="001A7249">
        <w:rPr>
          <w:rFonts w:ascii="FrankRuehl" w:hAnsi="FrankRuehl" w:cs="FrankRuehl"/>
          <w:rtl/>
        </w:rPr>
        <w:t xml:space="preserve"> </w:t>
      </w:r>
      <w:proofErr w:type="spellStart"/>
      <w:r w:rsidRPr="001A7249">
        <w:rPr>
          <w:rFonts w:ascii="FrankRuehl" w:hAnsi="FrankRuehl" w:cs="FrankRuehl"/>
          <w:rtl/>
        </w:rPr>
        <w:t>דמוכח</w:t>
      </w:r>
      <w:proofErr w:type="spellEnd"/>
      <w:r w:rsidRPr="001A7249">
        <w:rPr>
          <w:rFonts w:ascii="FrankRuehl" w:hAnsi="FrankRuehl" w:cs="FrankRuehl"/>
          <w:rtl/>
        </w:rPr>
        <w:t xml:space="preserve"> </w:t>
      </w:r>
      <w:proofErr w:type="spellStart"/>
      <w:r w:rsidRPr="001A7249">
        <w:rPr>
          <w:rFonts w:ascii="FrankRuehl" w:hAnsi="FrankRuehl" w:cs="FrankRuehl"/>
          <w:rtl/>
        </w:rPr>
        <w:t>מיתורא</w:t>
      </w:r>
      <w:proofErr w:type="spellEnd"/>
      <w:r w:rsidRPr="001A7249">
        <w:rPr>
          <w:rFonts w:ascii="FrankRuehl" w:hAnsi="FrankRuehl" w:cs="FrankRuehl"/>
          <w:rtl/>
        </w:rPr>
        <w:t xml:space="preserve"> </w:t>
      </w:r>
      <w:proofErr w:type="spellStart"/>
      <w:r w:rsidRPr="001A7249">
        <w:rPr>
          <w:rFonts w:ascii="FrankRuehl" w:hAnsi="FrankRuehl" w:cs="FrankRuehl"/>
          <w:rtl/>
        </w:rPr>
        <w:t>דוא"ו</w:t>
      </w:r>
      <w:proofErr w:type="spellEnd"/>
      <w:r w:rsidRPr="001A7249">
        <w:rPr>
          <w:rFonts w:ascii="FrankRuehl" w:hAnsi="FrankRuehl" w:cs="FrankRuehl"/>
          <w:rtl/>
        </w:rPr>
        <w:t xml:space="preserve"> דינו </w:t>
      </w:r>
      <w:proofErr w:type="spellStart"/>
      <w:r w:rsidRPr="001A7249">
        <w:rPr>
          <w:rFonts w:ascii="FrankRuehl" w:hAnsi="FrankRuehl" w:cs="FrankRuehl"/>
          <w:rtl/>
        </w:rPr>
        <w:t>ד"ת</w:t>
      </w:r>
      <w:proofErr w:type="spellEnd"/>
      <w:r w:rsidRPr="001A7249">
        <w:rPr>
          <w:rFonts w:ascii="FrankRuehl" w:hAnsi="FrankRuehl" w:cs="FrankRuehl"/>
          <w:rtl/>
        </w:rPr>
        <w:t xml:space="preserve"> ממש רק שקורא אותו </w:t>
      </w:r>
      <w:proofErr w:type="spellStart"/>
      <w:r w:rsidRPr="001A7249">
        <w:rPr>
          <w:rFonts w:ascii="FrankRuehl" w:hAnsi="FrankRuehl" w:cs="FrankRuehl"/>
          <w:rtl/>
        </w:rPr>
        <w:t>ד"ס</w:t>
      </w:r>
      <w:proofErr w:type="spellEnd"/>
      <w:r w:rsidRPr="001A7249">
        <w:rPr>
          <w:rFonts w:ascii="FrankRuehl" w:hAnsi="FrankRuehl" w:cs="FrankRuehl"/>
          <w:rtl/>
        </w:rPr>
        <w:t xml:space="preserve"> כידוע דרכו של </w:t>
      </w:r>
      <w:proofErr w:type="spellStart"/>
      <w:r w:rsidRPr="001A7249">
        <w:rPr>
          <w:rFonts w:ascii="FrankRuehl" w:hAnsi="FrankRuehl" w:cs="FrankRuehl"/>
          <w:rtl/>
        </w:rPr>
        <w:t>הר"מ</w:t>
      </w:r>
      <w:proofErr w:type="spellEnd"/>
      <w:r w:rsidRPr="001A7249">
        <w:rPr>
          <w:rFonts w:ascii="FrankRuehl" w:hAnsi="FrankRuehl" w:cs="FrankRuehl"/>
          <w:rtl/>
        </w:rPr>
        <w:t xml:space="preserve">. ע' בס' המצות שורש ב' </w:t>
      </w:r>
      <w:proofErr w:type="spellStart"/>
      <w:r w:rsidRPr="001A7249">
        <w:rPr>
          <w:rFonts w:ascii="FrankRuehl" w:hAnsi="FrankRuehl" w:cs="FrankRuehl"/>
          <w:rtl/>
        </w:rPr>
        <w:t>מ"ש</w:t>
      </w:r>
      <w:proofErr w:type="spellEnd"/>
      <w:r w:rsidRPr="001A7249">
        <w:rPr>
          <w:rFonts w:ascii="FrankRuehl" w:hAnsi="FrankRuehl" w:cs="FrankRuehl"/>
          <w:rtl/>
        </w:rPr>
        <w:t xml:space="preserve"> </w:t>
      </w:r>
      <w:proofErr w:type="spellStart"/>
      <w:r w:rsidRPr="001A7249">
        <w:rPr>
          <w:rFonts w:ascii="FrankRuehl" w:hAnsi="FrankRuehl" w:cs="FrankRuehl"/>
          <w:rtl/>
        </w:rPr>
        <w:t>הרשב"ץ</w:t>
      </w:r>
      <w:proofErr w:type="spellEnd"/>
      <w:r w:rsidRPr="001A7249">
        <w:rPr>
          <w:rFonts w:ascii="FrankRuehl" w:hAnsi="FrankRuehl" w:cs="FrankRuehl"/>
          <w:rtl/>
        </w:rPr>
        <w:t xml:space="preserve"> ובעל </w:t>
      </w:r>
      <w:proofErr w:type="spellStart"/>
      <w:r w:rsidRPr="001A7249">
        <w:rPr>
          <w:rFonts w:ascii="FrankRuehl" w:hAnsi="FrankRuehl" w:cs="FrankRuehl"/>
          <w:rtl/>
        </w:rPr>
        <w:t>מג"א</w:t>
      </w:r>
      <w:proofErr w:type="spellEnd"/>
      <w:r w:rsidRPr="001A7249">
        <w:rPr>
          <w:rFonts w:ascii="FrankRuehl" w:hAnsi="FrankRuehl" w:cs="FrankRuehl"/>
          <w:rtl/>
        </w:rPr>
        <w:t xml:space="preserve">. אך ע"ש בשורש ב' השיג </w:t>
      </w:r>
      <w:proofErr w:type="spellStart"/>
      <w:r w:rsidRPr="001A7249">
        <w:rPr>
          <w:rFonts w:ascii="FrankRuehl" w:hAnsi="FrankRuehl" w:cs="FrankRuehl"/>
          <w:rtl/>
        </w:rPr>
        <w:t>הר"מ</w:t>
      </w:r>
      <w:proofErr w:type="spellEnd"/>
      <w:r w:rsidRPr="001A7249">
        <w:rPr>
          <w:rFonts w:ascii="FrankRuehl" w:hAnsi="FrankRuehl" w:cs="FrankRuehl"/>
          <w:rtl/>
        </w:rPr>
        <w:t xml:space="preserve"> על מוני המצות שמנו מצות הנדרשים בי"ג מדות למה לא מנו כיבוד אשת אב ובעל אמו ואחיו הגדול נראה </w:t>
      </w:r>
      <w:proofErr w:type="spellStart"/>
      <w:r w:rsidRPr="001A7249">
        <w:rPr>
          <w:rFonts w:ascii="FrankRuehl" w:hAnsi="FrankRuehl" w:cs="FrankRuehl"/>
          <w:rtl/>
        </w:rPr>
        <w:t>להדיא</w:t>
      </w:r>
      <w:proofErr w:type="spellEnd"/>
      <w:r w:rsidRPr="001A7249">
        <w:rPr>
          <w:rFonts w:ascii="FrankRuehl" w:hAnsi="FrankRuehl" w:cs="FrankRuehl"/>
          <w:rtl/>
        </w:rPr>
        <w:t xml:space="preserve"> דגם הנדרשים מאת הוא לשיטתו </w:t>
      </w:r>
      <w:proofErr w:type="spellStart"/>
      <w:r w:rsidRPr="001A7249">
        <w:rPr>
          <w:rFonts w:ascii="FrankRuehl" w:hAnsi="FrankRuehl" w:cs="FrankRuehl"/>
          <w:rtl/>
        </w:rPr>
        <w:t>ד"ס</w:t>
      </w:r>
      <w:proofErr w:type="spellEnd"/>
      <w:r w:rsidRPr="001A7249">
        <w:rPr>
          <w:rFonts w:ascii="FrankRuehl" w:hAnsi="FrankRuehl" w:cs="FrankRuehl"/>
          <w:rtl/>
        </w:rPr>
        <w:t xml:space="preserve">. אך נ' </w:t>
      </w:r>
      <w:proofErr w:type="spellStart"/>
      <w:r w:rsidRPr="001A7249">
        <w:rPr>
          <w:rFonts w:ascii="FrankRuehl" w:hAnsi="FrankRuehl" w:cs="FrankRuehl"/>
          <w:rtl/>
        </w:rPr>
        <w:t>דהר"מ</w:t>
      </w:r>
      <w:proofErr w:type="spellEnd"/>
      <w:r w:rsidRPr="001A7249">
        <w:rPr>
          <w:rFonts w:ascii="FrankRuehl" w:hAnsi="FrankRuehl" w:cs="FrankRuehl"/>
          <w:rtl/>
        </w:rPr>
        <w:t xml:space="preserve"> חזר כאן מזה מחמת השגת הרמב"ן כיון </w:t>
      </w:r>
      <w:proofErr w:type="spellStart"/>
      <w:r w:rsidRPr="001A7249">
        <w:rPr>
          <w:rFonts w:ascii="FrankRuehl" w:hAnsi="FrankRuehl" w:cs="FrankRuehl"/>
          <w:rtl/>
        </w:rPr>
        <w:t>דמבואר</w:t>
      </w:r>
      <w:proofErr w:type="spellEnd"/>
      <w:r w:rsidRPr="001A7249">
        <w:rPr>
          <w:rFonts w:ascii="FrankRuehl" w:hAnsi="FrankRuehl" w:cs="FrankRuehl"/>
          <w:rtl/>
        </w:rPr>
        <w:t xml:space="preserve"> בש"ס </w:t>
      </w:r>
      <w:proofErr w:type="spellStart"/>
      <w:r w:rsidRPr="001A7249">
        <w:rPr>
          <w:rFonts w:ascii="FrankRuehl" w:hAnsi="FrankRuehl" w:cs="FrankRuehl"/>
          <w:rtl/>
        </w:rPr>
        <w:t>דאוריית</w:t>
      </w:r>
      <w:proofErr w:type="spellEnd"/>
      <w:r w:rsidRPr="001A7249">
        <w:rPr>
          <w:rFonts w:ascii="FrankRuehl" w:hAnsi="FrankRuehl" w:cs="FrankRuehl"/>
          <w:rtl/>
        </w:rPr>
        <w:t xml:space="preserve">' הוא מודה </w:t>
      </w:r>
      <w:proofErr w:type="spellStart"/>
      <w:r w:rsidRPr="001A7249">
        <w:rPr>
          <w:rFonts w:ascii="FrankRuehl" w:hAnsi="FrankRuehl" w:cs="FrankRuehl"/>
          <w:rtl/>
        </w:rPr>
        <w:t>הר"מ</w:t>
      </w:r>
      <w:proofErr w:type="spellEnd"/>
      <w:r w:rsidRPr="001A7249">
        <w:rPr>
          <w:rFonts w:ascii="FrankRuehl" w:hAnsi="FrankRuehl" w:cs="FrankRuehl"/>
          <w:rtl/>
        </w:rPr>
        <w:t xml:space="preserve"> דהוי תורה א"כ זה הוי </w:t>
      </w:r>
      <w:proofErr w:type="spellStart"/>
      <w:r w:rsidRPr="001A7249">
        <w:rPr>
          <w:rFonts w:ascii="FrankRuehl" w:hAnsi="FrankRuehl" w:cs="FrankRuehl"/>
          <w:rtl/>
        </w:rPr>
        <w:t>מה"ת</w:t>
      </w:r>
      <w:proofErr w:type="spellEnd"/>
      <w:r w:rsidRPr="001A7249">
        <w:rPr>
          <w:rFonts w:ascii="FrankRuehl" w:hAnsi="FrankRuehl" w:cs="FrankRuehl"/>
          <w:rtl/>
        </w:rPr>
        <w:t xml:space="preserve"> וחוזר </w:t>
      </w:r>
      <w:proofErr w:type="spellStart"/>
      <w:r w:rsidRPr="001A7249">
        <w:rPr>
          <w:rFonts w:ascii="FrankRuehl" w:hAnsi="FrankRuehl" w:cs="FrankRuehl"/>
          <w:rtl/>
        </w:rPr>
        <w:t>הכל</w:t>
      </w:r>
      <w:proofErr w:type="spellEnd"/>
      <w:r w:rsidRPr="001A7249">
        <w:rPr>
          <w:rFonts w:ascii="FrankRuehl" w:hAnsi="FrankRuehl" w:cs="FrankRuehl"/>
          <w:rtl/>
        </w:rPr>
        <w:t xml:space="preserve"> אל כיבוד האבות ע"ש ואחיו הגדול כיון דלא מצינו בש"ס לומר עליו </w:t>
      </w:r>
      <w:proofErr w:type="spellStart"/>
      <w:r w:rsidRPr="001A7249">
        <w:rPr>
          <w:rFonts w:ascii="FrankRuehl" w:hAnsi="FrankRuehl" w:cs="FrankRuehl"/>
          <w:rtl/>
        </w:rPr>
        <w:t>דאוריית</w:t>
      </w:r>
      <w:proofErr w:type="spellEnd"/>
      <w:r w:rsidRPr="001A7249">
        <w:rPr>
          <w:rFonts w:ascii="FrankRuehl" w:hAnsi="FrankRuehl" w:cs="FrankRuehl"/>
          <w:rtl/>
        </w:rPr>
        <w:t xml:space="preserve">' רק מביא מלימוד או אפשר </w:t>
      </w:r>
      <w:proofErr w:type="spellStart"/>
      <w:r w:rsidRPr="001A7249">
        <w:rPr>
          <w:rFonts w:ascii="FrankRuehl" w:hAnsi="FrankRuehl" w:cs="FrankRuehl"/>
          <w:rtl/>
        </w:rPr>
        <w:t>דוא"ו</w:t>
      </w:r>
      <w:proofErr w:type="spellEnd"/>
      <w:r w:rsidRPr="001A7249">
        <w:rPr>
          <w:rFonts w:ascii="FrankRuehl" w:hAnsi="FrankRuehl" w:cs="FrankRuehl"/>
          <w:rtl/>
        </w:rPr>
        <w:t xml:space="preserve"> לא </w:t>
      </w:r>
      <w:proofErr w:type="spellStart"/>
      <w:r w:rsidRPr="001A7249">
        <w:rPr>
          <w:rFonts w:ascii="FrankRuehl" w:hAnsi="FrankRuehl" w:cs="FrankRuehl"/>
          <w:rtl/>
        </w:rPr>
        <w:t>דרשינן</w:t>
      </w:r>
      <w:proofErr w:type="spellEnd"/>
      <w:r w:rsidRPr="001A7249">
        <w:rPr>
          <w:rFonts w:ascii="FrankRuehl" w:hAnsi="FrankRuehl" w:cs="FrankRuehl"/>
          <w:rtl/>
        </w:rPr>
        <w:t xml:space="preserve"> א"כ אינו אלא מד"ס </w:t>
      </w:r>
      <w:proofErr w:type="spellStart"/>
      <w:r w:rsidRPr="001A7249">
        <w:rPr>
          <w:rFonts w:ascii="FrankRuehl" w:hAnsi="FrankRuehl" w:cs="FrankRuehl"/>
          <w:rtl/>
        </w:rPr>
        <w:t>וער"מ</w:t>
      </w:r>
      <w:proofErr w:type="spellEnd"/>
      <w:r w:rsidRPr="001A7249">
        <w:rPr>
          <w:rFonts w:ascii="FrankRuehl" w:hAnsi="FrankRuehl" w:cs="FrankRuehl"/>
          <w:rtl/>
        </w:rPr>
        <w:t xml:space="preserve"> ה' מילה </w:t>
      </w:r>
      <w:proofErr w:type="spellStart"/>
      <w:r w:rsidRPr="001A7249">
        <w:rPr>
          <w:rFonts w:ascii="FrankRuehl" w:hAnsi="FrankRuehl" w:cs="FrankRuehl"/>
          <w:rtl/>
        </w:rPr>
        <w:t>דמילה</w:t>
      </w:r>
      <w:proofErr w:type="spellEnd"/>
      <w:r w:rsidRPr="001A7249">
        <w:rPr>
          <w:rFonts w:ascii="FrankRuehl" w:hAnsi="FrankRuehl" w:cs="FrankRuehl"/>
          <w:rtl/>
        </w:rPr>
        <w:t xml:space="preserve"> של"ב הוא רק ביום </w:t>
      </w:r>
      <w:proofErr w:type="spellStart"/>
      <w:r w:rsidRPr="001A7249">
        <w:rPr>
          <w:rFonts w:ascii="FrankRuehl" w:hAnsi="FrankRuehl" w:cs="FrankRuehl"/>
          <w:rtl/>
        </w:rPr>
        <w:t>כת"ק</w:t>
      </w:r>
      <w:proofErr w:type="spellEnd"/>
      <w:r w:rsidRPr="001A7249">
        <w:rPr>
          <w:rFonts w:ascii="FrankRuehl" w:hAnsi="FrankRuehl" w:cs="FrankRuehl"/>
          <w:rtl/>
        </w:rPr>
        <w:t xml:space="preserve"> יבמות ע"ב </w:t>
      </w:r>
      <w:proofErr w:type="spellStart"/>
      <w:r w:rsidRPr="001A7249">
        <w:rPr>
          <w:rFonts w:ascii="FrankRuehl" w:hAnsi="FrankRuehl" w:cs="FrankRuehl"/>
          <w:rtl/>
        </w:rPr>
        <w:t>דדריש</w:t>
      </w:r>
      <w:proofErr w:type="spellEnd"/>
      <w:r w:rsidRPr="001A7249">
        <w:rPr>
          <w:rFonts w:ascii="FrankRuehl" w:hAnsi="FrankRuehl" w:cs="FrankRuehl"/>
          <w:rtl/>
        </w:rPr>
        <w:t xml:space="preserve"> </w:t>
      </w:r>
      <w:proofErr w:type="spellStart"/>
      <w:r w:rsidRPr="001A7249">
        <w:rPr>
          <w:rFonts w:ascii="FrankRuehl" w:hAnsi="FrankRuehl" w:cs="FrankRuehl"/>
          <w:rtl/>
        </w:rPr>
        <w:t>וא"ו</w:t>
      </w:r>
      <w:proofErr w:type="spellEnd"/>
      <w:r w:rsidRPr="001A7249">
        <w:rPr>
          <w:rFonts w:ascii="FrankRuehl" w:hAnsi="FrankRuehl" w:cs="FrankRuehl"/>
          <w:rtl/>
        </w:rPr>
        <w:t xml:space="preserve"> וע' יבמות ס"ח </w:t>
      </w:r>
      <w:proofErr w:type="spellStart"/>
      <w:r w:rsidRPr="001A7249">
        <w:rPr>
          <w:rFonts w:ascii="FrankRuehl" w:hAnsi="FrankRuehl" w:cs="FrankRuehl"/>
          <w:rtl/>
        </w:rPr>
        <w:t>ובתוס</w:t>
      </w:r>
      <w:proofErr w:type="spellEnd"/>
      <w:r w:rsidRPr="001A7249">
        <w:rPr>
          <w:rFonts w:ascii="FrankRuehl" w:hAnsi="FrankRuehl" w:cs="FrankRuehl"/>
          <w:rtl/>
        </w:rPr>
        <w:t xml:space="preserve">' שם וסנהדרין נ"א גבי בת ובת א"כ אם </w:t>
      </w:r>
      <w:proofErr w:type="spellStart"/>
      <w:r w:rsidRPr="001A7249">
        <w:rPr>
          <w:rFonts w:ascii="FrankRuehl" w:hAnsi="FrankRuehl" w:cs="FrankRuehl"/>
          <w:rtl/>
        </w:rPr>
        <w:t>דרשינן</w:t>
      </w:r>
      <w:proofErr w:type="spellEnd"/>
      <w:r w:rsidRPr="001A7249">
        <w:rPr>
          <w:rFonts w:ascii="FrankRuehl" w:hAnsi="FrankRuehl" w:cs="FrankRuehl"/>
          <w:rtl/>
        </w:rPr>
        <w:t xml:space="preserve"> </w:t>
      </w:r>
      <w:proofErr w:type="spellStart"/>
      <w:r w:rsidRPr="001A7249">
        <w:rPr>
          <w:rFonts w:ascii="FrankRuehl" w:hAnsi="FrankRuehl" w:cs="FrankRuehl"/>
          <w:rtl/>
        </w:rPr>
        <w:t>וא"ו</w:t>
      </w:r>
      <w:proofErr w:type="spellEnd"/>
      <w:r w:rsidRPr="001A7249">
        <w:rPr>
          <w:rFonts w:ascii="FrankRuehl" w:hAnsi="FrankRuehl" w:cs="FrankRuehl"/>
          <w:rtl/>
        </w:rPr>
        <w:t xml:space="preserve"> אחיו הגדול </w:t>
      </w:r>
      <w:proofErr w:type="spellStart"/>
      <w:r w:rsidRPr="001A7249">
        <w:rPr>
          <w:rFonts w:ascii="FrankRuehl" w:hAnsi="FrankRuehl" w:cs="FrankRuehl"/>
          <w:rtl/>
        </w:rPr>
        <w:t>נמי</w:t>
      </w:r>
      <w:proofErr w:type="spellEnd"/>
      <w:r w:rsidRPr="001A7249">
        <w:rPr>
          <w:rFonts w:ascii="FrankRuehl" w:hAnsi="FrankRuehl" w:cs="FrankRuehl"/>
          <w:rtl/>
        </w:rPr>
        <w:t xml:space="preserve"> </w:t>
      </w:r>
      <w:proofErr w:type="spellStart"/>
      <w:r w:rsidRPr="001A7249">
        <w:rPr>
          <w:rFonts w:ascii="FrankRuehl" w:hAnsi="FrankRuehl" w:cs="FrankRuehl"/>
          <w:rtl/>
        </w:rPr>
        <w:t>מדאוריית</w:t>
      </w:r>
      <w:proofErr w:type="spellEnd"/>
      <w:r w:rsidRPr="001A7249">
        <w:rPr>
          <w:rFonts w:ascii="FrankRuehl" w:hAnsi="FrankRuehl" w:cs="FrankRuehl"/>
          <w:rtl/>
        </w:rPr>
        <w:t xml:space="preserve">' רק </w:t>
      </w:r>
      <w:proofErr w:type="spellStart"/>
      <w:r w:rsidRPr="001A7249">
        <w:rPr>
          <w:rFonts w:ascii="FrankRuehl" w:hAnsi="FrankRuehl" w:cs="FrankRuehl"/>
          <w:rtl/>
        </w:rPr>
        <w:t>הר"מ</w:t>
      </w:r>
      <w:proofErr w:type="spellEnd"/>
      <w:r w:rsidRPr="001A7249">
        <w:rPr>
          <w:rFonts w:ascii="FrankRuehl" w:hAnsi="FrankRuehl" w:cs="FrankRuehl"/>
          <w:rtl/>
        </w:rPr>
        <w:t xml:space="preserve"> קורא לה מד"ס אבל </w:t>
      </w:r>
      <w:proofErr w:type="spellStart"/>
      <w:r w:rsidRPr="001A7249">
        <w:rPr>
          <w:rFonts w:ascii="FrankRuehl" w:hAnsi="FrankRuehl" w:cs="FrankRuehl"/>
          <w:rtl/>
        </w:rPr>
        <w:t>המצוה</w:t>
      </w:r>
      <w:proofErr w:type="spellEnd"/>
      <w:r w:rsidRPr="001A7249">
        <w:rPr>
          <w:rFonts w:ascii="FrankRuehl" w:hAnsi="FrankRuehl" w:cs="FrankRuehl"/>
          <w:rtl/>
        </w:rPr>
        <w:t xml:space="preserve"> היא </w:t>
      </w:r>
      <w:proofErr w:type="spellStart"/>
      <w:r w:rsidRPr="001A7249">
        <w:rPr>
          <w:rFonts w:ascii="FrankRuehl" w:hAnsi="FrankRuehl" w:cs="FrankRuehl"/>
          <w:rtl/>
        </w:rPr>
        <w:t>מה"ת</w:t>
      </w:r>
      <w:proofErr w:type="spellEnd"/>
      <w:r w:rsidRPr="001A7249">
        <w:rPr>
          <w:rFonts w:ascii="FrankRuehl" w:hAnsi="FrankRuehl" w:cs="FrankRuehl"/>
          <w:rtl/>
        </w:rPr>
        <w:t xml:space="preserve"> ויש הרבה נ"מ בין מצוה של תורה או דרבנן. וע' רמב"ן בס' המצות דעתו דגם אחיו הגדול הוא בחיי אבות מחמת כיבודם כי רצונם בכך אבל מדברי </w:t>
      </w:r>
      <w:proofErr w:type="spellStart"/>
      <w:r w:rsidRPr="001A7249">
        <w:rPr>
          <w:rFonts w:ascii="FrankRuehl" w:hAnsi="FrankRuehl" w:cs="FrankRuehl"/>
          <w:rtl/>
        </w:rPr>
        <w:t>הר"מ</w:t>
      </w:r>
      <w:proofErr w:type="spellEnd"/>
      <w:r w:rsidRPr="001A7249">
        <w:rPr>
          <w:rFonts w:ascii="FrankRuehl" w:hAnsi="FrankRuehl" w:cs="FrankRuehl"/>
          <w:rtl/>
        </w:rPr>
        <w:t xml:space="preserve"> נראה דאף </w:t>
      </w:r>
      <w:proofErr w:type="spellStart"/>
      <w:r w:rsidRPr="001A7249">
        <w:rPr>
          <w:rFonts w:ascii="FrankRuehl" w:hAnsi="FrankRuehl" w:cs="FrankRuehl"/>
          <w:rtl/>
        </w:rPr>
        <w:t>לאח"מ</w:t>
      </w:r>
      <w:proofErr w:type="spellEnd"/>
      <w:r w:rsidRPr="001A7249">
        <w:rPr>
          <w:rFonts w:ascii="FrankRuehl" w:hAnsi="FrankRuehl" w:cs="FrankRuehl"/>
          <w:rtl/>
        </w:rPr>
        <w:t xml:space="preserve"> חייב בכיבודו </w:t>
      </w:r>
      <w:proofErr w:type="spellStart"/>
      <w:r w:rsidRPr="001A7249">
        <w:rPr>
          <w:rFonts w:ascii="FrankRuehl" w:hAnsi="FrankRuehl" w:cs="FrankRuehl"/>
          <w:rtl/>
        </w:rPr>
        <w:t>דאצל</w:t>
      </w:r>
      <w:proofErr w:type="spellEnd"/>
      <w:r w:rsidRPr="001A7249">
        <w:rPr>
          <w:rFonts w:ascii="FrankRuehl" w:hAnsi="FrankRuehl" w:cs="FrankRuehl"/>
          <w:rtl/>
        </w:rPr>
        <w:t xml:space="preserve"> א"א ובע"א כ' כ"ז שהוא קיים וכאן סתם ולא כתב זה נראה </w:t>
      </w:r>
      <w:proofErr w:type="spellStart"/>
      <w:r w:rsidRPr="001A7249">
        <w:rPr>
          <w:rFonts w:ascii="FrankRuehl" w:hAnsi="FrankRuehl" w:cs="FrankRuehl"/>
          <w:rtl/>
        </w:rPr>
        <w:t>דס"ל</w:t>
      </w:r>
      <w:proofErr w:type="spellEnd"/>
      <w:r w:rsidRPr="001A7249">
        <w:rPr>
          <w:rFonts w:ascii="FrankRuehl" w:hAnsi="FrankRuehl" w:cs="FrankRuehl"/>
          <w:rtl/>
        </w:rPr>
        <w:t xml:space="preserve"> </w:t>
      </w:r>
      <w:proofErr w:type="spellStart"/>
      <w:r w:rsidRPr="001A7249">
        <w:rPr>
          <w:rFonts w:ascii="FrankRuehl" w:hAnsi="FrankRuehl" w:cs="FrankRuehl"/>
          <w:rtl/>
        </w:rPr>
        <w:t>דבכ"מ</w:t>
      </w:r>
      <w:proofErr w:type="spellEnd"/>
      <w:r w:rsidRPr="001A7249">
        <w:rPr>
          <w:rFonts w:ascii="FrankRuehl" w:hAnsi="FrankRuehl" w:cs="FrankRuehl"/>
          <w:rtl/>
        </w:rPr>
        <w:t xml:space="preserve"> חייבי' ולא מחמת כיבוד אבות נגעו בה רק דהוא </w:t>
      </w:r>
      <w:proofErr w:type="spellStart"/>
      <w:r w:rsidRPr="001A7249">
        <w:rPr>
          <w:rFonts w:ascii="FrankRuehl" w:hAnsi="FrankRuehl" w:cs="FrankRuehl"/>
          <w:rtl/>
        </w:rPr>
        <w:t>גזה"כ</w:t>
      </w:r>
      <w:proofErr w:type="spellEnd"/>
      <w:r w:rsidRPr="001A7249">
        <w:rPr>
          <w:rFonts w:ascii="FrankRuehl" w:hAnsi="FrankRuehl" w:cs="FrankRuehl"/>
          <w:rtl/>
        </w:rPr>
        <w:t xml:space="preserve"> או </w:t>
      </w:r>
      <w:proofErr w:type="spellStart"/>
      <w:r w:rsidRPr="001A7249">
        <w:rPr>
          <w:rFonts w:ascii="FrankRuehl" w:hAnsi="FrankRuehl" w:cs="FrankRuehl"/>
          <w:rtl/>
        </w:rPr>
        <w:t>דחז"ל</w:t>
      </w:r>
      <w:proofErr w:type="spellEnd"/>
      <w:r w:rsidRPr="001A7249">
        <w:rPr>
          <w:rFonts w:ascii="FrankRuehl" w:hAnsi="FrankRuehl" w:cs="FrankRuehl"/>
          <w:rtl/>
        </w:rPr>
        <w:t xml:space="preserve"> תקנו כן </w:t>
      </w:r>
      <w:proofErr w:type="spellStart"/>
      <w:r w:rsidRPr="001A7249">
        <w:rPr>
          <w:rFonts w:ascii="FrankRuehl" w:hAnsi="FrankRuehl" w:cs="FrankRuehl"/>
          <w:rtl/>
        </w:rPr>
        <w:t>ומהש"ס</w:t>
      </w:r>
      <w:proofErr w:type="spellEnd"/>
      <w:r w:rsidRPr="001A7249">
        <w:rPr>
          <w:rFonts w:ascii="FrankRuehl" w:hAnsi="FrankRuehl" w:cs="FrankRuehl"/>
          <w:rtl/>
        </w:rPr>
        <w:t xml:space="preserve"> הכא משמע </w:t>
      </w:r>
      <w:proofErr w:type="spellStart"/>
      <w:r w:rsidRPr="001A7249">
        <w:rPr>
          <w:rFonts w:ascii="FrankRuehl" w:hAnsi="FrankRuehl" w:cs="FrankRuehl"/>
          <w:rtl/>
        </w:rPr>
        <w:t>דעל</w:t>
      </w:r>
      <w:proofErr w:type="spellEnd"/>
      <w:r w:rsidRPr="001A7249">
        <w:rPr>
          <w:rFonts w:ascii="FrankRuehl" w:hAnsi="FrankRuehl" w:cs="FrankRuehl"/>
          <w:rtl/>
        </w:rPr>
        <w:t xml:space="preserve"> אשת אב מבואר </w:t>
      </w:r>
      <w:proofErr w:type="spellStart"/>
      <w:r w:rsidRPr="001A7249">
        <w:rPr>
          <w:rFonts w:ascii="FrankRuehl" w:hAnsi="FrankRuehl" w:cs="FrankRuehl"/>
          <w:rtl/>
        </w:rPr>
        <w:t>דוקא</w:t>
      </w:r>
      <w:proofErr w:type="spellEnd"/>
      <w:r w:rsidRPr="001A7249">
        <w:rPr>
          <w:rFonts w:ascii="FrankRuehl" w:hAnsi="FrankRuehl" w:cs="FrankRuehl"/>
          <w:rtl/>
        </w:rPr>
        <w:t xml:space="preserve"> בחיים אבל </w:t>
      </w:r>
      <w:proofErr w:type="spellStart"/>
      <w:r w:rsidRPr="001A7249">
        <w:rPr>
          <w:rFonts w:ascii="FrankRuehl" w:hAnsi="FrankRuehl" w:cs="FrankRuehl"/>
          <w:rtl/>
        </w:rPr>
        <w:t>באחה"ג</w:t>
      </w:r>
      <w:proofErr w:type="spellEnd"/>
      <w:r w:rsidRPr="001A7249">
        <w:rPr>
          <w:rFonts w:ascii="FrankRuehl" w:hAnsi="FrankRuehl" w:cs="FrankRuehl"/>
          <w:rtl/>
        </w:rPr>
        <w:t xml:space="preserve"> אינו מבואר ע"כ </w:t>
      </w:r>
      <w:proofErr w:type="spellStart"/>
      <w:r w:rsidRPr="001A7249">
        <w:rPr>
          <w:rFonts w:ascii="FrankRuehl" w:hAnsi="FrankRuehl" w:cs="FrankRuehl"/>
          <w:rtl/>
        </w:rPr>
        <w:t>דבכ"ע</w:t>
      </w:r>
      <w:proofErr w:type="spellEnd"/>
      <w:r w:rsidRPr="001A7249">
        <w:rPr>
          <w:rFonts w:ascii="FrankRuehl" w:hAnsi="FrankRuehl" w:cs="FrankRuehl"/>
          <w:rtl/>
        </w:rPr>
        <w:t xml:space="preserve"> חייב בכבודו. והנה נראה </w:t>
      </w:r>
      <w:proofErr w:type="spellStart"/>
      <w:r w:rsidRPr="001A7249">
        <w:rPr>
          <w:rFonts w:ascii="FrankRuehl" w:hAnsi="FrankRuehl" w:cs="FrankRuehl"/>
          <w:rtl/>
        </w:rPr>
        <w:t>דכל</w:t>
      </w:r>
      <w:proofErr w:type="spellEnd"/>
      <w:r w:rsidRPr="001A7249">
        <w:rPr>
          <w:rFonts w:ascii="FrankRuehl" w:hAnsi="FrankRuehl" w:cs="FrankRuehl"/>
          <w:rtl/>
        </w:rPr>
        <w:t xml:space="preserve"> הכבוד שמחויב לאביו ולאמו חייב ג"כ באנשים הנ"ל אך מצד הסבר' כיון </w:t>
      </w:r>
      <w:proofErr w:type="spellStart"/>
      <w:r w:rsidRPr="001A7249">
        <w:rPr>
          <w:rFonts w:ascii="FrankRuehl" w:hAnsi="FrankRuehl" w:cs="FrankRuehl"/>
          <w:rtl/>
        </w:rPr>
        <w:t>דכיבוד</w:t>
      </w:r>
      <w:proofErr w:type="spellEnd"/>
      <w:r w:rsidRPr="001A7249">
        <w:rPr>
          <w:rFonts w:ascii="FrankRuehl" w:hAnsi="FrankRuehl" w:cs="FrankRuehl"/>
          <w:rtl/>
        </w:rPr>
        <w:t xml:space="preserve"> מסרו הכתוב לחכמי' א"כ באביו ואמו שייך בכבוד שלא לקרוא אותו בשמו וכדומה המבואר בר"מ וש"ע אבל אחיו אפשר </w:t>
      </w:r>
      <w:proofErr w:type="spellStart"/>
      <w:r w:rsidRPr="001A7249">
        <w:rPr>
          <w:rFonts w:ascii="FrankRuehl" w:hAnsi="FrankRuehl" w:cs="FrankRuehl"/>
          <w:rtl/>
        </w:rPr>
        <w:t>דאין</w:t>
      </w:r>
      <w:proofErr w:type="spellEnd"/>
      <w:r w:rsidRPr="001A7249">
        <w:rPr>
          <w:rFonts w:ascii="FrankRuehl" w:hAnsi="FrankRuehl" w:cs="FrankRuehl"/>
          <w:rtl/>
        </w:rPr>
        <w:t xml:space="preserve"> זה בכלל הכבוד </w:t>
      </w:r>
      <w:proofErr w:type="spellStart"/>
      <w:r w:rsidRPr="001A7249">
        <w:rPr>
          <w:rFonts w:ascii="FrankRuehl" w:hAnsi="FrankRuehl" w:cs="FrankRuehl"/>
          <w:rtl/>
        </w:rPr>
        <w:t>ול"מ</w:t>
      </w:r>
      <w:proofErr w:type="spellEnd"/>
      <w:r w:rsidRPr="001A7249">
        <w:rPr>
          <w:rFonts w:ascii="FrankRuehl" w:hAnsi="FrankRuehl" w:cs="FrankRuehl"/>
          <w:rtl/>
        </w:rPr>
        <w:t xml:space="preserve"> שיהיו נזהרים בזה כמו שמוזהרים באביו ובאמו. והנה אף </w:t>
      </w:r>
      <w:proofErr w:type="spellStart"/>
      <w:r w:rsidRPr="001A7249">
        <w:rPr>
          <w:rFonts w:ascii="FrankRuehl" w:hAnsi="FrankRuehl" w:cs="FrankRuehl"/>
          <w:rtl/>
        </w:rPr>
        <w:t>דבאביו</w:t>
      </w:r>
      <w:proofErr w:type="spellEnd"/>
      <w:r w:rsidRPr="001A7249">
        <w:rPr>
          <w:rFonts w:ascii="FrankRuehl" w:hAnsi="FrankRuehl" w:cs="FrankRuehl"/>
          <w:rtl/>
        </w:rPr>
        <w:t xml:space="preserve"> ואמו חייב בכבודם גם </w:t>
      </w:r>
      <w:proofErr w:type="spellStart"/>
      <w:r w:rsidRPr="001A7249">
        <w:rPr>
          <w:rFonts w:ascii="FrankRuehl" w:hAnsi="FrankRuehl" w:cs="FrankRuehl"/>
          <w:rtl/>
        </w:rPr>
        <w:t>לאח"מ</w:t>
      </w:r>
      <w:proofErr w:type="spellEnd"/>
      <w:r w:rsidRPr="001A7249">
        <w:rPr>
          <w:rFonts w:ascii="FrankRuehl" w:hAnsi="FrankRuehl" w:cs="FrankRuehl"/>
          <w:rtl/>
        </w:rPr>
        <w:t xml:space="preserve"> מ"מ </w:t>
      </w:r>
      <w:proofErr w:type="spellStart"/>
      <w:r w:rsidRPr="001A7249">
        <w:rPr>
          <w:rFonts w:ascii="FrankRuehl" w:hAnsi="FrankRuehl" w:cs="FrankRuehl"/>
          <w:rtl/>
        </w:rPr>
        <w:t>נ"פ</w:t>
      </w:r>
      <w:proofErr w:type="spellEnd"/>
      <w:r w:rsidRPr="001A7249">
        <w:rPr>
          <w:rFonts w:ascii="FrankRuehl" w:hAnsi="FrankRuehl" w:cs="FrankRuehl"/>
          <w:rtl/>
        </w:rPr>
        <w:t xml:space="preserve"> </w:t>
      </w:r>
      <w:proofErr w:type="spellStart"/>
      <w:r w:rsidRPr="001A7249">
        <w:rPr>
          <w:rFonts w:ascii="FrankRuehl" w:hAnsi="FrankRuehl" w:cs="FrankRuehl"/>
          <w:rtl/>
        </w:rPr>
        <w:t>דאשת</w:t>
      </w:r>
      <w:proofErr w:type="spellEnd"/>
      <w:r w:rsidRPr="001A7249">
        <w:rPr>
          <w:rFonts w:ascii="FrankRuehl" w:hAnsi="FrankRuehl" w:cs="FrankRuehl"/>
          <w:rtl/>
        </w:rPr>
        <w:t xml:space="preserve"> אביו אם מתה או בעל אמו שמת </w:t>
      </w:r>
      <w:proofErr w:type="spellStart"/>
      <w:r w:rsidRPr="001A7249">
        <w:rPr>
          <w:rFonts w:ascii="FrankRuehl" w:hAnsi="FrankRuehl" w:cs="FrankRuehl"/>
          <w:rtl/>
        </w:rPr>
        <w:t>א"ח</w:t>
      </w:r>
      <w:proofErr w:type="spellEnd"/>
      <w:r w:rsidRPr="001A7249">
        <w:rPr>
          <w:rFonts w:ascii="FrankRuehl" w:hAnsi="FrankRuehl" w:cs="FrankRuehl"/>
          <w:rtl/>
        </w:rPr>
        <w:t xml:space="preserve"> בכבודם כיון שמתו אין זה אשת אביו ולא בעל אמו כמו </w:t>
      </w:r>
      <w:proofErr w:type="spellStart"/>
      <w:r w:rsidRPr="001A7249">
        <w:rPr>
          <w:rFonts w:ascii="FrankRuehl" w:hAnsi="FrankRuehl" w:cs="FrankRuehl"/>
          <w:rtl/>
        </w:rPr>
        <w:t>בנתגרשו</w:t>
      </w:r>
      <w:proofErr w:type="spellEnd"/>
      <w:r w:rsidRPr="001A7249">
        <w:rPr>
          <w:rFonts w:ascii="FrankRuehl" w:hAnsi="FrankRuehl" w:cs="FrankRuehl"/>
          <w:rtl/>
        </w:rPr>
        <w:t xml:space="preserve"> אך אחיו הגדול חייב בכבודו </w:t>
      </w:r>
      <w:proofErr w:type="spellStart"/>
      <w:r w:rsidRPr="001A7249">
        <w:rPr>
          <w:rFonts w:ascii="FrankRuehl" w:hAnsi="FrankRuehl" w:cs="FrankRuehl"/>
          <w:rtl/>
        </w:rPr>
        <w:t>לאח"מ</w:t>
      </w:r>
      <w:proofErr w:type="spellEnd"/>
      <w:r w:rsidRPr="001A7249">
        <w:rPr>
          <w:rFonts w:ascii="FrankRuehl" w:hAnsi="FrankRuehl" w:cs="FrankRuehl"/>
          <w:rtl/>
        </w:rPr>
        <w:t xml:space="preserve"> ג"כ כיון </w:t>
      </w:r>
      <w:proofErr w:type="spellStart"/>
      <w:r w:rsidRPr="001A7249">
        <w:rPr>
          <w:rFonts w:ascii="FrankRuehl" w:hAnsi="FrankRuehl" w:cs="FrankRuehl"/>
          <w:rtl/>
        </w:rPr>
        <w:t>דמ"מ</w:t>
      </w:r>
      <w:proofErr w:type="spellEnd"/>
      <w:r w:rsidRPr="001A7249">
        <w:rPr>
          <w:rFonts w:ascii="FrankRuehl" w:hAnsi="FrankRuehl" w:cs="FrankRuehl"/>
          <w:rtl/>
        </w:rPr>
        <w:t xml:space="preserve"> הוא אחיו </w:t>
      </w:r>
      <w:proofErr w:type="spellStart"/>
      <w:r w:rsidRPr="001A7249">
        <w:rPr>
          <w:rFonts w:ascii="FrankRuehl" w:hAnsi="FrankRuehl" w:cs="FrankRuehl"/>
          <w:rtl/>
        </w:rPr>
        <w:t>כנלע"ד</w:t>
      </w:r>
      <w:proofErr w:type="spellEnd"/>
      <w:r w:rsidRPr="001A7249">
        <w:rPr>
          <w:rFonts w:ascii="FrankRuehl" w:hAnsi="FrankRuehl" w:cs="FrankRuehl"/>
          <w:rtl/>
        </w:rPr>
        <w:t xml:space="preserve">. גם אם אמו א"ל השקיני מים ובעל אמו אומר השקיני מים ודאי מחויב </w:t>
      </w:r>
      <w:proofErr w:type="spellStart"/>
      <w:r w:rsidRPr="001A7249">
        <w:rPr>
          <w:rFonts w:ascii="FrankRuehl" w:hAnsi="FrankRuehl" w:cs="FrankRuehl"/>
          <w:rtl/>
        </w:rPr>
        <w:t>ליתן</w:t>
      </w:r>
      <w:proofErr w:type="spellEnd"/>
      <w:r w:rsidRPr="001A7249">
        <w:rPr>
          <w:rFonts w:ascii="FrankRuehl" w:hAnsi="FrankRuehl" w:cs="FrankRuehl"/>
          <w:rtl/>
        </w:rPr>
        <w:t xml:space="preserve"> לאמו אף </w:t>
      </w:r>
      <w:proofErr w:type="spellStart"/>
      <w:r w:rsidRPr="001A7249">
        <w:rPr>
          <w:rFonts w:ascii="FrankRuehl" w:hAnsi="FrankRuehl" w:cs="FrankRuehl"/>
          <w:rtl/>
        </w:rPr>
        <w:t>דבאביו</w:t>
      </w:r>
      <w:proofErr w:type="spellEnd"/>
      <w:r w:rsidRPr="001A7249">
        <w:rPr>
          <w:rFonts w:ascii="FrankRuehl" w:hAnsi="FrankRuehl" w:cs="FrankRuehl"/>
          <w:rtl/>
        </w:rPr>
        <w:t xml:space="preserve"> ממש חייב </w:t>
      </w:r>
      <w:proofErr w:type="spellStart"/>
      <w:r w:rsidRPr="001A7249">
        <w:rPr>
          <w:rFonts w:ascii="FrankRuehl" w:hAnsi="FrankRuehl" w:cs="FrankRuehl"/>
          <w:rtl/>
        </w:rPr>
        <w:t>ליתן</w:t>
      </w:r>
      <w:proofErr w:type="spellEnd"/>
      <w:r w:rsidRPr="001A7249">
        <w:rPr>
          <w:rFonts w:ascii="FrankRuehl" w:hAnsi="FrankRuehl" w:cs="FrankRuehl"/>
          <w:rtl/>
        </w:rPr>
        <w:t xml:space="preserve"> לאביו </w:t>
      </w:r>
      <w:r w:rsidRPr="001A7249">
        <w:rPr>
          <w:rFonts w:ascii="FrankRuehl" w:hAnsi="FrankRuehl" w:cs="FrankRuehl"/>
          <w:rtl/>
        </w:rPr>
        <w:lastRenderedPageBreak/>
        <w:t xml:space="preserve">כמבואר דהוא ואמו חייבים בכבוד אביו היינו באביו ממש </w:t>
      </w:r>
      <w:proofErr w:type="spellStart"/>
      <w:r w:rsidRPr="001A7249">
        <w:rPr>
          <w:rFonts w:ascii="FrankRuehl" w:hAnsi="FrankRuehl" w:cs="FrankRuehl"/>
          <w:rtl/>
        </w:rPr>
        <w:t>דחייב</w:t>
      </w:r>
      <w:proofErr w:type="spellEnd"/>
      <w:r w:rsidRPr="001A7249">
        <w:rPr>
          <w:rFonts w:ascii="FrankRuehl" w:hAnsi="FrankRuehl" w:cs="FrankRuehl"/>
          <w:rtl/>
        </w:rPr>
        <w:t xml:space="preserve"> בכבודו </w:t>
      </w:r>
      <w:proofErr w:type="spellStart"/>
      <w:r w:rsidRPr="001A7249">
        <w:rPr>
          <w:rFonts w:ascii="FrankRuehl" w:hAnsi="FrankRuehl" w:cs="FrankRuehl"/>
          <w:rtl/>
        </w:rPr>
        <w:t>מצ"ע</w:t>
      </w:r>
      <w:proofErr w:type="spellEnd"/>
      <w:r w:rsidRPr="001A7249">
        <w:rPr>
          <w:rFonts w:ascii="FrankRuehl" w:hAnsi="FrankRuehl" w:cs="FrankRuehl"/>
          <w:rtl/>
        </w:rPr>
        <w:t xml:space="preserve"> והם שקולים ע"כ יקדים לאביו כיון דגם אמו חייבת בכבוד אביו אבל כאן עיקר שחייב בכיבוד האם ועל אבי </w:t>
      </w:r>
      <w:proofErr w:type="spellStart"/>
      <w:r w:rsidRPr="001A7249">
        <w:rPr>
          <w:rFonts w:ascii="FrankRuehl" w:hAnsi="FrankRuehl" w:cs="FrankRuehl"/>
          <w:rtl/>
        </w:rPr>
        <w:t>חורגו</w:t>
      </w:r>
      <w:proofErr w:type="spellEnd"/>
      <w:r w:rsidRPr="001A7249">
        <w:rPr>
          <w:rFonts w:ascii="FrankRuehl" w:hAnsi="FrankRuehl" w:cs="FrankRuehl"/>
          <w:rtl/>
        </w:rPr>
        <w:t xml:space="preserve"> חייב מצד כיבוד האם א"כ היא קודמת כיון שהיא רוצה וכל הכיבוד הוא מחמתה. </w:t>
      </w:r>
      <w:proofErr w:type="spellStart"/>
      <w:r w:rsidRPr="001A7249">
        <w:rPr>
          <w:rFonts w:ascii="FrankRuehl" w:hAnsi="FrankRuehl" w:cs="FrankRuehl"/>
          <w:rtl/>
        </w:rPr>
        <w:t>וז"פ</w:t>
      </w:r>
      <w:proofErr w:type="spellEnd"/>
      <w:r w:rsidRPr="001A7249">
        <w:rPr>
          <w:rFonts w:ascii="FrankRuehl" w:hAnsi="FrankRuehl" w:cs="FrankRuehl"/>
          <w:rtl/>
        </w:rPr>
        <w:t xml:space="preserve"> ג"כ אם אביו מוחל א"צ לכבד את אשת אביו וכן אם האם מוחלת כיון </w:t>
      </w:r>
      <w:proofErr w:type="spellStart"/>
      <w:r w:rsidRPr="001A7249">
        <w:rPr>
          <w:rFonts w:ascii="FrankRuehl" w:hAnsi="FrankRuehl" w:cs="FrankRuehl"/>
          <w:rtl/>
        </w:rPr>
        <w:t>דהכיבוד</w:t>
      </w:r>
      <w:proofErr w:type="spellEnd"/>
      <w:r w:rsidRPr="001A7249">
        <w:rPr>
          <w:rFonts w:ascii="FrankRuehl" w:hAnsi="FrankRuehl" w:cs="FrankRuehl"/>
          <w:rtl/>
        </w:rPr>
        <w:t xml:space="preserve"> חוזר רק מחמת כיבוד האבות והם מוחלים וכ"ש אם אין רצונם בכבוד זה לכבד אשתו או בעלה ודאי אין רשאי כי אין זה כבודם ורצונם ש"א זהו כבודו אך באחיו אם נאמר דאינו מחמת כיבוד האבות רק </w:t>
      </w:r>
      <w:proofErr w:type="spellStart"/>
      <w:r w:rsidRPr="001A7249">
        <w:rPr>
          <w:rFonts w:ascii="FrankRuehl" w:hAnsi="FrankRuehl" w:cs="FrankRuehl"/>
          <w:rtl/>
        </w:rPr>
        <w:t>גזה"כ</w:t>
      </w:r>
      <w:proofErr w:type="spellEnd"/>
      <w:r w:rsidRPr="001A7249">
        <w:rPr>
          <w:rFonts w:ascii="FrankRuehl" w:hAnsi="FrankRuehl" w:cs="FrankRuehl"/>
          <w:rtl/>
        </w:rPr>
        <w:t xml:space="preserve"> א"כ אינו רשאי לציית אביו ואמו אם רצונם שלא לכבדו דהוי </w:t>
      </w:r>
      <w:proofErr w:type="spellStart"/>
      <w:r w:rsidRPr="001A7249">
        <w:rPr>
          <w:rFonts w:ascii="FrankRuehl" w:hAnsi="FrankRuehl" w:cs="FrankRuehl"/>
          <w:rtl/>
        </w:rPr>
        <w:t>כא"ל</w:t>
      </w:r>
      <w:proofErr w:type="spellEnd"/>
      <w:r w:rsidRPr="001A7249">
        <w:rPr>
          <w:rFonts w:ascii="FrankRuehl" w:hAnsi="FrankRuehl" w:cs="FrankRuehl"/>
          <w:rtl/>
        </w:rPr>
        <w:t xml:space="preserve"> לעבור על </w:t>
      </w:r>
      <w:proofErr w:type="spellStart"/>
      <w:r w:rsidRPr="001A7249">
        <w:rPr>
          <w:rFonts w:ascii="FrankRuehl" w:hAnsi="FrankRuehl" w:cs="FrankRuehl"/>
          <w:rtl/>
        </w:rPr>
        <w:t>ד"ת</w:t>
      </w:r>
      <w:proofErr w:type="spellEnd"/>
      <w:r w:rsidRPr="001A7249">
        <w:rPr>
          <w:rFonts w:ascii="FrankRuehl" w:hAnsi="FrankRuehl" w:cs="FrankRuehl"/>
          <w:rtl/>
        </w:rPr>
        <w:t xml:space="preserve"> דאינו רשאי לציית להם כמבואר בש"ס ואין רצוני להאריך בדינים אלו </w:t>
      </w:r>
      <w:proofErr w:type="spellStart"/>
      <w:r w:rsidRPr="001A7249">
        <w:rPr>
          <w:rFonts w:ascii="FrankRuehl" w:hAnsi="FrankRuehl" w:cs="FrankRuehl"/>
          <w:rtl/>
        </w:rPr>
        <w:t>המבוארי</w:t>
      </w:r>
      <w:proofErr w:type="spellEnd"/>
      <w:r w:rsidRPr="001A7249">
        <w:rPr>
          <w:rFonts w:ascii="FrankRuehl" w:hAnsi="FrankRuehl" w:cs="FrankRuehl"/>
          <w:rtl/>
        </w:rPr>
        <w:t xml:space="preserve">' </w:t>
      </w:r>
      <w:proofErr w:type="spellStart"/>
      <w:r w:rsidRPr="001A7249">
        <w:rPr>
          <w:rFonts w:ascii="FrankRuehl" w:hAnsi="FrankRuehl" w:cs="FrankRuehl"/>
          <w:rtl/>
        </w:rPr>
        <w:t>בשו"ע</w:t>
      </w:r>
      <w:proofErr w:type="spellEnd"/>
      <w:r w:rsidRPr="001A7249">
        <w:rPr>
          <w:rFonts w:ascii="FrankRuehl" w:hAnsi="FrankRuehl" w:cs="FrankRuehl"/>
          <w:rtl/>
        </w:rPr>
        <w:t xml:space="preserve"> יו"ד כדרכי </w:t>
      </w:r>
      <w:proofErr w:type="spellStart"/>
      <w:r w:rsidRPr="001A7249">
        <w:rPr>
          <w:rFonts w:ascii="FrankRuehl" w:hAnsi="FrankRuehl" w:cs="FrankRuehl"/>
          <w:rtl/>
        </w:rPr>
        <w:t>בח"ז</w:t>
      </w:r>
      <w:proofErr w:type="spellEnd"/>
      <w:r w:rsidRPr="001A7249">
        <w:rPr>
          <w:rFonts w:ascii="FrankRuehl" w:hAnsi="FrankRuehl" w:cs="FrankRuehl"/>
          <w:rtl/>
        </w:rPr>
        <w:t xml:space="preserve"> אך איזה הערות כדרכי ב"ה:</w:t>
      </w:r>
    </w:p>
    <w:p w:rsidR="00D26B56" w:rsidRPr="001A7249" w:rsidRDefault="00D26B56" w:rsidP="001A7249">
      <w:pPr>
        <w:jc w:val="both"/>
        <w:rPr>
          <w:rFonts w:ascii="FrankRuehl" w:hAnsi="FrankRuehl" w:cs="FrankRuehl"/>
          <w:rtl/>
        </w:rPr>
      </w:pPr>
      <w:r w:rsidRPr="001A7249">
        <w:rPr>
          <w:rFonts w:ascii="FrankRuehl" w:hAnsi="FrankRuehl" w:cs="FrankRuehl"/>
          <w:rtl/>
        </w:rPr>
        <w:t xml:space="preserve">ומצוה זו נוהגת בנשים ג"כ </w:t>
      </w:r>
      <w:proofErr w:type="spellStart"/>
      <w:r w:rsidRPr="001A7249">
        <w:rPr>
          <w:rFonts w:ascii="FrankRuehl" w:hAnsi="FrankRuehl" w:cs="FrankRuehl"/>
          <w:rtl/>
        </w:rPr>
        <w:t>דה"ל</w:t>
      </w:r>
      <w:proofErr w:type="spellEnd"/>
      <w:r w:rsidRPr="001A7249">
        <w:rPr>
          <w:rFonts w:ascii="FrankRuehl" w:hAnsi="FrankRuehl" w:cs="FrankRuehl"/>
          <w:rtl/>
        </w:rPr>
        <w:t xml:space="preserve"> </w:t>
      </w:r>
      <w:proofErr w:type="spellStart"/>
      <w:r w:rsidRPr="001A7249">
        <w:rPr>
          <w:rFonts w:ascii="FrankRuehl" w:hAnsi="FrankRuehl" w:cs="FrankRuehl"/>
          <w:rtl/>
        </w:rPr>
        <w:t>מ"ע</w:t>
      </w:r>
      <w:proofErr w:type="spellEnd"/>
      <w:r w:rsidRPr="001A7249">
        <w:rPr>
          <w:rFonts w:ascii="FrankRuehl" w:hAnsi="FrankRuehl" w:cs="FrankRuehl"/>
          <w:rtl/>
        </w:rPr>
        <w:t xml:space="preserve"> </w:t>
      </w:r>
      <w:proofErr w:type="spellStart"/>
      <w:r w:rsidRPr="001A7249">
        <w:rPr>
          <w:rFonts w:ascii="FrankRuehl" w:hAnsi="FrankRuehl" w:cs="FrankRuehl"/>
          <w:rtl/>
        </w:rPr>
        <w:t>שאהז"ג</w:t>
      </w:r>
      <w:proofErr w:type="spellEnd"/>
      <w:r w:rsidRPr="001A7249">
        <w:rPr>
          <w:rFonts w:ascii="FrankRuehl" w:hAnsi="FrankRuehl" w:cs="FrankRuehl"/>
          <w:rtl/>
        </w:rPr>
        <w:t xml:space="preserve"> א"כ נוהג בכל אישי ישראל חוץ </w:t>
      </w:r>
      <w:proofErr w:type="spellStart"/>
      <w:r w:rsidRPr="001A7249">
        <w:rPr>
          <w:rFonts w:ascii="FrankRuehl" w:hAnsi="FrankRuehl" w:cs="FrankRuehl"/>
          <w:rtl/>
        </w:rPr>
        <w:t>מחש"ו</w:t>
      </w:r>
      <w:proofErr w:type="spellEnd"/>
      <w:r w:rsidRPr="001A7249">
        <w:rPr>
          <w:rFonts w:ascii="FrankRuehl" w:hAnsi="FrankRuehl" w:cs="FrankRuehl"/>
          <w:rtl/>
        </w:rPr>
        <w:t xml:space="preserve"> ואם ממזר חייב בכאו"א אם עשו </w:t>
      </w:r>
      <w:proofErr w:type="spellStart"/>
      <w:r w:rsidRPr="001A7249">
        <w:rPr>
          <w:rFonts w:ascii="FrankRuehl" w:hAnsi="FrankRuehl" w:cs="FrankRuehl"/>
          <w:rtl/>
        </w:rPr>
        <w:t>או"א</w:t>
      </w:r>
      <w:proofErr w:type="spellEnd"/>
      <w:r w:rsidRPr="001A7249">
        <w:rPr>
          <w:rFonts w:ascii="FrankRuehl" w:hAnsi="FrankRuehl" w:cs="FrankRuehl"/>
          <w:rtl/>
        </w:rPr>
        <w:t xml:space="preserve"> תשובה </w:t>
      </w:r>
      <w:proofErr w:type="spellStart"/>
      <w:r w:rsidRPr="001A7249">
        <w:rPr>
          <w:rFonts w:ascii="FrankRuehl" w:hAnsi="FrankRuehl" w:cs="FrankRuehl"/>
          <w:rtl/>
        </w:rPr>
        <w:t>לכ"ע</w:t>
      </w:r>
      <w:proofErr w:type="spellEnd"/>
      <w:r w:rsidRPr="001A7249">
        <w:rPr>
          <w:rFonts w:ascii="FrankRuehl" w:hAnsi="FrankRuehl" w:cs="FrankRuehl"/>
          <w:rtl/>
        </w:rPr>
        <w:t xml:space="preserve"> חייב בכבודם ואם לא עשו תשובה דעת </w:t>
      </w:r>
      <w:proofErr w:type="spellStart"/>
      <w:r w:rsidRPr="001A7249">
        <w:rPr>
          <w:rFonts w:ascii="FrankRuehl" w:hAnsi="FrankRuehl" w:cs="FrankRuehl"/>
          <w:rtl/>
        </w:rPr>
        <w:t>הר"מ</w:t>
      </w:r>
      <w:proofErr w:type="spellEnd"/>
      <w:r w:rsidRPr="001A7249">
        <w:rPr>
          <w:rFonts w:ascii="FrankRuehl" w:hAnsi="FrankRuehl" w:cs="FrankRuehl"/>
          <w:rtl/>
        </w:rPr>
        <w:t xml:space="preserve"> </w:t>
      </w:r>
      <w:proofErr w:type="spellStart"/>
      <w:r w:rsidRPr="001A7249">
        <w:rPr>
          <w:rFonts w:ascii="FrankRuehl" w:hAnsi="FrankRuehl" w:cs="FrankRuehl"/>
          <w:rtl/>
        </w:rPr>
        <w:t>דחייב</w:t>
      </w:r>
      <w:proofErr w:type="spellEnd"/>
      <w:r w:rsidRPr="001A7249">
        <w:rPr>
          <w:rFonts w:ascii="FrankRuehl" w:hAnsi="FrankRuehl" w:cs="FrankRuehl"/>
          <w:rtl/>
        </w:rPr>
        <w:t xml:space="preserve"> בכיבוד והטור חולק ע"ש ובאחרונים. ואם יש לו בן משפחה ונכרית אינו בנו כלל ע' יבמות פ"ב. והנה בכל המצות </w:t>
      </w:r>
      <w:proofErr w:type="spellStart"/>
      <w:r w:rsidRPr="001A7249">
        <w:rPr>
          <w:rFonts w:ascii="FrankRuehl" w:hAnsi="FrankRuehl" w:cs="FrankRuehl"/>
          <w:rtl/>
        </w:rPr>
        <w:t>איתקש</w:t>
      </w:r>
      <w:proofErr w:type="spellEnd"/>
      <w:r w:rsidRPr="001A7249">
        <w:rPr>
          <w:rFonts w:ascii="FrankRuehl" w:hAnsi="FrankRuehl" w:cs="FrankRuehl"/>
          <w:rtl/>
        </w:rPr>
        <w:t xml:space="preserve"> ע"כ לאשה מ"מ כאן אם העבד יש לו בן </w:t>
      </w:r>
      <w:proofErr w:type="spellStart"/>
      <w:r w:rsidRPr="001A7249">
        <w:rPr>
          <w:rFonts w:ascii="FrankRuehl" w:hAnsi="FrankRuehl" w:cs="FrankRuehl"/>
          <w:rtl/>
        </w:rPr>
        <w:t>מש"כ</w:t>
      </w:r>
      <w:proofErr w:type="spellEnd"/>
      <w:r w:rsidRPr="001A7249">
        <w:rPr>
          <w:rFonts w:ascii="FrankRuehl" w:hAnsi="FrankRuehl" w:cs="FrankRuehl"/>
          <w:rtl/>
        </w:rPr>
        <w:t xml:space="preserve"> אפשר כיון </w:t>
      </w:r>
      <w:proofErr w:type="spellStart"/>
      <w:r w:rsidRPr="001A7249">
        <w:rPr>
          <w:rFonts w:ascii="FrankRuehl" w:hAnsi="FrankRuehl" w:cs="FrankRuehl"/>
          <w:rtl/>
        </w:rPr>
        <w:t>דא"ל</w:t>
      </w:r>
      <w:proofErr w:type="spellEnd"/>
      <w:r w:rsidRPr="001A7249">
        <w:rPr>
          <w:rFonts w:ascii="FrankRuehl" w:hAnsi="FrankRuehl" w:cs="FrankRuehl"/>
          <w:rtl/>
        </w:rPr>
        <w:t xml:space="preserve"> יחוס ע' יבמות א"כ אינו בנו כלל </w:t>
      </w:r>
      <w:proofErr w:type="spellStart"/>
      <w:r w:rsidRPr="001A7249">
        <w:rPr>
          <w:rFonts w:ascii="FrankRuehl" w:hAnsi="FrankRuehl" w:cs="FrankRuehl"/>
          <w:rtl/>
        </w:rPr>
        <w:t>וא"ח</w:t>
      </w:r>
      <w:proofErr w:type="spellEnd"/>
      <w:r w:rsidRPr="001A7249">
        <w:rPr>
          <w:rFonts w:ascii="FrankRuehl" w:hAnsi="FrankRuehl" w:cs="FrankRuehl"/>
          <w:rtl/>
        </w:rPr>
        <w:t xml:space="preserve"> בכבודו וגם לא בכבוד אמו </w:t>
      </w:r>
      <w:proofErr w:type="spellStart"/>
      <w:r w:rsidRPr="001A7249">
        <w:rPr>
          <w:rFonts w:ascii="FrankRuehl" w:hAnsi="FrankRuehl" w:cs="FrankRuehl"/>
          <w:rtl/>
        </w:rPr>
        <w:t>דא"ל</w:t>
      </w:r>
      <w:proofErr w:type="spellEnd"/>
      <w:r w:rsidRPr="001A7249">
        <w:rPr>
          <w:rFonts w:ascii="FrankRuehl" w:hAnsi="FrankRuehl" w:cs="FrankRuehl"/>
          <w:rtl/>
        </w:rPr>
        <w:t xml:space="preserve"> יחוס אחריה ג"כ </w:t>
      </w:r>
      <w:proofErr w:type="spellStart"/>
      <w:r w:rsidRPr="001A7249">
        <w:rPr>
          <w:rFonts w:ascii="FrankRuehl" w:hAnsi="FrankRuehl" w:cs="FrankRuehl"/>
          <w:rtl/>
        </w:rPr>
        <w:t>וער"מ</w:t>
      </w:r>
      <w:proofErr w:type="spellEnd"/>
      <w:r w:rsidRPr="001A7249">
        <w:rPr>
          <w:rFonts w:ascii="FrankRuehl" w:hAnsi="FrankRuehl" w:cs="FrankRuehl"/>
          <w:rtl/>
        </w:rPr>
        <w:t xml:space="preserve"> פ"ה </w:t>
      </w:r>
      <w:proofErr w:type="spellStart"/>
      <w:r w:rsidRPr="001A7249">
        <w:rPr>
          <w:rFonts w:ascii="FrankRuehl" w:hAnsi="FrankRuehl" w:cs="FrankRuehl"/>
          <w:rtl/>
        </w:rPr>
        <w:t>ה"ט</w:t>
      </w:r>
      <w:proofErr w:type="spellEnd"/>
      <w:r w:rsidRPr="001A7249">
        <w:rPr>
          <w:rFonts w:ascii="FrankRuehl" w:hAnsi="FrankRuehl" w:cs="FrankRuehl"/>
          <w:rtl/>
        </w:rPr>
        <w:t xml:space="preserve"> </w:t>
      </w:r>
      <w:proofErr w:type="spellStart"/>
      <w:r w:rsidRPr="001A7249">
        <w:rPr>
          <w:rFonts w:ascii="FrankRuehl" w:hAnsi="FrankRuehl" w:cs="FrankRuehl"/>
          <w:rtl/>
        </w:rPr>
        <w:t>ה"נ</w:t>
      </w:r>
      <w:proofErr w:type="spellEnd"/>
      <w:r w:rsidRPr="001A7249">
        <w:rPr>
          <w:rFonts w:ascii="FrankRuehl" w:hAnsi="FrankRuehl" w:cs="FrankRuehl"/>
          <w:rtl/>
        </w:rPr>
        <w:t xml:space="preserve"> </w:t>
      </w:r>
      <w:proofErr w:type="spellStart"/>
      <w:r w:rsidRPr="001A7249">
        <w:rPr>
          <w:rFonts w:ascii="FrankRuehl" w:hAnsi="FrankRuehl" w:cs="FrankRuehl"/>
          <w:rtl/>
        </w:rPr>
        <w:t>לענין</w:t>
      </w:r>
      <w:proofErr w:type="spellEnd"/>
      <w:r w:rsidRPr="001A7249">
        <w:rPr>
          <w:rFonts w:ascii="FrankRuehl" w:hAnsi="FrankRuehl" w:cs="FrankRuehl"/>
          <w:rtl/>
        </w:rPr>
        <w:t xml:space="preserve"> קללת אביו ואמו בעבד </w:t>
      </w:r>
      <w:proofErr w:type="spellStart"/>
      <w:r w:rsidRPr="001A7249">
        <w:rPr>
          <w:rFonts w:ascii="FrankRuehl" w:hAnsi="FrankRuehl" w:cs="FrankRuehl"/>
          <w:rtl/>
        </w:rPr>
        <w:t>ועמש"ל</w:t>
      </w:r>
      <w:proofErr w:type="spellEnd"/>
      <w:r w:rsidRPr="001A7249">
        <w:rPr>
          <w:rFonts w:ascii="FrankRuehl" w:hAnsi="FrankRuehl" w:cs="FrankRuehl"/>
          <w:rtl/>
        </w:rPr>
        <w:t xml:space="preserve"> מצות פ"ו </w:t>
      </w:r>
      <w:proofErr w:type="spellStart"/>
      <w:r w:rsidRPr="001A7249">
        <w:rPr>
          <w:rFonts w:ascii="FrankRuehl" w:hAnsi="FrankRuehl" w:cs="FrankRuehl"/>
          <w:rtl/>
        </w:rPr>
        <w:t>דנראה</w:t>
      </w:r>
      <w:proofErr w:type="spellEnd"/>
      <w:r w:rsidRPr="001A7249">
        <w:rPr>
          <w:rFonts w:ascii="FrankRuehl" w:hAnsi="FrankRuehl" w:cs="FrankRuehl"/>
          <w:rtl/>
        </w:rPr>
        <w:t xml:space="preserve"> </w:t>
      </w:r>
      <w:proofErr w:type="spellStart"/>
      <w:r w:rsidRPr="001A7249">
        <w:rPr>
          <w:rFonts w:ascii="FrankRuehl" w:hAnsi="FrankRuehl" w:cs="FrankRuehl"/>
          <w:rtl/>
        </w:rPr>
        <w:t>דבן</w:t>
      </w:r>
      <w:proofErr w:type="spellEnd"/>
      <w:r w:rsidRPr="001A7249">
        <w:rPr>
          <w:rFonts w:ascii="FrankRuehl" w:hAnsi="FrankRuehl" w:cs="FrankRuehl"/>
          <w:rtl/>
        </w:rPr>
        <w:t xml:space="preserve"> עבד הבא משפחה חייב דהוי בנו רק אם ישראל יש לו בן </w:t>
      </w:r>
      <w:proofErr w:type="spellStart"/>
      <w:r w:rsidRPr="001A7249">
        <w:rPr>
          <w:rFonts w:ascii="FrankRuehl" w:hAnsi="FrankRuehl" w:cs="FrankRuehl"/>
          <w:rtl/>
        </w:rPr>
        <w:t>מש"כ</w:t>
      </w:r>
      <w:proofErr w:type="spellEnd"/>
      <w:r w:rsidRPr="001A7249">
        <w:rPr>
          <w:rFonts w:ascii="FrankRuehl" w:hAnsi="FrankRuehl" w:cs="FrankRuehl"/>
          <w:rtl/>
        </w:rPr>
        <w:t xml:space="preserve"> פטור על קללת אמו ג"כ ע"ש </w:t>
      </w:r>
      <w:proofErr w:type="spellStart"/>
      <w:r w:rsidRPr="001A7249">
        <w:rPr>
          <w:rFonts w:ascii="FrankRuehl" w:hAnsi="FrankRuehl" w:cs="FrankRuehl"/>
          <w:rtl/>
        </w:rPr>
        <w:t>בכ"מ</w:t>
      </w:r>
      <w:proofErr w:type="spellEnd"/>
      <w:r w:rsidRPr="001A7249">
        <w:rPr>
          <w:rFonts w:ascii="FrankRuehl" w:hAnsi="FrankRuehl" w:cs="FrankRuehl"/>
          <w:rtl/>
        </w:rPr>
        <w:t xml:space="preserve">. </w:t>
      </w:r>
      <w:proofErr w:type="spellStart"/>
      <w:r w:rsidRPr="001A7249">
        <w:rPr>
          <w:rFonts w:ascii="FrankRuehl" w:hAnsi="FrankRuehl" w:cs="FrankRuehl"/>
          <w:rtl/>
        </w:rPr>
        <w:t>ושתוקי</w:t>
      </w:r>
      <w:proofErr w:type="spellEnd"/>
      <w:r w:rsidRPr="001A7249">
        <w:rPr>
          <w:rFonts w:ascii="FrankRuehl" w:hAnsi="FrankRuehl" w:cs="FrankRuehl"/>
          <w:rtl/>
        </w:rPr>
        <w:t xml:space="preserve"> ודאי חייב דיש לו אם ויש לו אב אלא שאינו ידוע. אך </w:t>
      </w:r>
      <w:proofErr w:type="spellStart"/>
      <w:r w:rsidRPr="001A7249">
        <w:rPr>
          <w:rFonts w:ascii="FrankRuehl" w:hAnsi="FrankRuehl" w:cs="FrankRuehl"/>
          <w:rtl/>
        </w:rPr>
        <w:t>בנכרי</w:t>
      </w:r>
      <w:proofErr w:type="spellEnd"/>
      <w:r w:rsidRPr="001A7249">
        <w:rPr>
          <w:rFonts w:ascii="FrankRuehl" w:hAnsi="FrankRuehl" w:cs="FrankRuehl"/>
          <w:rtl/>
        </w:rPr>
        <w:t xml:space="preserve"> ועבד שיש להם בן מישראלית </w:t>
      </w:r>
      <w:proofErr w:type="spellStart"/>
      <w:r w:rsidRPr="001A7249">
        <w:rPr>
          <w:rFonts w:ascii="FrankRuehl" w:hAnsi="FrankRuehl" w:cs="FrankRuehl"/>
          <w:rtl/>
        </w:rPr>
        <w:t>דגבי</w:t>
      </w:r>
      <w:proofErr w:type="spellEnd"/>
      <w:r w:rsidRPr="001A7249">
        <w:rPr>
          <w:rFonts w:ascii="FrankRuehl" w:hAnsi="FrankRuehl" w:cs="FrankRuehl"/>
          <w:rtl/>
        </w:rPr>
        <w:t xml:space="preserve"> קללה פטור אף מן האם כמבואר בר"מ פ"ה כיון </w:t>
      </w:r>
      <w:proofErr w:type="spellStart"/>
      <w:r w:rsidRPr="001A7249">
        <w:rPr>
          <w:rFonts w:ascii="FrankRuehl" w:hAnsi="FrankRuehl" w:cs="FrankRuehl"/>
          <w:rtl/>
        </w:rPr>
        <w:t>שא"ח</w:t>
      </w:r>
      <w:proofErr w:type="spellEnd"/>
      <w:r w:rsidRPr="001A7249">
        <w:rPr>
          <w:rFonts w:ascii="FrankRuehl" w:hAnsi="FrankRuehl" w:cs="FrankRuehl"/>
          <w:rtl/>
        </w:rPr>
        <w:t xml:space="preserve"> על אביו </w:t>
      </w:r>
      <w:proofErr w:type="spellStart"/>
      <w:r w:rsidRPr="001A7249">
        <w:rPr>
          <w:rFonts w:ascii="FrankRuehl" w:hAnsi="FrankRuehl" w:cs="FrankRuehl"/>
          <w:rtl/>
        </w:rPr>
        <w:t>א"ח</w:t>
      </w:r>
      <w:proofErr w:type="spellEnd"/>
      <w:r w:rsidRPr="001A7249">
        <w:rPr>
          <w:rFonts w:ascii="FrankRuehl" w:hAnsi="FrankRuehl" w:cs="FrankRuehl"/>
          <w:rtl/>
        </w:rPr>
        <w:t xml:space="preserve"> על אמו ג"כ א"כ אפשר בכיבוד ג"כ הדין כן ובאמת לא הביא זה אלא </w:t>
      </w:r>
      <w:proofErr w:type="spellStart"/>
      <w:r w:rsidRPr="001A7249">
        <w:rPr>
          <w:rFonts w:ascii="FrankRuehl" w:hAnsi="FrankRuehl" w:cs="FrankRuehl"/>
          <w:rtl/>
        </w:rPr>
        <w:t>לענין</w:t>
      </w:r>
      <w:proofErr w:type="spellEnd"/>
      <w:r w:rsidRPr="001A7249">
        <w:rPr>
          <w:rFonts w:ascii="FrankRuehl" w:hAnsi="FrankRuehl" w:cs="FrankRuehl"/>
          <w:rtl/>
        </w:rPr>
        <w:t xml:space="preserve"> קללה ולא </w:t>
      </w:r>
      <w:proofErr w:type="spellStart"/>
      <w:r w:rsidRPr="001A7249">
        <w:rPr>
          <w:rFonts w:ascii="FrankRuehl" w:hAnsi="FrankRuehl" w:cs="FrankRuehl"/>
          <w:rtl/>
        </w:rPr>
        <w:t>בפ"ו</w:t>
      </w:r>
      <w:proofErr w:type="spellEnd"/>
      <w:r w:rsidRPr="001A7249">
        <w:rPr>
          <w:rFonts w:ascii="FrankRuehl" w:hAnsi="FrankRuehl" w:cs="FrankRuehl"/>
          <w:rtl/>
        </w:rPr>
        <w:t xml:space="preserve"> </w:t>
      </w:r>
      <w:proofErr w:type="spellStart"/>
      <w:r w:rsidRPr="001A7249">
        <w:rPr>
          <w:rFonts w:ascii="FrankRuehl" w:hAnsi="FrankRuehl" w:cs="FrankRuehl"/>
          <w:rtl/>
        </w:rPr>
        <w:t>לענין</w:t>
      </w:r>
      <w:proofErr w:type="spellEnd"/>
      <w:r w:rsidRPr="001A7249">
        <w:rPr>
          <w:rFonts w:ascii="FrankRuehl" w:hAnsi="FrankRuehl" w:cs="FrankRuehl"/>
          <w:rtl/>
        </w:rPr>
        <w:t xml:space="preserve"> כיבוד. </w:t>
      </w:r>
      <w:proofErr w:type="spellStart"/>
      <w:r w:rsidRPr="001A7249">
        <w:rPr>
          <w:rFonts w:ascii="FrankRuehl" w:hAnsi="FrankRuehl" w:cs="FrankRuehl"/>
          <w:rtl/>
        </w:rPr>
        <w:t>ועמש"ל</w:t>
      </w:r>
      <w:proofErr w:type="spellEnd"/>
      <w:r w:rsidRPr="001A7249">
        <w:rPr>
          <w:rFonts w:ascii="FrankRuehl" w:hAnsi="FrankRuehl" w:cs="FrankRuehl"/>
          <w:rtl/>
        </w:rPr>
        <w:t xml:space="preserve"> ב"ה פ' קדושים </w:t>
      </w:r>
      <w:proofErr w:type="spellStart"/>
      <w:r w:rsidRPr="001A7249">
        <w:rPr>
          <w:rFonts w:ascii="FrankRuehl" w:hAnsi="FrankRuehl" w:cs="FrankRuehl"/>
          <w:rtl/>
        </w:rPr>
        <w:t>ועפמ"ג</w:t>
      </w:r>
      <w:proofErr w:type="spellEnd"/>
      <w:r w:rsidRPr="001A7249">
        <w:rPr>
          <w:rFonts w:ascii="FrankRuehl" w:hAnsi="FrankRuehl" w:cs="FrankRuehl"/>
          <w:rtl/>
        </w:rPr>
        <w:t xml:space="preserve"> פתיחה כוללת </w:t>
      </w:r>
      <w:proofErr w:type="spellStart"/>
      <w:r w:rsidRPr="001A7249">
        <w:rPr>
          <w:rFonts w:ascii="FrankRuehl" w:hAnsi="FrankRuehl" w:cs="FrankRuehl"/>
          <w:rtl/>
        </w:rPr>
        <w:t>ח"ש</w:t>
      </w:r>
      <w:proofErr w:type="spellEnd"/>
      <w:r w:rsidRPr="001A7249">
        <w:rPr>
          <w:rFonts w:ascii="FrankRuehl" w:hAnsi="FrankRuehl" w:cs="FrankRuehl"/>
          <w:rtl/>
        </w:rPr>
        <w:t xml:space="preserve"> אות י"ט העיר קצת בזה ואם ישראל יש לו בן מח"ש </w:t>
      </w:r>
      <w:proofErr w:type="spellStart"/>
      <w:r w:rsidRPr="001A7249">
        <w:rPr>
          <w:rFonts w:ascii="FrankRuehl" w:hAnsi="FrankRuehl" w:cs="FrankRuehl"/>
          <w:rtl/>
        </w:rPr>
        <w:t>וחב"ח</w:t>
      </w:r>
      <w:proofErr w:type="spellEnd"/>
      <w:r w:rsidRPr="001A7249">
        <w:rPr>
          <w:rFonts w:ascii="FrankRuehl" w:hAnsi="FrankRuehl" w:cs="FrankRuehl"/>
          <w:rtl/>
        </w:rPr>
        <w:t xml:space="preserve"> </w:t>
      </w:r>
      <w:proofErr w:type="spellStart"/>
      <w:r w:rsidRPr="001A7249">
        <w:rPr>
          <w:rFonts w:ascii="FrankRuehl" w:hAnsi="FrankRuehl" w:cs="FrankRuehl"/>
          <w:rtl/>
        </w:rPr>
        <w:t>דהולד</w:t>
      </w:r>
      <w:proofErr w:type="spellEnd"/>
      <w:r w:rsidRPr="001A7249">
        <w:rPr>
          <w:rFonts w:ascii="FrankRuehl" w:hAnsi="FrankRuehl" w:cs="FrankRuehl"/>
          <w:rtl/>
        </w:rPr>
        <w:t xml:space="preserve"> ג"כ </w:t>
      </w:r>
      <w:proofErr w:type="spellStart"/>
      <w:r w:rsidRPr="001A7249">
        <w:rPr>
          <w:rFonts w:ascii="FrankRuehl" w:hAnsi="FrankRuehl" w:cs="FrankRuehl"/>
          <w:rtl/>
        </w:rPr>
        <w:t>ח"ש</w:t>
      </w:r>
      <w:proofErr w:type="spellEnd"/>
      <w:r w:rsidRPr="001A7249">
        <w:rPr>
          <w:rFonts w:ascii="FrankRuehl" w:hAnsi="FrankRuehl" w:cs="FrankRuehl"/>
          <w:rtl/>
        </w:rPr>
        <w:t xml:space="preserve"> </w:t>
      </w:r>
      <w:proofErr w:type="spellStart"/>
      <w:r w:rsidRPr="001A7249">
        <w:rPr>
          <w:rFonts w:ascii="FrankRuehl" w:hAnsi="FrankRuehl" w:cs="FrankRuehl"/>
          <w:rtl/>
        </w:rPr>
        <w:t>וחב"ח</w:t>
      </w:r>
      <w:proofErr w:type="spellEnd"/>
      <w:r w:rsidRPr="001A7249">
        <w:rPr>
          <w:rFonts w:ascii="FrankRuehl" w:hAnsi="FrankRuehl" w:cs="FrankRuehl"/>
          <w:rtl/>
        </w:rPr>
        <w:t xml:space="preserve"> ומצד </w:t>
      </w:r>
      <w:proofErr w:type="spellStart"/>
      <w:r w:rsidRPr="001A7249">
        <w:rPr>
          <w:rFonts w:ascii="FrankRuehl" w:hAnsi="FrankRuehl" w:cs="FrankRuehl"/>
          <w:rtl/>
        </w:rPr>
        <w:t>ח"ש</w:t>
      </w:r>
      <w:proofErr w:type="spellEnd"/>
      <w:r w:rsidRPr="001A7249">
        <w:rPr>
          <w:rFonts w:ascii="FrankRuehl" w:hAnsi="FrankRuehl" w:cs="FrankRuehl"/>
          <w:rtl/>
        </w:rPr>
        <w:t xml:space="preserve"> הוולד הולך בתר דידה ומצד חלק ב"ח אזל בתר </w:t>
      </w:r>
      <w:proofErr w:type="spellStart"/>
      <w:r w:rsidRPr="001A7249">
        <w:rPr>
          <w:rFonts w:ascii="FrankRuehl" w:hAnsi="FrankRuehl" w:cs="FrankRuehl"/>
          <w:rtl/>
        </w:rPr>
        <w:t>דידי</w:t>
      </w:r>
      <w:proofErr w:type="spellEnd"/>
      <w:r w:rsidRPr="001A7249">
        <w:rPr>
          <w:rFonts w:ascii="FrankRuehl" w:hAnsi="FrankRuehl" w:cs="FrankRuehl"/>
          <w:rtl/>
        </w:rPr>
        <w:t xml:space="preserve">' והוא אב מצד </w:t>
      </w:r>
      <w:proofErr w:type="spellStart"/>
      <w:r w:rsidRPr="001A7249">
        <w:rPr>
          <w:rFonts w:ascii="FrankRuehl" w:hAnsi="FrankRuehl" w:cs="FrankRuehl"/>
          <w:rtl/>
        </w:rPr>
        <w:t>חב"ח</w:t>
      </w:r>
      <w:proofErr w:type="spellEnd"/>
      <w:r w:rsidRPr="001A7249">
        <w:rPr>
          <w:rFonts w:ascii="FrankRuehl" w:hAnsi="FrankRuehl" w:cs="FrankRuehl"/>
          <w:rtl/>
        </w:rPr>
        <w:t xml:space="preserve"> </w:t>
      </w:r>
      <w:proofErr w:type="spellStart"/>
      <w:r w:rsidRPr="001A7249">
        <w:rPr>
          <w:rFonts w:ascii="FrankRuehl" w:hAnsi="FrankRuehl" w:cs="FrankRuehl"/>
          <w:rtl/>
        </w:rPr>
        <w:t>עאה"ע</w:t>
      </w:r>
      <w:proofErr w:type="spellEnd"/>
      <w:r w:rsidRPr="001A7249">
        <w:rPr>
          <w:rFonts w:ascii="FrankRuehl" w:hAnsi="FrankRuehl" w:cs="FrankRuehl"/>
          <w:rtl/>
        </w:rPr>
        <w:t xml:space="preserve"> </w:t>
      </w:r>
      <w:proofErr w:type="spellStart"/>
      <w:r w:rsidRPr="001A7249">
        <w:rPr>
          <w:rFonts w:ascii="FrankRuehl" w:hAnsi="FrankRuehl" w:cs="FrankRuehl"/>
          <w:rtl/>
        </w:rPr>
        <w:t>ובח"ז</w:t>
      </w:r>
      <w:proofErr w:type="spellEnd"/>
      <w:r w:rsidRPr="001A7249">
        <w:rPr>
          <w:rFonts w:ascii="FrankRuehl" w:hAnsi="FrankRuehl" w:cs="FrankRuehl"/>
          <w:rtl/>
        </w:rPr>
        <w:t xml:space="preserve"> </w:t>
      </w:r>
      <w:proofErr w:type="spellStart"/>
      <w:r w:rsidRPr="001A7249">
        <w:rPr>
          <w:rFonts w:ascii="FrankRuehl" w:hAnsi="FrankRuehl" w:cs="FrankRuehl"/>
          <w:rtl/>
        </w:rPr>
        <w:t>כ"פ</w:t>
      </w:r>
      <w:proofErr w:type="spellEnd"/>
      <w:r w:rsidRPr="001A7249">
        <w:rPr>
          <w:rFonts w:ascii="FrankRuehl" w:hAnsi="FrankRuehl" w:cs="FrankRuehl"/>
          <w:rtl/>
        </w:rPr>
        <w:t xml:space="preserve"> ודאי כיון שהוא </w:t>
      </w:r>
      <w:proofErr w:type="spellStart"/>
      <w:r w:rsidRPr="001A7249">
        <w:rPr>
          <w:rFonts w:ascii="FrankRuehl" w:hAnsi="FrankRuehl" w:cs="FrankRuehl"/>
          <w:rtl/>
        </w:rPr>
        <w:t>חב"ח</w:t>
      </w:r>
      <w:proofErr w:type="spellEnd"/>
      <w:r w:rsidRPr="001A7249">
        <w:rPr>
          <w:rFonts w:ascii="FrankRuehl" w:hAnsi="FrankRuehl" w:cs="FrankRuehl"/>
          <w:rtl/>
        </w:rPr>
        <w:t xml:space="preserve"> וחייב בכל המצות חייב לכבד את אביו </w:t>
      </w:r>
      <w:proofErr w:type="spellStart"/>
      <w:r w:rsidRPr="001A7249">
        <w:rPr>
          <w:rFonts w:ascii="FrankRuehl" w:hAnsi="FrankRuehl" w:cs="FrankRuehl"/>
          <w:rtl/>
        </w:rPr>
        <w:t>דמצד</w:t>
      </w:r>
      <w:proofErr w:type="spellEnd"/>
      <w:r w:rsidRPr="001A7249">
        <w:rPr>
          <w:rFonts w:ascii="FrankRuehl" w:hAnsi="FrankRuehl" w:cs="FrankRuehl"/>
          <w:rtl/>
        </w:rPr>
        <w:t xml:space="preserve"> ב"ח שלו הוא בנו וגם חייב בכבוד אמו </w:t>
      </w:r>
      <w:proofErr w:type="spellStart"/>
      <w:r w:rsidRPr="001A7249">
        <w:rPr>
          <w:rFonts w:ascii="FrankRuehl" w:hAnsi="FrankRuehl" w:cs="FrankRuehl"/>
          <w:rtl/>
        </w:rPr>
        <w:t>דמצד</w:t>
      </w:r>
      <w:proofErr w:type="spellEnd"/>
      <w:r w:rsidRPr="001A7249">
        <w:rPr>
          <w:rFonts w:ascii="FrankRuehl" w:hAnsi="FrankRuehl" w:cs="FrankRuehl"/>
          <w:rtl/>
        </w:rPr>
        <w:t xml:space="preserve"> ב"ח יש לו אב ואם ומחויב לכבד אמו ג"כ אף שיש צד שפחות גם כן מכל מקום באם יש בה </w:t>
      </w:r>
      <w:proofErr w:type="spellStart"/>
      <w:r w:rsidRPr="001A7249">
        <w:rPr>
          <w:rFonts w:ascii="FrankRuehl" w:hAnsi="FrankRuehl" w:cs="FrankRuehl"/>
          <w:rtl/>
        </w:rPr>
        <w:t>חב"ח</w:t>
      </w:r>
      <w:proofErr w:type="spellEnd"/>
      <w:r w:rsidRPr="001A7249">
        <w:rPr>
          <w:rFonts w:ascii="FrankRuehl" w:hAnsi="FrankRuehl" w:cs="FrankRuehl"/>
          <w:rtl/>
        </w:rPr>
        <w:t xml:space="preserve"> גם כן ומחויב לכבד האם גם כן כי מצד </w:t>
      </w:r>
      <w:proofErr w:type="spellStart"/>
      <w:r w:rsidRPr="001A7249">
        <w:rPr>
          <w:rFonts w:ascii="FrankRuehl" w:hAnsi="FrankRuehl" w:cs="FrankRuehl"/>
          <w:rtl/>
        </w:rPr>
        <w:t>חב"ח</w:t>
      </w:r>
      <w:proofErr w:type="spellEnd"/>
      <w:r w:rsidRPr="001A7249">
        <w:rPr>
          <w:rFonts w:ascii="FrankRuehl" w:hAnsi="FrankRuehl" w:cs="FrankRuehl"/>
          <w:rtl/>
        </w:rPr>
        <w:t xml:space="preserve"> היא אמו ופשוט. ואם </w:t>
      </w:r>
      <w:proofErr w:type="spellStart"/>
      <w:r w:rsidRPr="001A7249">
        <w:rPr>
          <w:rFonts w:ascii="FrankRuehl" w:hAnsi="FrankRuehl" w:cs="FrankRuehl"/>
          <w:rtl/>
        </w:rPr>
        <w:t>ח"ע</w:t>
      </w:r>
      <w:proofErr w:type="spellEnd"/>
      <w:r w:rsidRPr="001A7249">
        <w:rPr>
          <w:rFonts w:ascii="FrankRuehl" w:hAnsi="FrankRuehl" w:cs="FrankRuehl"/>
          <w:rtl/>
        </w:rPr>
        <w:t xml:space="preserve"> </w:t>
      </w:r>
      <w:proofErr w:type="spellStart"/>
      <w:r w:rsidRPr="001A7249">
        <w:rPr>
          <w:rFonts w:ascii="FrankRuehl" w:hAnsi="FrankRuehl" w:cs="FrankRuehl"/>
          <w:rtl/>
        </w:rPr>
        <w:t>וחב"ח</w:t>
      </w:r>
      <w:proofErr w:type="spellEnd"/>
      <w:r w:rsidRPr="001A7249">
        <w:rPr>
          <w:rFonts w:ascii="FrankRuehl" w:hAnsi="FrankRuehl" w:cs="FrankRuehl"/>
          <w:rtl/>
        </w:rPr>
        <w:t xml:space="preserve"> יש לו בן מישראלית עי' סי' מ"ד </w:t>
      </w:r>
      <w:proofErr w:type="spellStart"/>
      <w:r w:rsidRPr="001A7249">
        <w:rPr>
          <w:rFonts w:ascii="FrankRuehl" w:hAnsi="FrankRuehl" w:cs="FrankRuehl"/>
          <w:rtl/>
        </w:rPr>
        <w:t>באה"ע</w:t>
      </w:r>
      <w:proofErr w:type="spellEnd"/>
      <w:r w:rsidRPr="001A7249">
        <w:rPr>
          <w:rFonts w:ascii="FrankRuehl" w:hAnsi="FrankRuehl" w:cs="FrankRuehl"/>
          <w:rtl/>
        </w:rPr>
        <w:t xml:space="preserve"> </w:t>
      </w:r>
      <w:proofErr w:type="spellStart"/>
      <w:r w:rsidRPr="001A7249">
        <w:rPr>
          <w:rFonts w:ascii="FrankRuehl" w:hAnsi="FrankRuehl" w:cs="FrankRuehl"/>
          <w:rtl/>
        </w:rPr>
        <w:t>דח"ע</w:t>
      </w:r>
      <w:proofErr w:type="spellEnd"/>
      <w:r w:rsidRPr="001A7249">
        <w:rPr>
          <w:rFonts w:ascii="FrankRuehl" w:hAnsi="FrankRuehl" w:cs="FrankRuehl"/>
          <w:rtl/>
        </w:rPr>
        <w:t xml:space="preserve"> </w:t>
      </w:r>
      <w:proofErr w:type="spellStart"/>
      <w:r w:rsidRPr="001A7249">
        <w:rPr>
          <w:rFonts w:ascii="FrankRuehl" w:hAnsi="FrankRuehl" w:cs="FrankRuehl"/>
          <w:rtl/>
        </w:rPr>
        <w:t>וחב"ח</w:t>
      </w:r>
      <w:proofErr w:type="spellEnd"/>
      <w:r w:rsidRPr="001A7249">
        <w:rPr>
          <w:rFonts w:ascii="FrankRuehl" w:hAnsi="FrankRuehl" w:cs="FrankRuehl"/>
          <w:rtl/>
        </w:rPr>
        <w:t xml:space="preserve"> שקידש </w:t>
      </w:r>
      <w:proofErr w:type="spellStart"/>
      <w:r w:rsidRPr="001A7249">
        <w:rPr>
          <w:rFonts w:ascii="FrankRuehl" w:hAnsi="FrankRuehl" w:cs="FrankRuehl"/>
          <w:rtl/>
        </w:rPr>
        <w:t>אשה</w:t>
      </w:r>
      <w:proofErr w:type="spellEnd"/>
      <w:r w:rsidRPr="001A7249">
        <w:rPr>
          <w:rFonts w:ascii="FrankRuehl" w:hAnsi="FrankRuehl" w:cs="FrankRuehl"/>
          <w:rtl/>
        </w:rPr>
        <w:t xml:space="preserve"> היא ס' מקודשת וע' גיטין מ"ג דאי אין </w:t>
      </w:r>
      <w:proofErr w:type="spellStart"/>
      <w:r w:rsidRPr="001A7249">
        <w:rPr>
          <w:rFonts w:ascii="FrankRuehl" w:hAnsi="FrankRuehl" w:cs="FrankRuehl"/>
          <w:rtl/>
        </w:rPr>
        <w:t>תופסין</w:t>
      </w:r>
      <w:proofErr w:type="spellEnd"/>
      <w:r w:rsidRPr="001A7249">
        <w:rPr>
          <w:rFonts w:ascii="FrankRuehl" w:hAnsi="FrankRuehl" w:cs="FrankRuehl"/>
          <w:rtl/>
        </w:rPr>
        <w:t xml:space="preserve"> קידושין אין בנו מתייחס אחריו ע' </w:t>
      </w:r>
      <w:proofErr w:type="spellStart"/>
      <w:r w:rsidRPr="001A7249">
        <w:rPr>
          <w:rFonts w:ascii="FrankRuehl" w:hAnsi="FrankRuehl" w:cs="FrankRuehl"/>
          <w:rtl/>
        </w:rPr>
        <w:t>תוס</w:t>
      </w:r>
      <w:proofErr w:type="spellEnd"/>
      <w:r w:rsidRPr="001A7249">
        <w:rPr>
          <w:rFonts w:ascii="FrankRuehl" w:hAnsi="FrankRuehl" w:cs="FrankRuehl"/>
          <w:rtl/>
        </w:rPr>
        <w:t xml:space="preserve">' </w:t>
      </w:r>
      <w:proofErr w:type="spellStart"/>
      <w:r w:rsidRPr="001A7249">
        <w:rPr>
          <w:rFonts w:ascii="FrankRuehl" w:hAnsi="FrankRuehl" w:cs="FrankRuehl"/>
          <w:rtl/>
        </w:rPr>
        <w:t>ורשב"א</w:t>
      </w:r>
      <w:proofErr w:type="spellEnd"/>
      <w:r w:rsidRPr="001A7249">
        <w:rPr>
          <w:rFonts w:ascii="FrankRuehl" w:hAnsi="FrankRuehl" w:cs="FrankRuehl"/>
          <w:rtl/>
        </w:rPr>
        <w:t xml:space="preserve"> </w:t>
      </w:r>
      <w:proofErr w:type="spellStart"/>
      <w:r w:rsidRPr="001A7249">
        <w:rPr>
          <w:rFonts w:ascii="FrankRuehl" w:hAnsi="FrankRuehl" w:cs="FrankRuehl"/>
          <w:rtl/>
        </w:rPr>
        <w:t>דא"ל</w:t>
      </w:r>
      <w:proofErr w:type="spellEnd"/>
      <w:r w:rsidRPr="001A7249">
        <w:rPr>
          <w:rFonts w:ascii="FrankRuehl" w:hAnsi="FrankRuehl" w:cs="FrankRuehl"/>
          <w:rtl/>
        </w:rPr>
        <w:t xml:space="preserve"> שום יחוס אפי' </w:t>
      </w:r>
      <w:proofErr w:type="spellStart"/>
      <w:r w:rsidRPr="001A7249">
        <w:rPr>
          <w:rFonts w:ascii="FrankRuehl" w:hAnsi="FrankRuehl" w:cs="FrankRuehl"/>
          <w:rtl/>
        </w:rPr>
        <w:t>לענין</w:t>
      </w:r>
      <w:proofErr w:type="spellEnd"/>
      <w:r w:rsidRPr="001A7249">
        <w:rPr>
          <w:rFonts w:ascii="FrankRuehl" w:hAnsi="FrankRuehl" w:cs="FrankRuehl"/>
          <w:rtl/>
        </w:rPr>
        <w:t xml:space="preserve"> עריות </w:t>
      </w:r>
      <w:proofErr w:type="spellStart"/>
      <w:r w:rsidRPr="001A7249">
        <w:rPr>
          <w:rFonts w:ascii="FrankRuehl" w:hAnsi="FrankRuehl" w:cs="FrankRuehl"/>
          <w:rtl/>
        </w:rPr>
        <w:t>דשאר</w:t>
      </w:r>
      <w:proofErr w:type="spellEnd"/>
      <w:r w:rsidRPr="001A7249">
        <w:rPr>
          <w:rFonts w:ascii="FrankRuehl" w:hAnsi="FrankRuehl" w:cs="FrankRuehl"/>
          <w:rtl/>
        </w:rPr>
        <w:t xml:space="preserve"> ומובא </w:t>
      </w:r>
      <w:proofErr w:type="spellStart"/>
      <w:r w:rsidRPr="001A7249">
        <w:rPr>
          <w:rFonts w:ascii="FrankRuehl" w:hAnsi="FrankRuehl" w:cs="FrankRuehl"/>
          <w:rtl/>
        </w:rPr>
        <w:t>כ"פ</w:t>
      </w:r>
      <w:proofErr w:type="spellEnd"/>
      <w:r w:rsidRPr="001A7249">
        <w:rPr>
          <w:rFonts w:ascii="FrankRuehl" w:hAnsi="FrankRuehl" w:cs="FrankRuehl"/>
          <w:rtl/>
        </w:rPr>
        <w:t xml:space="preserve"> </w:t>
      </w:r>
      <w:proofErr w:type="spellStart"/>
      <w:r w:rsidRPr="001A7249">
        <w:rPr>
          <w:rFonts w:ascii="FrankRuehl" w:hAnsi="FrankRuehl" w:cs="FrankRuehl"/>
          <w:rtl/>
        </w:rPr>
        <w:t>בח"ז</w:t>
      </w:r>
      <w:proofErr w:type="spellEnd"/>
      <w:r w:rsidRPr="001A7249">
        <w:rPr>
          <w:rFonts w:ascii="FrankRuehl" w:hAnsi="FrankRuehl" w:cs="FrankRuehl"/>
          <w:rtl/>
        </w:rPr>
        <w:t xml:space="preserve"> אם כן </w:t>
      </w:r>
      <w:proofErr w:type="spellStart"/>
      <w:r w:rsidRPr="001A7249">
        <w:rPr>
          <w:rFonts w:ascii="FrankRuehl" w:hAnsi="FrankRuehl" w:cs="FrankRuehl"/>
          <w:rtl/>
        </w:rPr>
        <w:t>ה"ל</w:t>
      </w:r>
      <w:proofErr w:type="spellEnd"/>
      <w:r w:rsidRPr="001A7249">
        <w:rPr>
          <w:rFonts w:ascii="FrankRuehl" w:hAnsi="FrankRuehl" w:cs="FrankRuehl"/>
          <w:rtl/>
        </w:rPr>
        <w:t xml:space="preserve"> האב רק ספק ואין צריך לכבדו רק מספק </w:t>
      </w:r>
      <w:proofErr w:type="spellStart"/>
      <w:r w:rsidRPr="001A7249">
        <w:rPr>
          <w:rFonts w:ascii="FrankRuehl" w:hAnsi="FrankRuehl" w:cs="FrankRuehl"/>
          <w:rtl/>
        </w:rPr>
        <w:t>דה"ל</w:t>
      </w:r>
      <w:proofErr w:type="spellEnd"/>
      <w:r w:rsidRPr="001A7249">
        <w:rPr>
          <w:rFonts w:ascii="FrankRuehl" w:hAnsi="FrankRuehl" w:cs="FrankRuehl"/>
          <w:rtl/>
        </w:rPr>
        <w:t xml:space="preserve"> </w:t>
      </w:r>
      <w:proofErr w:type="spellStart"/>
      <w:r w:rsidRPr="001A7249">
        <w:rPr>
          <w:rFonts w:ascii="FrankRuehl" w:hAnsi="FrankRuehl" w:cs="FrankRuehl"/>
          <w:rtl/>
        </w:rPr>
        <w:t>סד"א</w:t>
      </w:r>
      <w:proofErr w:type="spellEnd"/>
      <w:r w:rsidRPr="001A7249">
        <w:rPr>
          <w:rFonts w:ascii="FrankRuehl" w:hAnsi="FrankRuehl" w:cs="FrankRuehl"/>
          <w:rtl/>
        </w:rPr>
        <w:t xml:space="preserve"> ולאם אם נאמר דגם </w:t>
      </w:r>
      <w:proofErr w:type="spellStart"/>
      <w:r w:rsidRPr="001A7249">
        <w:rPr>
          <w:rFonts w:ascii="FrankRuehl" w:hAnsi="FrankRuehl" w:cs="FrankRuehl"/>
          <w:rtl/>
        </w:rPr>
        <w:t>לענין</w:t>
      </w:r>
      <w:proofErr w:type="spellEnd"/>
      <w:r w:rsidRPr="001A7249">
        <w:rPr>
          <w:rFonts w:ascii="FrankRuehl" w:hAnsi="FrankRuehl" w:cs="FrankRuehl"/>
          <w:rtl/>
        </w:rPr>
        <w:t xml:space="preserve"> כיבוד </w:t>
      </w:r>
      <w:proofErr w:type="spellStart"/>
      <w:r w:rsidRPr="001A7249">
        <w:rPr>
          <w:rFonts w:ascii="FrankRuehl" w:hAnsi="FrankRuehl" w:cs="FrankRuehl"/>
          <w:rtl/>
        </w:rPr>
        <w:t>איתקש</w:t>
      </w:r>
      <w:proofErr w:type="spellEnd"/>
      <w:r w:rsidRPr="001A7249">
        <w:rPr>
          <w:rFonts w:ascii="FrankRuehl" w:hAnsi="FrankRuehl" w:cs="FrankRuehl"/>
          <w:rtl/>
        </w:rPr>
        <w:t xml:space="preserve"> אב לאם אם א"ל אב אין צריך לכבד את האם כמו בקללה גם האם הוא בספק ואם נאמר דלא </w:t>
      </w:r>
      <w:proofErr w:type="spellStart"/>
      <w:r w:rsidRPr="001A7249">
        <w:rPr>
          <w:rFonts w:ascii="FrankRuehl" w:hAnsi="FrankRuehl" w:cs="FrankRuehl"/>
          <w:rtl/>
        </w:rPr>
        <w:t>איתקש</w:t>
      </w:r>
      <w:proofErr w:type="spellEnd"/>
      <w:r w:rsidRPr="001A7249">
        <w:rPr>
          <w:rFonts w:ascii="FrankRuehl" w:hAnsi="FrankRuehl" w:cs="FrankRuehl"/>
          <w:rtl/>
        </w:rPr>
        <w:t xml:space="preserve"> רק </w:t>
      </w:r>
      <w:proofErr w:type="spellStart"/>
      <w:r w:rsidRPr="001A7249">
        <w:rPr>
          <w:rFonts w:ascii="FrankRuehl" w:hAnsi="FrankRuehl" w:cs="FrankRuehl"/>
          <w:rtl/>
        </w:rPr>
        <w:t>לענין</w:t>
      </w:r>
      <w:proofErr w:type="spellEnd"/>
      <w:r w:rsidRPr="001A7249">
        <w:rPr>
          <w:rFonts w:ascii="FrankRuehl" w:hAnsi="FrankRuehl" w:cs="FrankRuehl"/>
          <w:rtl/>
        </w:rPr>
        <w:t xml:space="preserve"> קללה דין זה א"כ צריך לכבד את האם </w:t>
      </w:r>
      <w:proofErr w:type="spellStart"/>
      <w:r w:rsidRPr="001A7249">
        <w:rPr>
          <w:rFonts w:ascii="FrankRuehl" w:hAnsi="FrankRuehl" w:cs="FrankRuehl"/>
          <w:rtl/>
        </w:rPr>
        <w:t>בודאי</w:t>
      </w:r>
      <w:proofErr w:type="spellEnd"/>
      <w:r w:rsidRPr="001A7249">
        <w:rPr>
          <w:rFonts w:ascii="FrankRuehl" w:hAnsi="FrankRuehl" w:cs="FrankRuehl"/>
          <w:rtl/>
        </w:rPr>
        <w:t xml:space="preserve"> כי מתייחס אחרי' והוא בנה </w:t>
      </w:r>
      <w:proofErr w:type="spellStart"/>
      <w:r w:rsidRPr="001A7249">
        <w:rPr>
          <w:rFonts w:ascii="FrankRuehl" w:hAnsi="FrankRuehl" w:cs="FrankRuehl"/>
          <w:rtl/>
        </w:rPr>
        <w:t>וז"פ</w:t>
      </w:r>
      <w:proofErr w:type="spellEnd"/>
      <w:r w:rsidRPr="001A7249">
        <w:rPr>
          <w:rFonts w:ascii="FrankRuehl" w:hAnsi="FrankRuehl" w:cs="FrankRuehl"/>
          <w:rtl/>
        </w:rPr>
        <w:t>.</w:t>
      </w:r>
    </w:p>
    <w:p w:rsidR="00D26B56" w:rsidRPr="001A7249" w:rsidRDefault="00D26B56" w:rsidP="0074548C">
      <w:pPr>
        <w:jc w:val="both"/>
        <w:rPr>
          <w:rFonts w:ascii="FrankRuehl" w:hAnsi="FrankRuehl" w:cs="FrankRuehl"/>
          <w:rtl/>
        </w:rPr>
      </w:pPr>
      <w:proofErr w:type="spellStart"/>
      <w:r w:rsidRPr="001A7249">
        <w:rPr>
          <w:rFonts w:ascii="FrankRuehl" w:hAnsi="FrankRuehl" w:cs="FrankRuehl"/>
          <w:rtl/>
        </w:rPr>
        <w:t>ומ"ע</w:t>
      </w:r>
      <w:proofErr w:type="spellEnd"/>
      <w:r w:rsidRPr="001A7249">
        <w:rPr>
          <w:rFonts w:ascii="FrankRuehl" w:hAnsi="FrankRuehl" w:cs="FrankRuehl"/>
          <w:rtl/>
        </w:rPr>
        <w:t xml:space="preserve"> הוא ככל מצות שבתורה </w:t>
      </w:r>
      <w:proofErr w:type="spellStart"/>
      <w:r w:rsidRPr="001A7249">
        <w:rPr>
          <w:rFonts w:ascii="FrankRuehl" w:hAnsi="FrankRuehl" w:cs="FrankRuehl"/>
          <w:rtl/>
        </w:rPr>
        <w:t>לענין</w:t>
      </w:r>
      <w:proofErr w:type="spellEnd"/>
      <w:r w:rsidRPr="001A7249">
        <w:rPr>
          <w:rFonts w:ascii="FrankRuehl" w:hAnsi="FrankRuehl" w:cs="FrankRuehl"/>
          <w:rtl/>
        </w:rPr>
        <w:t xml:space="preserve"> תשובה </w:t>
      </w:r>
      <w:proofErr w:type="spellStart"/>
      <w:r w:rsidRPr="001A7249">
        <w:rPr>
          <w:rFonts w:ascii="FrankRuehl" w:hAnsi="FrankRuehl" w:cs="FrankRuehl"/>
          <w:rtl/>
        </w:rPr>
        <w:t>דתשובה</w:t>
      </w:r>
      <w:proofErr w:type="spellEnd"/>
      <w:r w:rsidRPr="001A7249">
        <w:rPr>
          <w:rFonts w:ascii="FrankRuehl" w:hAnsi="FrankRuehl" w:cs="FrankRuehl"/>
          <w:rtl/>
        </w:rPr>
        <w:t xml:space="preserve"> מכפר. ומכל מקום אני מסופק לפי המבואר בר"מ הלכו' תשובה ובש"ס </w:t>
      </w:r>
      <w:proofErr w:type="spellStart"/>
      <w:r w:rsidRPr="001A7249">
        <w:rPr>
          <w:rFonts w:ascii="FrankRuehl" w:hAnsi="FrankRuehl" w:cs="FrankRuehl"/>
          <w:rtl/>
        </w:rPr>
        <w:t>דעבירות</w:t>
      </w:r>
      <w:proofErr w:type="spellEnd"/>
      <w:r w:rsidRPr="001A7249">
        <w:rPr>
          <w:rFonts w:ascii="FrankRuehl" w:hAnsi="FrankRuehl" w:cs="FrankRuehl"/>
          <w:rtl/>
        </w:rPr>
        <w:t xml:space="preserve"> שבין אדם </w:t>
      </w:r>
      <w:proofErr w:type="spellStart"/>
      <w:r w:rsidRPr="001A7249">
        <w:rPr>
          <w:rFonts w:ascii="FrankRuehl" w:hAnsi="FrankRuehl" w:cs="FrankRuehl"/>
          <w:rtl/>
        </w:rPr>
        <w:t>לחבירו</w:t>
      </w:r>
      <w:proofErr w:type="spellEnd"/>
      <w:r w:rsidRPr="001A7249">
        <w:rPr>
          <w:rFonts w:ascii="FrankRuehl" w:hAnsi="FrankRuehl" w:cs="FrankRuehl"/>
          <w:rtl/>
        </w:rPr>
        <w:t xml:space="preserve"> לא מהני תשובה ולא יום הכפורים עד שירצה </w:t>
      </w:r>
      <w:proofErr w:type="spellStart"/>
      <w:r w:rsidRPr="001A7249">
        <w:rPr>
          <w:rFonts w:ascii="FrankRuehl" w:hAnsi="FrankRuehl" w:cs="FrankRuehl"/>
          <w:rtl/>
        </w:rPr>
        <w:t>א"ח</w:t>
      </w:r>
      <w:proofErr w:type="spellEnd"/>
      <w:r w:rsidRPr="001A7249">
        <w:rPr>
          <w:rFonts w:ascii="FrankRuehl" w:hAnsi="FrankRuehl" w:cs="FrankRuehl"/>
          <w:rtl/>
        </w:rPr>
        <w:t xml:space="preserve"> אם כאן </w:t>
      </w:r>
      <w:proofErr w:type="spellStart"/>
      <w:r w:rsidRPr="001A7249">
        <w:rPr>
          <w:rFonts w:ascii="FrankRuehl" w:hAnsi="FrankRuehl" w:cs="FrankRuehl"/>
          <w:rtl/>
        </w:rPr>
        <w:t>במצוה</w:t>
      </w:r>
      <w:proofErr w:type="spellEnd"/>
      <w:r w:rsidRPr="001A7249">
        <w:rPr>
          <w:rFonts w:ascii="FrankRuehl" w:hAnsi="FrankRuehl" w:cs="FrankRuehl"/>
          <w:rtl/>
        </w:rPr>
        <w:t xml:space="preserve"> זו של כיבוד דהוא נוסף </w:t>
      </w:r>
      <w:proofErr w:type="spellStart"/>
      <w:r w:rsidRPr="001A7249">
        <w:rPr>
          <w:rFonts w:ascii="FrankRuehl" w:hAnsi="FrankRuehl" w:cs="FrankRuehl"/>
          <w:rtl/>
        </w:rPr>
        <w:t>דגזה"כ</w:t>
      </w:r>
      <w:proofErr w:type="spellEnd"/>
      <w:r w:rsidRPr="001A7249">
        <w:rPr>
          <w:rFonts w:ascii="FrankRuehl" w:hAnsi="FrankRuehl" w:cs="FrankRuehl"/>
          <w:rtl/>
        </w:rPr>
        <w:t xml:space="preserve"> הוא </w:t>
      </w:r>
      <w:proofErr w:type="spellStart"/>
      <w:r w:rsidRPr="001A7249">
        <w:rPr>
          <w:rFonts w:ascii="FrankRuehl" w:hAnsi="FrankRuehl" w:cs="FrankRuehl"/>
          <w:rtl/>
        </w:rPr>
        <w:t>דנוסף</w:t>
      </w:r>
      <w:proofErr w:type="spellEnd"/>
      <w:r w:rsidRPr="001A7249">
        <w:rPr>
          <w:rFonts w:ascii="FrankRuehl" w:hAnsi="FrankRuehl" w:cs="FrankRuehl"/>
          <w:rtl/>
        </w:rPr>
        <w:t xml:space="preserve"> על כיבוד כל אדם </w:t>
      </w:r>
      <w:proofErr w:type="spellStart"/>
      <w:r w:rsidRPr="001A7249">
        <w:rPr>
          <w:rFonts w:ascii="FrankRuehl" w:hAnsi="FrankRuehl" w:cs="FrankRuehl"/>
          <w:rtl/>
        </w:rPr>
        <w:t>דבאדם</w:t>
      </w:r>
      <w:proofErr w:type="spellEnd"/>
      <w:r w:rsidRPr="001A7249">
        <w:rPr>
          <w:rFonts w:ascii="FrankRuehl" w:hAnsi="FrankRuehl" w:cs="FrankRuehl"/>
          <w:rtl/>
        </w:rPr>
        <w:t xml:space="preserve"> אחר אין איסור אלא לצערו וכאן מצוה לכבדו אם לא כיבדו אפשר </w:t>
      </w:r>
      <w:proofErr w:type="spellStart"/>
      <w:r w:rsidRPr="001A7249">
        <w:rPr>
          <w:rFonts w:ascii="FrankRuehl" w:hAnsi="FrankRuehl" w:cs="FrankRuehl"/>
          <w:rtl/>
        </w:rPr>
        <w:t>דהיא</w:t>
      </w:r>
      <w:proofErr w:type="spellEnd"/>
      <w:r w:rsidRPr="001A7249">
        <w:rPr>
          <w:rFonts w:ascii="FrankRuehl" w:hAnsi="FrankRuehl" w:cs="FrankRuehl"/>
          <w:rtl/>
        </w:rPr>
        <w:t xml:space="preserve"> רק מצות המקום ב"ה ולא בין אדם </w:t>
      </w:r>
      <w:proofErr w:type="spellStart"/>
      <w:r w:rsidRPr="001A7249">
        <w:rPr>
          <w:rFonts w:ascii="FrankRuehl" w:hAnsi="FrankRuehl" w:cs="FrankRuehl"/>
          <w:rtl/>
        </w:rPr>
        <w:t>לחבירו</w:t>
      </w:r>
      <w:proofErr w:type="spellEnd"/>
      <w:r w:rsidRPr="001A7249">
        <w:rPr>
          <w:rFonts w:ascii="FrankRuehl" w:hAnsi="FrankRuehl" w:cs="FrankRuehl"/>
          <w:rtl/>
        </w:rPr>
        <w:t xml:space="preserve"> </w:t>
      </w:r>
      <w:proofErr w:type="spellStart"/>
      <w:r w:rsidRPr="001A7249">
        <w:rPr>
          <w:rFonts w:ascii="FrankRuehl" w:hAnsi="FrankRuehl" w:cs="FrankRuehl"/>
          <w:rtl/>
        </w:rPr>
        <w:t>דבין</w:t>
      </w:r>
      <w:proofErr w:type="spellEnd"/>
      <w:r w:rsidRPr="001A7249">
        <w:rPr>
          <w:rFonts w:ascii="FrankRuehl" w:hAnsi="FrankRuehl" w:cs="FrankRuehl"/>
          <w:rtl/>
        </w:rPr>
        <w:t xml:space="preserve"> </w:t>
      </w:r>
      <w:proofErr w:type="spellStart"/>
      <w:r w:rsidRPr="001A7249">
        <w:rPr>
          <w:rFonts w:ascii="FrankRuehl" w:hAnsi="FrankRuehl" w:cs="FrankRuehl"/>
          <w:rtl/>
        </w:rPr>
        <w:t>אל"ח</w:t>
      </w:r>
      <w:proofErr w:type="spellEnd"/>
      <w:r w:rsidRPr="001A7249">
        <w:rPr>
          <w:rFonts w:ascii="FrankRuehl" w:hAnsi="FrankRuehl" w:cs="FrankRuehl"/>
          <w:rtl/>
        </w:rPr>
        <w:t xml:space="preserve"> אינו אלא במה שהוא </w:t>
      </w:r>
      <w:proofErr w:type="spellStart"/>
      <w:r w:rsidRPr="001A7249">
        <w:rPr>
          <w:rFonts w:ascii="FrankRuehl" w:hAnsi="FrankRuehl" w:cs="FrankRuehl"/>
          <w:rtl/>
        </w:rPr>
        <w:t>שוה</w:t>
      </w:r>
      <w:proofErr w:type="spellEnd"/>
      <w:r w:rsidRPr="001A7249">
        <w:rPr>
          <w:rFonts w:ascii="FrankRuehl" w:hAnsi="FrankRuehl" w:cs="FrankRuehl"/>
          <w:rtl/>
        </w:rPr>
        <w:t xml:space="preserve"> לכ"א אבל כאן הוא רק </w:t>
      </w:r>
      <w:proofErr w:type="spellStart"/>
      <w:r w:rsidRPr="001A7249">
        <w:rPr>
          <w:rFonts w:ascii="FrankRuehl" w:hAnsi="FrankRuehl" w:cs="FrankRuehl"/>
          <w:rtl/>
        </w:rPr>
        <w:t>באו"א</w:t>
      </w:r>
      <w:proofErr w:type="spellEnd"/>
      <w:r w:rsidRPr="001A7249">
        <w:rPr>
          <w:rFonts w:ascii="FrankRuehl" w:hAnsi="FrankRuehl" w:cs="FrankRuehl"/>
          <w:rtl/>
        </w:rPr>
        <w:t xml:space="preserve"> א"כ אינו אלא כמצות שבין אדם למקום ב"ה א"ד כיון </w:t>
      </w:r>
      <w:proofErr w:type="spellStart"/>
      <w:r w:rsidRPr="001A7249">
        <w:rPr>
          <w:rFonts w:ascii="FrankRuehl" w:hAnsi="FrankRuehl" w:cs="FrankRuehl"/>
          <w:rtl/>
        </w:rPr>
        <w:t>שהשי"ת</w:t>
      </w:r>
      <w:proofErr w:type="spellEnd"/>
      <w:r w:rsidRPr="001A7249">
        <w:rPr>
          <w:rFonts w:ascii="FrankRuehl" w:hAnsi="FrankRuehl" w:cs="FrankRuehl"/>
          <w:rtl/>
        </w:rPr>
        <w:t xml:space="preserve"> </w:t>
      </w:r>
      <w:proofErr w:type="spellStart"/>
      <w:r w:rsidRPr="001A7249">
        <w:rPr>
          <w:rFonts w:ascii="FrankRuehl" w:hAnsi="FrankRuehl" w:cs="FrankRuehl"/>
          <w:rtl/>
        </w:rPr>
        <w:t>ציוה</w:t>
      </w:r>
      <w:proofErr w:type="spellEnd"/>
      <w:r w:rsidRPr="001A7249">
        <w:rPr>
          <w:rFonts w:ascii="FrankRuehl" w:hAnsi="FrankRuehl" w:cs="FrankRuehl"/>
          <w:rtl/>
        </w:rPr>
        <w:t xml:space="preserve"> זו </w:t>
      </w:r>
      <w:proofErr w:type="spellStart"/>
      <w:r w:rsidRPr="001A7249">
        <w:rPr>
          <w:rFonts w:ascii="FrankRuehl" w:hAnsi="FrankRuehl" w:cs="FrankRuehl"/>
          <w:rtl/>
        </w:rPr>
        <w:t>המצוה</w:t>
      </w:r>
      <w:proofErr w:type="spellEnd"/>
      <w:r w:rsidRPr="001A7249">
        <w:rPr>
          <w:rFonts w:ascii="FrankRuehl" w:hAnsi="FrankRuehl" w:cs="FrankRuehl"/>
          <w:rtl/>
        </w:rPr>
        <w:t xml:space="preserve"> בין </w:t>
      </w:r>
      <w:proofErr w:type="spellStart"/>
      <w:r w:rsidRPr="001A7249">
        <w:rPr>
          <w:rFonts w:ascii="FrankRuehl" w:hAnsi="FrankRuehl" w:cs="FrankRuehl"/>
          <w:rtl/>
        </w:rPr>
        <w:t>אל"ח</w:t>
      </w:r>
      <w:proofErr w:type="spellEnd"/>
      <w:r w:rsidRPr="001A7249">
        <w:rPr>
          <w:rFonts w:ascii="FrankRuehl" w:hAnsi="FrankRuehl" w:cs="FrankRuehl"/>
          <w:rtl/>
        </w:rPr>
        <w:t xml:space="preserve"> הוי בין אדם </w:t>
      </w:r>
      <w:proofErr w:type="spellStart"/>
      <w:r w:rsidRPr="001A7249">
        <w:rPr>
          <w:rFonts w:ascii="FrankRuehl" w:hAnsi="FrankRuehl" w:cs="FrankRuehl"/>
          <w:rtl/>
        </w:rPr>
        <w:t>לחבירו</w:t>
      </w:r>
      <w:proofErr w:type="spellEnd"/>
      <w:r w:rsidRPr="001A7249">
        <w:rPr>
          <w:rFonts w:ascii="FrankRuehl" w:hAnsi="FrankRuehl" w:cs="FrankRuehl"/>
          <w:rtl/>
        </w:rPr>
        <w:t xml:space="preserve"> ולא מהני תשובה אם לא שירצה את אב ואם. ואם נשבע שלא יכבד אב ואם נראה דהוי שבועת </w:t>
      </w:r>
      <w:proofErr w:type="spellStart"/>
      <w:r w:rsidRPr="001A7249">
        <w:rPr>
          <w:rFonts w:ascii="FrankRuehl" w:hAnsi="FrankRuehl" w:cs="FrankRuehl"/>
          <w:rtl/>
        </w:rPr>
        <w:t>שוא</w:t>
      </w:r>
      <w:proofErr w:type="spellEnd"/>
      <w:r w:rsidRPr="001A7249">
        <w:rPr>
          <w:rFonts w:ascii="FrankRuehl" w:hAnsi="FrankRuehl" w:cs="FrankRuehl"/>
          <w:rtl/>
        </w:rPr>
        <w:t xml:space="preserve"> כמו נשבע שלא יאכל מצה או לא יניח תפילין </w:t>
      </w:r>
      <w:proofErr w:type="spellStart"/>
      <w:r w:rsidRPr="001A7249">
        <w:rPr>
          <w:rFonts w:ascii="FrankRuehl" w:hAnsi="FrankRuehl" w:cs="FrankRuehl"/>
          <w:rtl/>
        </w:rPr>
        <w:t>דאין</w:t>
      </w:r>
      <w:proofErr w:type="spellEnd"/>
      <w:r w:rsidRPr="001A7249">
        <w:rPr>
          <w:rFonts w:ascii="FrankRuehl" w:hAnsi="FrankRuehl" w:cs="FrankRuehl"/>
          <w:rtl/>
        </w:rPr>
        <w:t xml:space="preserve"> שבועה חל </w:t>
      </w:r>
      <w:proofErr w:type="spellStart"/>
      <w:r w:rsidRPr="001A7249">
        <w:rPr>
          <w:rFonts w:ascii="FrankRuehl" w:hAnsi="FrankRuehl" w:cs="FrankRuehl"/>
          <w:rtl/>
        </w:rPr>
        <w:t>והוי</w:t>
      </w:r>
      <w:proofErr w:type="spellEnd"/>
      <w:r w:rsidRPr="001A7249">
        <w:rPr>
          <w:rFonts w:ascii="FrankRuehl" w:hAnsi="FrankRuehl" w:cs="FrankRuehl"/>
          <w:rtl/>
        </w:rPr>
        <w:t xml:space="preserve"> ליה </w:t>
      </w:r>
      <w:proofErr w:type="spellStart"/>
      <w:r w:rsidRPr="001A7249">
        <w:rPr>
          <w:rFonts w:ascii="FrankRuehl" w:hAnsi="FrankRuehl" w:cs="FrankRuehl"/>
          <w:rtl/>
        </w:rPr>
        <w:t>ש"ש</w:t>
      </w:r>
      <w:proofErr w:type="spellEnd"/>
      <w:r w:rsidRPr="001A7249">
        <w:rPr>
          <w:rFonts w:ascii="FrankRuehl" w:hAnsi="FrankRuehl" w:cs="FrankRuehl"/>
          <w:rtl/>
        </w:rPr>
        <w:t xml:space="preserve"> </w:t>
      </w:r>
      <w:proofErr w:type="spellStart"/>
      <w:r w:rsidRPr="001A7249">
        <w:rPr>
          <w:rFonts w:ascii="FrankRuehl" w:hAnsi="FrankRuehl" w:cs="FrankRuehl"/>
          <w:rtl/>
        </w:rPr>
        <w:t>דנשבע</w:t>
      </w:r>
      <w:proofErr w:type="spellEnd"/>
      <w:r w:rsidRPr="001A7249">
        <w:rPr>
          <w:rFonts w:ascii="FrankRuehl" w:hAnsi="FrankRuehl" w:cs="FrankRuehl"/>
          <w:rtl/>
        </w:rPr>
        <w:t xml:space="preserve"> לבטל את </w:t>
      </w:r>
      <w:proofErr w:type="spellStart"/>
      <w:r w:rsidRPr="001A7249">
        <w:rPr>
          <w:rFonts w:ascii="FrankRuehl" w:hAnsi="FrankRuehl" w:cs="FrankRuehl"/>
          <w:rtl/>
        </w:rPr>
        <w:t>המצוה</w:t>
      </w:r>
      <w:proofErr w:type="spellEnd"/>
      <w:r w:rsidRPr="001A7249">
        <w:rPr>
          <w:rFonts w:ascii="FrankRuehl" w:hAnsi="FrankRuehl" w:cs="FrankRuehl"/>
          <w:rtl/>
        </w:rPr>
        <w:t xml:space="preserve"> </w:t>
      </w:r>
      <w:proofErr w:type="spellStart"/>
      <w:r w:rsidRPr="001A7249">
        <w:rPr>
          <w:rFonts w:ascii="FrankRuehl" w:hAnsi="FrankRuehl" w:cs="FrankRuehl"/>
          <w:rtl/>
        </w:rPr>
        <w:t>ער"מ</w:t>
      </w:r>
      <w:proofErr w:type="spellEnd"/>
      <w:r w:rsidRPr="001A7249">
        <w:rPr>
          <w:rFonts w:ascii="FrankRuehl" w:hAnsi="FrankRuehl" w:cs="FrankRuehl"/>
          <w:rtl/>
        </w:rPr>
        <w:t xml:space="preserve"> פ"ה </w:t>
      </w:r>
      <w:proofErr w:type="spellStart"/>
      <w:r w:rsidRPr="001A7249">
        <w:rPr>
          <w:rFonts w:ascii="FrankRuehl" w:hAnsi="FrankRuehl" w:cs="FrankRuehl"/>
          <w:rtl/>
        </w:rPr>
        <w:t>מה"ש</w:t>
      </w:r>
      <w:proofErr w:type="spellEnd"/>
      <w:r w:rsidRPr="001A7249">
        <w:rPr>
          <w:rFonts w:ascii="FrankRuehl" w:hAnsi="FrankRuehl" w:cs="FrankRuehl"/>
          <w:rtl/>
        </w:rPr>
        <w:t xml:space="preserve"> וש"ס ויו"ד ה' שבועות וא"ד </w:t>
      </w:r>
      <w:proofErr w:type="spellStart"/>
      <w:r w:rsidRPr="001A7249">
        <w:rPr>
          <w:rFonts w:ascii="FrankRuehl" w:hAnsi="FrankRuehl" w:cs="FrankRuehl"/>
          <w:rtl/>
        </w:rPr>
        <w:t>למ"ש</w:t>
      </w:r>
      <w:proofErr w:type="spellEnd"/>
      <w:r w:rsidRPr="001A7249">
        <w:rPr>
          <w:rFonts w:ascii="FrankRuehl" w:hAnsi="FrankRuehl" w:cs="FrankRuehl"/>
          <w:rtl/>
        </w:rPr>
        <w:t xml:space="preserve"> </w:t>
      </w:r>
      <w:proofErr w:type="spellStart"/>
      <w:r w:rsidRPr="001A7249">
        <w:rPr>
          <w:rFonts w:ascii="FrankRuehl" w:hAnsi="FrankRuehl" w:cs="FrankRuehl"/>
          <w:rtl/>
        </w:rPr>
        <w:t>הר"מ</w:t>
      </w:r>
      <w:proofErr w:type="spellEnd"/>
      <w:r w:rsidRPr="001A7249">
        <w:rPr>
          <w:rFonts w:ascii="FrankRuehl" w:hAnsi="FrankRuehl" w:cs="FrankRuehl"/>
          <w:rtl/>
        </w:rPr>
        <w:t xml:space="preserve"> שם פ"ה </w:t>
      </w:r>
      <w:proofErr w:type="spellStart"/>
      <w:r w:rsidRPr="001A7249">
        <w:rPr>
          <w:rFonts w:ascii="FrankRuehl" w:hAnsi="FrankRuehl" w:cs="FrankRuehl"/>
          <w:rtl/>
        </w:rPr>
        <w:t>ה"ב</w:t>
      </w:r>
      <w:proofErr w:type="spellEnd"/>
      <w:r w:rsidRPr="001A7249">
        <w:rPr>
          <w:rFonts w:ascii="FrankRuehl" w:hAnsi="FrankRuehl" w:cs="FrankRuehl"/>
          <w:rtl/>
        </w:rPr>
        <w:t xml:space="preserve"> אם נשבע שיעשה </w:t>
      </w:r>
      <w:proofErr w:type="spellStart"/>
      <w:r w:rsidRPr="001A7249">
        <w:rPr>
          <w:rFonts w:ascii="FrankRuehl" w:hAnsi="FrankRuehl" w:cs="FrankRuehl"/>
          <w:rtl/>
        </w:rPr>
        <w:t>חבירו</w:t>
      </w:r>
      <w:proofErr w:type="spellEnd"/>
      <w:r w:rsidRPr="001A7249">
        <w:rPr>
          <w:rFonts w:ascii="FrankRuehl" w:hAnsi="FrankRuehl" w:cs="FrankRuehl"/>
          <w:rtl/>
        </w:rPr>
        <w:t xml:space="preserve"> איזה דבר או לא יעשה </w:t>
      </w:r>
      <w:proofErr w:type="spellStart"/>
      <w:r w:rsidRPr="001A7249">
        <w:rPr>
          <w:rFonts w:ascii="FrankRuehl" w:hAnsi="FrankRuehl" w:cs="FrankRuehl"/>
          <w:rtl/>
        </w:rPr>
        <w:t>דאין</w:t>
      </w:r>
      <w:proofErr w:type="spellEnd"/>
      <w:r w:rsidRPr="001A7249">
        <w:rPr>
          <w:rFonts w:ascii="FrankRuehl" w:hAnsi="FrankRuehl" w:cs="FrankRuehl"/>
          <w:rtl/>
        </w:rPr>
        <w:t xml:space="preserve"> זה </w:t>
      </w:r>
      <w:proofErr w:type="spellStart"/>
      <w:r w:rsidRPr="001A7249">
        <w:rPr>
          <w:rFonts w:ascii="FrankRuehl" w:hAnsi="FrankRuehl" w:cs="FrankRuehl"/>
          <w:rtl/>
        </w:rPr>
        <w:t>ש"ש</w:t>
      </w:r>
      <w:proofErr w:type="spellEnd"/>
      <w:r w:rsidRPr="001A7249">
        <w:rPr>
          <w:rFonts w:ascii="FrankRuehl" w:hAnsi="FrankRuehl" w:cs="FrankRuehl"/>
          <w:rtl/>
        </w:rPr>
        <w:t xml:space="preserve"> </w:t>
      </w:r>
      <w:proofErr w:type="spellStart"/>
      <w:r w:rsidRPr="001A7249">
        <w:rPr>
          <w:rFonts w:ascii="FrankRuehl" w:hAnsi="FrankRuehl" w:cs="FrankRuehl"/>
          <w:rtl/>
        </w:rPr>
        <w:t>דהא</w:t>
      </w:r>
      <w:proofErr w:type="spellEnd"/>
      <w:r w:rsidRPr="001A7249">
        <w:rPr>
          <w:rFonts w:ascii="FrankRuehl" w:hAnsi="FrankRuehl" w:cs="FrankRuehl"/>
          <w:rtl/>
        </w:rPr>
        <w:t xml:space="preserve"> ביד </w:t>
      </w:r>
      <w:proofErr w:type="spellStart"/>
      <w:r w:rsidRPr="001A7249">
        <w:rPr>
          <w:rFonts w:ascii="FrankRuehl" w:hAnsi="FrankRuehl" w:cs="FrankRuehl"/>
          <w:rtl/>
        </w:rPr>
        <w:t>חבירו</w:t>
      </w:r>
      <w:proofErr w:type="spellEnd"/>
      <w:r w:rsidRPr="001A7249">
        <w:rPr>
          <w:rFonts w:ascii="FrankRuehl" w:hAnsi="FrankRuehl" w:cs="FrankRuehl"/>
          <w:rtl/>
        </w:rPr>
        <w:t xml:space="preserve"> לקיים שבועתו א"כ </w:t>
      </w:r>
      <w:proofErr w:type="spellStart"/>
      <w:r w:rsidRPr="001A7249">
        <w:rPr>
          <w:rFonts w:ascii="FrankRuehl" w:hAnsi="FrankRuehl" w:cs="FrankRuehl"/>
          <w:rtl/>
        </w:rPr>
        <w:t>ה"נ</w:t>
      </w:r>
      <w:proofErr w:type="spellEnd"/>
      <w:r w:rsidRPr="001A7249">
        <w:rPr>
          <w:rFonts w:ascii="FrankRuehl" w:hAnsi="FrankRuehl" w:cs="FrankRuehl"/>
          <w:rtl/>
        </w:rPr>
        <w:t xml:space="preserve"> </w:t>
      </w:r>
      <w:proofErr w:type="spellStart"/>
      <w:r w:rsidRPr="001A7249">
        <w:rPr>
          <w:rFonts w:ascii="FrankRuehl" w:hAnsi="FrankRuehl" w:cs="FrankRuehl"/>
          <w:rtl/>
        </w:rPr>
        <w:t>קי"ל</w:t>
      </w:r>
      <w:proofErr w:type="spellEnd"/>
      <w:r w:rsidRPr="001A7249">
        <w:rPr>
          <w:rFonts w:ascii="FrankRuehl" w:hAnsi="FrankRuehl" w:cs="FrankRuehl"/>
          <w:rtl/>
        </w:rPr>
        <w:t xml:space="preserve"> האב שמחל ע"כ כבודו מחול א"כ יש ביד האב לקיים שבועתו ז"א דאב שמחל ע"כ הוא מחול אבל מ"מ לא קיים מצות כיבוד רק א"צ לכבד וזה נשבע שלא יקיים מצות כיבוד ומצות כיבוד הוא כשאביו רוצה שיכבדו </w:t>
      </w:r>
      <w:proofErr w:type="spellStart"/>
      <w:r w:rsidRPr="001A7249">
        <w:rPr>
          <w:rFonts w:ascii="FrankRuehl" w:hAnsi="FrankRuehl" w:cs="FrankRuehl"/>
          <w:rtl/>
        </w:rPr>
        <w:t>והוי</w:t>
      </w:r>
      <w:proofErr w:type="spellEnd"/>
      <w:r w:rsidRPr="001A7249">
        <w:rPr>
          <w:rFonts w:ascii="FrankRuehl" w:hAnsi="FrankRuehl" w:cs="FrankRuehl"/>
          <w:rtl/>
        </w:rPr>
        <w:t xml:space="preserve"> נשבע לבטל </w:t>
      </w:r>
      <w:proofErr w:type="spellStart"/>
      <w:r w:rsidRPr="001A7249">
        <w:rPr>
          <w:rFonts w:ascii="FrankRuehl" w:hAnsi="FrankRuehl" w:cs="FrankRuehl"/>
          <w:rtl/>
        </w:rPr>
        <w:t>המצוה</w:t>
      </w:r>
      <w:proofErr w:type="spellEnd"/>
      <w:r w:rsidRPr="001A7249">
        <w:rPr>
          <w:rFonts w:ascii="FrankRuehl" w:hAnsi="FrankRuehl" w:cs="FrankRuehl"/>
          <w:rtl/>
        </w:rPr>
        <w:t xml:space="preserve"> </w:t>
      </w:r>
      <w:proofErr w:type="spellStart"/>
      <w:r w:rsidRPr="001A7249">
        <w:rPr>
          <w:rFonts w:ascii="FrankRuehl" w:hAnsi="FrankRuehl" w:cs="FrankRuehl"/>
          <w:rtl/>
        </w:rPr>
        <w:t>דאם</w:t>
      </w:r>
      <w:proofErr w:type="spellEnd"/>
      <w:r w:rsidRPr="001A7249">
        <w:rPr>
          <w:rFonts w:ascii="FrankRuehl" w:hAnsi="FrankRuehl" w:cs="FrankRuehl"/>
          <w:rtl/>
        </w:rPr>
        <w:t xml:space="preserve"> אביו מוחל אין כאן מצות כיבוד </w:t>
      </w:r>
      <w:proofErr w:type="spellStart"/>
      <w:r w:rsidRPr="001A7249">
        <w:rPr>
          <w:rFonts w:ascii="FrankRuehl" w:hAnsi="FrankRuehl" w:cs="FrankRuehl"/>
          <w:rtl/>
        </w:rPr>
        <w:t>וז"פ</w:t>
      </w:r>
      <w:proofErr w:type="spellEnd"/>
      <w:r w:rsidRPr="001A7249">
        <w:rPr>
          <w:rFonts w:ascii="FrankRuehl" w:hAnsi="FrankRuehl" w:cs="FrankRuehl"/>
          <w:rtl/>
        </w:rPr>
        <w:t xml:space="preserve">. והנשבע שלא לכבד אשת אב ובעל אמו דהוא רק מדרשת </w:t>
      </w:r>
      <w:proofErr w:type="spellStart"/>
      <w:r w:rsidRPr="001A7249">
        <w:rPr>
          <w:rFonts w:ascii="FrankRuehl" w:hAnsi="FrankRuehl" w:cs="FrankRuehl"/>
          <w:rtl/>
        </w:rPr>
        <w:t>דאת</w:t>
      </w:r>
      <w:proofErr w:type="spellEnd"/>
      <w:r w:rsidRPr="001A7249">
        <w:rPr>
          <w:rFonts w:ascii="FrankRuehl" w:hAnsi="FrankRuehl" w:cs="FrankRuehl"/>
          <w:rtl/>
        </w:rPr>
        <w:t xml:space="preserve"> השבועה חל כמו </w:t>
      </w:r>
      <w:proofErr w:type="spellStart"/>
      <w:r w:rsidRPr="001A7249">
        <w:rPr>
          <w:rFonts w:ascii="FrankRuehl" w:hAnsi="FrankRuehl" w:cs="FrankRuehl"/>
          <w:rtl/>
        </w:rPr>
        <w:t>ח"ש</w:t>
      </w:r>
      <w:proofErr w:type="spellEnd"/>
      <w:r w:rsidRPr="001A7249">
        <w:rPr>
          <w:rFonts w:ascii="FrankRuehl" w:hAnsi="FrankRuehl" w:cs="FrankRuehl"/>
          <w:rtl/>
        </w:rPr>
        <w:t xml:space="preserve"> </w:t>
      </w:r>
      <w:proofErr w:type="spellStart"/>
      <w:r w:rsidRPr="001A7249">
        <w:rPr>
          <w:rFonts w:ascii="FrankRuehl" w:hAnsi="FrankRuehl" w:cs="FrankRuehl"/>
          <w:rtl/>
        </w:rPr>
        <w:t>ער"מ</w:t>
      </w:r>
      <w:proofErr w:type="spellEnd"/>
      <w:r w:rsidRPr="001A7249">
        <w:rPr>
          <w:rFonts w:ascii="FrankRuehl" w:hAnsi="FrankRuehl" w:cs="FrankRuehl"/>
          <w:rtl/>
        </w:rPr>
        <w:t xml:space="preserve"> שם ויו"ד סי' רל"ח וכן על אחיו. אך לסברת הרמב"ן שהבאתי </w:t>
      </w:r>
      <w:proofErr w:type="spellStart"/>
      <w:r w:rsidRPr="001A7249">
        <w:rPr>
          <w:rFonts w:ascii="FrankRuehl" w:hAnsi="FrankRuehl" w:cs="FrankRuehl"/>
          <w:rtl/>
        </w:rPr>
        <w:t>דאישים</w:t>
      </w:r>
      <w:proofErr w:type="spellEnd"/>
      <w:r w:rsidRPr="001A7249">
        <w:rPr>
          <w:rFonts w:ascii="FrankRuehl" w:hAnsi="FrankRuehl" w:cs="FrankRuehl"/>
          <w:rtl/>
        </w:rPr>
        <w:t xml:space="preserve"> הללו הם בכלל כיבוד אבות א"כ אפשר דאינו חל אך מ"מ נראה </w:t>
      </w:r>
      <w:proofErr w:type="spellStart"/>
      <w:r w:rsidRPr="001A7249">
        <w:rPr>
          <w:rFonts w:ascii="FrankRuehl" w:hAnsi="FrankRuehl" w:cs="FrankRuehl"/>
          <w:rtl/>
        </w:rPr>
        <w:t>דחל</w:t>
      </w:r>
      <w:proofErr w:type="spellEnd"/>
      <w:r w:rsidRPr="001A7249">
        <w:rPr>
          <w:rFonts w:ascii="FrankRuehl" w:hAnsi="FrankRuehl" w:cs="FrankRuehl"/>
          <w:rtl/>
        </w:rPr>
        <w:t xml:space="preserve"> כיון דלא נפקא אלא מדרש'. ואם אביו או אמו חרשי' או שוטים מ"מ חייב לכבד אותם כפי דעתם </w:t>
      </w:r>
      <w:proofErr w:type="spellStart"/>
      <w:r w:rsidRPr="001A7249">
        <w:rPr>
          <w:rFonts w:ascii="FrankRuehl" w:hAnsi="FrankRuehl" w:cs="FrankRuehl"/>
          <w:rtl/>
        </w:rPr>
        <w:t>ער"מ</w:t>
      </w:r>
      <w:proofErr w:type="spellEnd"/>
      <w:r w:rsidRPr="001A7249">
        <w:rPr>
          <w:rFonts w:ascii="FrankRuehl" w:hAnsi="FrankRuehl" w:cs="FrankRuehl"/>
          <w:rtl/>
        </w:rPr>
        <w:t xml:space="preserve"> ובהשגות </w:t>
      </w:r>
      <w:proofErr w:type="spellStart"/>
      <w:r w:rsidRPr="001A7249">
        <w:rPr>
          <w:rFonts w:ascii="FrankRuehl" w:hAnsi="FrankRuehl" w:cs="FrankRuehl"/>
          <w:rtl/>
        </w:rPr>
        <w:t>ובשו"ע</w:t>
      </w:r>
      <w:proofErr w:type="spellEnd"/>
      <w:r w:rsidRPr="001A7249">
        <w:rPr>
          <w:rFonts w:ascii="FrankRuehl" w:hAnsi="FrankRuehl" w:cs="FrankRuehl"/>
          <w:rtl/>
        </w:rPr>
        <w:t xml:space="preserve"> יו"ד. ואם צריך לבזבז על מצוה זו חומש ממונו ככל </w:t>
      </w:r>
      <w:proofErr w:type="spellStart"/>
      <w:r w:rsidRPr="001A7249">
        <w:rPr>
          <w:rFonts w:ascii="FrankRuehl" w:hAnsi="FrankRuehl" w:cs="FrankRuehl"/>
          <w:rtl/>
        </w:rPr>
        <w:t>מ"ע</w:t>
      </w:r>
      <w:proofErr w:type="spellEnd"/>
      <w:r w:rsidRPr="001A7249">
        <w:rPr>
          <w:rFonts w:ascii="FrankRuehl" w:hAnsi="FrankRuehl" w:cs="FrankRuehl"/>
          <w:rtl/>
        </w:rPr>
        <w:t xml:space="preserve"> לכאורה כיון </w:t>
      </w:r>
      <w:proofErr w:type="spellStart"/>
      <w:r w:rsidRPr="001A7249">
        <w:rPr>
          <w:rFonts w:ascii="FrankRuehl" w:hAnsi="FrankRuehl" w:cs="FrankRuehl"/>
          <w:rtl/>
        </w:rPr>
        <w:t>דקי"ל</w:t>
      </w:r>
      <w:proofErr w:type="spellEnd"/>
      <w:r w:rsidRPr="001A7249">
        <w:rPr>
          <w:rFonts w:ascii="FrankRuehl" w:hAnsi="FrankRuehl" w:cs="FrankRuehl"/>
          <w:rtl/>
        </w:rPr>
        <w:t xml:space="preserve"> משל אב א"כ א"צ אך יש </w:t>
      </w:r>
      <w:r w:rsidRPr="001A7249">
        <w:rPr>
          <w:rFonts w:ascii="FrankRuehl" w:hAnsi="FrankRuehl" w:cs="FrankRuehl"/>
          <w:rtl/>
        </w:rPr>
        <w:lastRenderedPageBreak/>
        <w:t xml:space="preserve">לחלק </w:t>
      </w:r>
      <w:proofErr w:type="spellStart"/>
      <w:r w:rsidRPr="001A7249">
        <w:rPr>
          <w:rFonts w:ascii="FrankRuehl" w:hAnsi="FrankRuehl" w:cs="FrankRuehl"/>
          <w:rtl/>
        </w:rPr>
        <w:t>עשו"ע</w:t>
      </w:r>
      <w:proofErr w:type="spellEnd"/>
      <w:r w:rsidRPr="001A7249">
        <w:rPr>
          <w:rFonts w:ascii="FrankRuehl" w:hAnsi="FrankRuehl" w:cs="FrankRuehl"/>
          <w:rtl/>
        </w:rPr>
        <w:t xml:space="preserve"> ותבין. והנה </w:t>
      </w:r>
      <w:proofErr w:type="spellStart"/>
      <w:r w:rsidRPr="001A7249">
        <w:rPr>
          <w:rFonts w:ascii="FrankRuehl" w:hAnsi="FrankRuehl" w:cs="FrankRuehl"/>
          <w:rtl/>
        </w:rPr>
        <w:t>הרהמ"ח</w:t>
      </w:r>
      <w:proofErr w:type="spellEnd"/>
      <w:r w:rsidRPr="001A7249">
        <w:rPr>
          <w:rFonts w:ascii="FrankRuehl" w:hAnsi="FrankRuehl" w:cs="FrankRuehl"/>
          <w:rtl/>
        </w:rPr>
        <w:t xml:space="preserve"> כתב כאן </w:t>
      </w:r>
      <w:proofErr w:type="spellStart"/>
      <w:r w:rsidRPr="001A7249">
        <w:rPr>
          <w:rFonts w:ascii="FrankRuehl" w:hAnsi="FrankRuehl" w:cs="FrankRuehl"/>
          <w:rtl/>
        </w:rPr>
        <w:t>דכופין</w:t>
      </w:r>
      <w:proofErr w:type="spellEnd"/>
      <w:r w:rsidRPr="001A7249">
        <w:rPr>
          <w:rFonts w:ascii="FrankRuehl" w:hAnsi="FrankRuehl" w:cs="FrankRuehl"/>
          <w:rtl/>
        </w:rPr>
        <w:t xml:space="preserve"> על מצוה זו כמו בכל המצות. וע' בהגהות סוף ספר </w:t>
      </w:r>
      <w:proofErr w:type="spellStart"/>
      <w:r w:rsidRPr="001A7249">
        <w:rPr>
          <w:rFonts w:ascii="FrankRuehl" w:hAnsi="FrankRuehl" w:cs="FrankRuehl"/>
          <w:rtl/>
        </w:rPr>
        <w:t>משמ"ל</w:t>
      </w:r>
      <w:proofErr w:type="spellEnd"/>
      <w:r w:rsidRPr="001A7249">
        <w:rPr>
          <w:rFonts w:ascii="FrankRuehl" w:hAnsi="FrankRuehl" w:cs="FrankRuehl"/>
          <w:rtl/>
        </w:rPr>
        <w:t xml:space="preserve"> תמה ע"ז הא מבואר בחולין </w:t>
      </w:r>
      <w:proofErr w:type="spellStart"/>
      <w:r w:rsidRPr="001A7249">
        <w:rPr>
          <w:rFonts w:ascii="FrankRuehl" w:hAnsi="FrankRuehl" w:cs="FrankRuehl"/>
          <w:rtl/>
        </w:rPr>
        <w:t>פכ"ה</w:t>
      </w:r>
      <w:proofErr w:type="spellEnd"/>
      <w:r w:rsidRPr="001A7249">
        <w:rPr>
          <w:rFonts w:ascii="FrankRuehl" w:hAnsi="FrankRuehl" w:cs="FrankRuehl"/>
          <w:rtl/>
        </w:rPr>
        <w:t xml:space="preserve"> </w:t>
      </w:r>
      <w:proofErr w:type="spellStart"/>
      <w:r w:rsidRPr="001A7249">
        <w:rPr>
          <w:rFonts w:ascii="FrankRuehl" w:hAnsi="FrankRuehl" w:cs="FrankRuehl"/>
          <w:rtl/>
        </w:rPr>
        <w:t>דעל</w:t>
      </w:r>
      <w:proofErr w:type="spellEnd"/>
      <w:r w:rsidRPr="001A7249">
        <w:rPr>
          <w:rFonts w:ascii="FrankRuehl" w:hAnsi="FrankRuehl" w:cs="FrankRuehl"/>
          <w:rtl/>
        </w:rPr>
        <w:t xml:space="preserve"> כאו"א אין </w:t>
      </w:r>
      <w:proofErr w:type="spellStart"/>
      <w:r w:rsidRPr="001A7249">
        <w:rPr>
          <w:rFonts w:ascii="FrankRuehl" w:hAnsi="FrankRuehl" w:cs="FrankRuehl"/>
          <w:rtl/>
        </w:rPr>
        <w:t>כופין</w:t>
      </w:r>
      <w:proofErr w:type="spellEnd"/>
      <w:r w:rsidRPr="001A7249">
        <w:rPr>
          <w:rFonts w:ascii="FrankRuehl" w:hAnsi="FrankRuehl" w:cs="FrankRuehl"/>
          <w:rtl/>
        </w:rPr>
        <w:t xml:space="preserve"> </w:t>
      </w:r>
      <w:proofErr w:type="spellStart"/>
      <w:r w:rsidRPr="001A7249">
        <w:rPr>
          <w:rFonts w:ascii="FrankRuehl" w:hAnsi="FrankRuehl" w:cs="FrankRuehl"/>
          <w:rtl/>
        </w:rPr>
        <w:t>דמ"ע</w:t>
      </w:r>
      <w:proofErr w:type="spellEnd"/>
      <w:r w:rsidRPr="001A7249">
        <w:rPr>
          <w:rFonts w:ascii="FrankRuehl" w:hAnsi="FrankRuehl" w:cs="FrankRuehl"/>
          <w:rtl/>
        </w:rPr>
        <w:t xml:space="preserve"> שמתן שכרה בצדה אין </w:t>
      </w:r>
      <w:proofErr w:type="spellStart"/>
      <w:r w:rsidRPr="001A7249">
        <w:rPr>
          <w:rFonts w:ascii="FrankRuehl" w:hAnsi="FrankRuehl" w:cs="FrankRuehl"/>
          <w:rtl/>
        </w:rPr>
        <w:t>כופין</w:t>
      </w:r>
      <w:proofErr w:type="spellEnd"/>
      <w:r w:rsidRPr="001A7249">
        <w:rPr>
          <w:rFonts w:ascii="FrankRuehl" w:hAnsi="FrankRuehl" w:cs="FrankRuehl"/>
          <w:rtl/>
        </w:rPr>
        <w:t xml:space="preserve"> </w:t>
      </w:r>
      <w:proofErr w:type="spellStart"/>
      <w:r w:rsidRPr="001A7249">
        <w:rPr>
          <w:rFonts w:ascii="FrankRuehl" w:hAnsi="FrankRuehl" w:cs="FrankRuehl"/>
          <w:rtl/>
        </w:rPr>
        <w:t>ועט"ז</w:t>
      </w:r>
      <w:proofErr w:type="spellEnd"/>
      <w:r w:rsidRPr="001A7249">
        <w:rPr>
          <w:rFonts w:ascii="FrankRuehl" w:hAnsi="FrankRuehl" w:cs="FrankRuehl"/>
          <w:rtl/>
        </w:rPr>
        <w:t xml:space="preserve"> סי' ר"מ וכעת </w:t>
      </w:r>
      <w:proofErr w:type="spellStart"/>
      <w:r w:rsidRPr="001A7249">
        <w:rPr>
          <w:rFonts w:ascii="FrankRuehl" w:hAnsi="FrankRuehl" w:cs="FrankRuehl"/>
          <w:rtl/>
        </w:rPr>
        <w:t>ל"מ</w:t>
      </w:r>
      <w:proofErr w:type="spellEnd"/>
      <w:r w:rsidRPr="001A7249">
        <w:rPr>
          <w:rFonts w:ascii="FrankRuehl" w:hAnsi="FrankRuehl" w:cs="FrankRuehl"/>
          <w:rtl/>
        </w:rPr>
        <w:t xml:space="preserve"> לר"מ שיביא </w:t>
      </w:r>
      <w:proofErr w:type="spellStart"/>
      <w:r w:rsidRPr="001A7249">
        <w:rPr>
          <w:rFonts w:ascii="FrankRuehl" w:hAnsi="FrankRuehl" w:cs="FrankRuehl"/>
          <w:rtl/>
        </w:rPr>
        <w:t>ד"ז</w:t>
      </w:r>
      <w:proofErr w:type="spellEnd"/>
      <w:r w:rsidRPr="001A7249">
        <w:rPr>
          <w:rFonts w:ascii="FrankRuehl" w:hAnsi="FrankRuehl" w:cs="FrankRuehl"/>
          <w:rtl/>
        </w:rPr>
        <w:t xml:space="preserve"> </w:t>
      </w:r>
      <w:proofErr w:type="spellStart"/>
      <w:r w:rsidRPr="001A7249">
        <w:rPr>
          <w:rFonts w:ascii="FrankRuehl" w:hAnsi="FrankRuehl" w:cs="FrankRuehl"/>
          <w:rtl/>
        </w:rPr>
        <w:t>ועמ"ל</w:t>
      </w:r>
      <w:proofErr w:type="spellEnd"/>
      <w:r w:rsidRPr="001A7249">
        <w:rPr>
          <w:rFonts w:ascii="FrankRuehl" w:hAnsi="FrankRuehl" w:cs="FrankRuehl"/>
          <w:rtl/>
        </w:rPr>
        <w:t xml:space="preserve"> </w:t>
      </w:r>
      <w:proofErr w:type="spellStart"/>
      <w:r w:rsidRPr="001A7249">
        <w:rPr>
          <w:rFonts w:ascii="FrankRuehl" w:hAnsi="FrankRuehl" w:cs="FrankRuehl"/>
          <w:rtl/>
        </w:rPr>
        <w:t>פי"ג</w:t>
      </w:r>
      <w:proofErr w:type="spellEnd"/>
      <w:r w:rsidRPr="001A7249">
        <w:rPr>
          <w:rFonts w:ascii="FrankRuehl" w:hAnsi="FrankRuehl" w:cs="FrankRuehl"/>
          <w:rtl/>
        </w:rPr>
        <w:t xml:space="preserve"> מהל' עבדים הי"ד ויבואר בארוכה אי"ה בדיני כפיה בכל המצות </w:t>
      </w:r>
      <w:proofErr w:type="spellStart"/>
      <w:r w:rsidRPr="001A7249">
        <w:rPr>
          <w:rFonts w:ascii="FrankRuehl" w:hAnsi="FrankRuehl" w:cs="FrankRuehl"/>
          <w:rtl/>
        </w:rPr>
        <w:t>ואכ"מ</w:t>
      </w:r>
      <w:proofErr w:type="spellEnd"/>
      <w:r w:rsidRPr="001A7249">
        <w:rPr>
          <w:rFonts w:ascii="FrankRuehl" w:hAnsi="FrankRuehl" w:cs="FrankRuehl"/>
          <w:rtl/>
        </w:rPr>
        <w:t>:</w:t>
      </w:r>
    </w:p>
    <w:p w:rsidR="00546948" w:rsidRPr="001A7249" w:rsidRDefault="00546948" w:rsidP="001A7249">
      <w:pPr>
        <w:jc w:val="both"/>
        <w:rPr>
          <w:rFonts w:ascii="FrankRuehl" w:hAnsi="FrankRuehl" w:cs="FrankRuehl"/>
          <w:b/>
          <w:bCs/>
          <w:rtl/>
        </w:rPr>
      </w:pPr>
      <w:r w:rsidRPr="001A7249">
        <w:rPr>
          <w:rFonts w:ascii="FrankRuehl" w:hAnsi="FrankRuehl" w:cs="FrankRuehl"/>
          <w:b/>
          <w:bCs/>
          <w:rtl/>
        </w:rPr>
        <w:t xml:space="preserve">דף על הדף כתובות דף </w:t>
      </w:r>
      <w:proofErr w:type="spellStart"/>
      <w:r w:rsidRPr="001A7249">
        <w:rPr>
          <w:rFonts w:ascii="FrankRuehl" w:hAnsi="FrankRuehl" w:cs="FrankRuehl"/>
          <w:b/>
          <w:bCs/>
          <w:rtl/>
        </w:rPr>
        <w:t>קג</w:t>
      </w:r>
      <w:proofErr w:type="spellEnd"/>
      <w:r w:rsidRPr="001A7249">
        <w:rPr>
          <w:rFonts w:ascii="FrankRuehl" w:hAnsi="FrankRuehl" w:cs="FrankRuehl"/>
          <w:b/>
          <w:bCs/>
          <w:rtl/>
        </w:rPr>
        <w:t xml:space="preserve"> עמוד א</w:t>
      </w:r>
    </w:p>
    <w:p w:rsidR="00546948" w:rsidRPr="001A7249" w:rsidRDefault="00546948" w:rsidP="001A7249">
      <w:pPr>
        <w:jc w:val="both"/>
        <w:rPr>
          <w:rFonts w:ascii="FrankRuehl" w:hAnsi="FrankRuehl" w:cs="FrankRuehl"/>
          <w:rtl/>
        </w:rPr>
      </w:pPr>
      <w:proofErr w:type="spellStart"/>
      <w:r w:rsidRPr="001A7249">
        <w:rPr>
          <w:rFonts w:ascii="FrankRuehl" w:hAnsi="FrankRuehl" w:cs="FrankRuehl"/>
          <w:rtl/>
        </w:rPr>
        <w:t>בגמ</w:t>
      </w:r>
      <w:proofErr w:type="spellEnd"/>
      <w:r w:rsidRPr="001A7249">
        <w:rPr>
          <w:rFonts w:ascii="FrankRuehl" w:hAnsi="FrankRuehl" w:cs="FrankRuehl"/>
          <w:rtl/>
        </w:rPr>
        <w:t>': הני מילי מחיים אבל לאחר מיתה לא.</w:t>
      </w:r>
    </w:p>
    <w:p w:rsidR="00546948" w:rsidRPr="001A7249" w:rsidRDefault="00546948" w:rsidP="001A7249">
      <w:pPr>
        <w:jc w:val="both"/>
        <w:rPr>
          <w:rFonts w:ascii="FrankRuehl" w:hAnsi="FrankRuehl" w:cs="FrankRuehl"/>
          <w:rtl/>
        </w:rPr>
      </w:pPr>
    </w:p>
    <w:p w:rsidR="00546948" w:rsidRPr="001A7249" w:rsidRDefault="00546948" w:rsidP="001A7249">
      <w:pPr>
        <w:jc w:val="both"/>
        <w:rPr>
          <w:rFonts w:ascii="FrankRuehl" w:hAnsi="FrankRuehl" w:cs="FrankRuehl"/>
          <w:rtl/>
        </w:rPr>
      </w:pPr>
      <w:r w:rsidRPr="001A7249">
        <w:rPr>
          <w:rFonts w:ascii="FrankRuehl" w:hAnsi="FrankRuehl" w:cs="FrankRuehl"/>
          <w:rtl/>
        </w:rPr>
        <w:t xml:space="preserve">הרמב"ן (ספר המצוות שרש ב') מבאר הא דלא נמנה כיבוד אשת אביו ובעל אמו </w:t>
      </w:r>
      <w:proofErr w:type="spellStart"/>
      <w:r w:rsidRPr="001A7249">
        <w:rPr>
          <w:rFonts w:ascii="FrankRuehl" w:hAnsi="FrankRuehl" w:cs="FrankRuehl"/>
          <w:rtl/>
        </w:rPr>
        <w:t>במנין</w:t>
      </w:r>
      <w:proofErr w:type="spellEnd"/>
      <w:r w:rsidRPr="001A7249">
        <w:rPr>
          <w:rFonts w:ascii="FrankRuehl" w:hAnsi="FrankRuehl" w:cs="FrankRuehl"/>
          <w:rtl/>
        </w:rPr>
        <w:t xml:space="preserve"> המצוות, </w:t>
      </w:r>
      <w:proofErr w:type="spellStart"/>
      <w:r w:rsidRPr="001A7249">
        <w:rPr>
          <w:rFonts w:ascii="FrankRuehl" w:hAnsi="FrankRuehl" w:cs="FrankRuehl"/>
          <w:rtl/>
        </w:rPr>
        <w:t>דמהא</w:t>
      </w:r>
      <w:proofErr w:type="spellEnd"/>
      <w:r w:rsidRPr="001A7249">
        <w:rPr>
          <w:rFonts w:ascii="FrankRuehl" w:hAnsi="FrankRuehl" w:cs="FrankRuehl"/>
          <w:rtl/>
        </w:rPr>
        <w:t xml:space="preserve"> </w:t>
      </w:r>
      <w:proofErr w:type="spellStart"/>
      <w:r w:rsidRPr="001A7249">
        <w:rPr>
          <w:rFonts w:ascii="FrankRuehl" w:hAnsi="FrankRuehl" w:cs="FrankRuehl"/>
          <w:rtl/>
        </w:rPr>
        <w:t>דאיתא</w:t>
      </w:r>
      <w:proofErr w:type="spellEnd"/>
      <w:r w:rsidRPr="001A7249">
        <w:rPr>
          <w:rFonts w:ascii="FrankRuehl" w:hAnsi="FrankRuehl" w:cs="FrankRuehl"/>
          <w:rtl/>
        </w:rPr>
        <w:t xml:space="preserve"> כאן </w:t>
      </w:r>
      <w:proofErr w:type="spellStart"/>
      <w:r w:rsidRPr="001A7249">
        <w:rPr>
          <w:rFonts w:ascii="FrankRuehl" w:hAnsi="FrankRuehl" w:cs="FrankRuehl"/>
          <w:rtl/>
        </w:rPr>
        <w:t>דאין</w:t>
      </w:r>
      <w:proofErr w:type="spellEnd"/>
      <w:r w:rsidRPr="001A7249">
        <w:rPr>
          <w:rFonts w:ascii="FrankRuehl" w:hAnsi="FrankRuehl" w:cs="FrankRuehl"/>
          <w:rtl/>
        </w:rPr>
        <w:t xml:space="preserve"> חיוב לכבד אשת אביו לאחר מות אביו, מזה מבואר </w:t>
      </w:r>
      <w:proofErr w:type="spellStart"/>
      <w:r w:rsidRPr="001A7249">
        <w:rPr>
          <w:rFonts w:ascii="FrankRuehl" w:hAnsi="FrankRuehl" w:cs="FrankRuehl"/>
          <w:rtl/>
        </w:rPr>
        <w:t>דאין</w:t>
      </w:r>
      <w:proofErr w:type="spellEnd"/>
      <w:r w:rsidRPr="001A7249">
        <w:rPr>
          <w:rFonts w:ascii="FrankRuehl" w:hAnsi="FrankRuehl" w:cs="FrankRuehl"/>
          <w:rtl/>
        </w:rPr>
        <w:t xml:space="preserve"> החיוב לכבדה מצד כבוד של אשת אב בעצמה, אלא משום שע"י שמכבד את אשת אביו מגיע כבוד לאביו, ונמצא שלא </w:t>
      </w:r>
      <w:proofErr w:type="spellStart"/>
      <w:r w:rsidRPr="001A7249">
        <w:rPr>
          <w:rFonts w:ascii="FrankRuehl" w:hAnsi="FrankRuehl" w:cs="FrankRuehl"/>
          <w:rtl/>
        </w:rPr>
        <w:t>נתרבתה</w:t>
      </w:r>
      <w:proofErr w:type="spellEnd"/>
      <w:r w:rsidRPr="001A7249">
        <w:rPr>
          <w:rFonts w:ascii="FrankRuehl" w:hAnsi="FrankRuehl" w:cs="FrankRuehl"/>
          <w:rtl/>
        </w:rPr>
        <w:t xml:space="preserve"> כאן מצוה חדשה, וכמו כן צידד שם </w:t>
      </w:r>
      <w:proofErr w:type="spellStart"/>
      <w:r w:rsidRPr="001A7249">
        <w:rPr>
          <w:rFonts w:ascii="FrankRuehl" w:hAnsi="FrankRuehl" w:cs="FrankRuehl"/>
          <w:rtl/>
        </w:rPr>
        <w:t>לענין</w:t>
      </w:r>
      <w:proofErr w:type="spellEnd"/>
      <w:r w:rsidRPr="001A7249">
        <w:rPr>
          <w:rFonts w:ascii="FrankRuehl" w:hAnsi="FrankRuehl" w:cs="FrankRuehl"/>
          <w:rtl/>
        </w:rPr>
        <w:t xml:space="preserve"> כיבוד אחיו הגדול, דהוא משום כבוד אביו לפי שגנאי הוא להם שיתבזה תולדתם ויתבזו בזה הרבה.</w:t>
      </w:r>
    </w:p>
    <w:p w:rsidR="00546948" w:rsidRPr="001A7249" w:rsidRDefault="00546948" w:rsidP="001A7249">
      <w:pPr>
        <w:jc w:val="both"/>
        <w:rPr>
          <w:rFonts w:ascii="FrankRuehl" w:hAnsi="FrankRuehl" w:cs="FrankRuehl"/>
          <w:rtl/>
        </w:rPr>
      </w:pPr>
    </w:p>
    <w:p w:rsidR="00546948" w:rsidRPr="001A7249" w:rsidRDefault="00546948" w:rsidP="001A7249">
      <w:pPr>
        <w:jc w:val="both"/>
        <w:rPr>
          <w:rFonts w:ascii="FrankRuehl" w:hAnsi="FrankRuehl" w:cs="FrankRuehl"/>
          <w:rtl/>
        </w:rPr>
      </w:pPr>
      <w:proofErr w:type="spellStart"/>
      <w:r w:rsidRPr="001A7249">
        <w:rPr>
          <w:rFonts w:ascii="FrankRuehl" w:hAnsi="FrankRuehl" w:cs="FrankRuehl"/>
          <w:rtl/>
        </w:rPr>
        <w:t>הדרכי</w:t>
      </w:r>
      <w:proofErr w:type="spellEnd"/>
      <w:r w:rsidRPr="001A7249">
        <w:rPr>
          <w:rFonts w:ascii="FrankRuehl" w:hAnsi="FrankRuehl" w:cs="FrankRuehl"/>
          <w:rtl/>
        </w:rPr>
        <w:t xml:space="preserve"> משה (יו"ד סי' ר"מ) מסתפק </w:t>
      </w:r>
      <w:proofErr w:type="spellStart"/>
      <w:r w:rsidRPr="001A7249">
        <w:rPr>
          <w:rFonts w:ascii="FrankRuehl" w:hAnsi="FrankRuehl" w:cs="FrankRuehl"/>
          <w:rtl/>
        </w:rPr>
        <w:t>לפ"ז</w:t>
      </w:r>
      <w:proofErr w:type="spellEnd"/>
      <w:r w:rsidRPr="001A7249">
        <w:rPr>
          <w:rFonts w:ascii="FrankRuehl" w:hAnsi="FrankRuehl" w:cs="FrankRuehl"/>
          <w:rtl/>
        </w:rPr>
        <w:t xml:space="preserve"> אי יכול האב למחול לבן מלכבד את אשתו ע"ש. [ועי' </w:t>
      </w:r>
      <w:proofErr w:type="spellStart"/>
      <w:r w:rsidRPr="001A7249">
        <w:rPr>
          <w:rFonts w:ascii="FrankRuehl" w:hAnsi="FrankRuehl" w:cs="FrankRuehl"/>
          <w:rtl/>
        </w:rPr>
        <w:t>במנח"ח</w:t>
      </w:r>
      <w:proofErr w:type="spellEnd"/>
      <w:r w:rsidRPr="001A7249">
        <w:rPr>
          <w:rFonts w:ascii="FrankRuehl" w:hAnsi="FrankRuehl" w:cs="FrankRuehl"/>
          <w:rtl/>
        </w:rPr>
        <w:t xml:space="preserve"> (מצוה ל"ג) שנקט לפשוט </w:t>
      </w:r>
      <w:proofErr w:type="spellStart"/>
      <w:r w:rsidRPr="001A7249">
        <w:rPr>
          <w:rFonts w:ascii="FrankRuehl" w:hAnsi="FrankRuehl" w:cs="FrankRuehl"/>
          <w:rtl/>
        </w:rPr>
        <w:t>דמהני</w:t>
      </w:r>
      <w:proofErr w:type="spellEnd"/>
      <w:r w:rsidRPr="001A7249">
        <w:rPr>
          <w:rFonts w:ascii="FrankRuehl" w:hAnsi="FrankRuehl" w:cs="FrankRuehl"/>
          <w:rtl/>
        </w:rPr>
        <w:t xml:space="preserve"> מחילה].</w:t>
      </w:r>
    </w:p>
    <w:p w:rsidR="00546948" w:rsidRPr="001A7249" w:rsidRDefault="00546948" w:rsidP="001A7249">
      <w:pPr>
        <w:jc w:val="both"/>
        <w:rPr>
          <w:rFonts w:ascii="FrankRuehl" w:hAnsi="FrankRuehl" w:cs="FrankRuehl"/>
          <w:rtl/>
        </w:rPr>
      </w:pPr>
    </w:p>
    <w:p w:rsidR="00546948" w:rsidRPr="001A7249" w:rsidRDefault="00546948" w:rsidP="001A7249">
      <w:pPr>
        <w:jc w:val="both"/>
        <w:rPr>
          <w:rFonts w:ascii="FrankRuehl" w:hAnsi="FrankRuehl" w:cs="FrankRuehl"/>
          <w:rtl/>
        </w:rPr>
      </w:pPr>
      <w:r w:rsidRPr="001A7249">
        <w:rPr>
          <w:rFonts w:ascii="FrankRuehl" w:hAnsi="FrankRuehl" w:cs="FrankRuehl"/>
          <w:rtl/>
        </w:rPr>
        <w:t xml:space="preserve">והנה </w:t>
      </w:r>
      <w:proofErr w:type="spellStart"/>
      <w:r w:rsidRPr="001A7249">
        <w:rPr>
          <w:rFonts w:ascii="FrankRuehl" w:hAnsi="FrankRuehl" w:cs="FrankRuehl"/>
          <w:rtl/>
        </w:rPr>
        <w:t>הכס"מ</w:t>
      </w:r>
      <w:proofErr w:type="spellEnd"/>
      <w:r w:rsidRPr="001A7249">
        <w:rPr>
          <w:rFonts w:ascii="FrankRuehl" w:hAnsi="FrankRuehl" w:cs="FrankRuehl"/>
          <w:rtl/>
        </w:rPr>
        <w:t xml:space="preserve"> (פ"י </w:t>
      </w:r>
      <w:proofErr w:type="spellStart"/>
      <w:r w:rsidRPr="001A7249">
        <w:rPr>
          <w:rFonts w:ascii="FrankRuehl" w:hAnsi="FrankRuehl" w:cs="FrankRuehl"/>
          <w:rtl/>
        </w:rPr>
        <w:t>דממרים</w:t>
      </w:r>
      <w:proofErr w:type="spellEnd"/>
      <w:r w:rsidRPr="001A7249">
        <w:rPr>
          <w:rFonts w:ascii="FrankRuehl" w:hAnsi="FrankRuehl" w:cs="FrankRuehl"/>
          <w:rtl/>
        </w:rPr>
        <w:t xml:space="preserve"> הלכה ט"ו) כתב בדעת הרמב"ם "ומשמע ליה לרמב"ם, </w:t>
      </w:r>
      <w:proofErr w:type="spellStart"/>
      <w:r w:rsidRPr="001A7249">
        <w:rPr>
          <w:rFonts w:ascii="FrankRuehl" w:hAnsi="FrankRuehl" w:cs="FrankRuehl"/>
          <w:rtl/>
        </w:rPr>
        <w:t>דכי</w:t>
      </w:r>
      <w:proofErr w:type="spellEnd"/>
      <w:r w:rsidRPr="001A7249">
        <w:rPr>
          <w:rFonts w:ascii="FrankRuehl" w:hAnsi="FrankRuehl" w:cs="FrankRuehl"/>
          <w:rtl/>
        </w:rPr>
        <w:t xml:space="preserve"> </w:t>
      </w:r>
      <w:proofErr w:type="spellStart"/>
      <w:r w:rsidRPr="001A7249">
        <w:rPr>
          <w:rFonts w:ascii="FrankRuehl" w:hAnsi="FrankRuehl" w:cs="FrankRuehl"/>
          <w:rtl/>
        </w:rPr>
        <w:t>היכי</w:t>
      </w:r>
      <w:proofErr w:type="spellEnd"/>
      <w:r w:rsidRPr="001A7249">
        <w:rPr>
          <w:rFonts w:ascii="FrankRuehl" w:hAnsi="FrankRuehl" w:cs="FrankRuehl"/>
          <w:rtl/>
        </w:rPr>
        <w:t xml:space="preserve"> דאינו חייב בכבוד אשת אב אלא בחיי האב, הכי </w:t>
      </w:r>
      <w:proofErr w:type="spellStart"/>
      <w:r w:rsidRPr="001A7249">
        <w:rPr>
          <w:rFonts w:ascii="FrankRuehl" w:hAnsi="FrankRuehl" w:cs="FrankRuehl"/>
          <w:rtl/>
        </w:rPr>
        <w:t>נמי</w:t>
      </w:r>
      <w:proofErr w:type="spellEnd"/>
      <w:r w:rsidRPr="001A7249">
        <w:rPr>
          <w:rFonts w:ascii="FrankRuehl" w:hAnsi="FrankRuehl" w:cs="FrankRuehl"/>
          <w:rtl/>
        </w:rPr>
        <w:t xml:space="preserve"> לא </w:t>
      </w:r>
      <w:proofErr w:type="spellStart"/>
      <w:r w:rsidRPr="001A7249">
        <w:rPr>
          <w:rFonts w:ascii="FrankRuehl" w:hAnsi="FrankRuehl" w:cs="FrankRuehl"/>
          <w:rtl/>
        </w:rPr>
        <w:t>מיחייב</w:t>
      </w:r>
      <w:proofErr w:type="spellEnd"/>
      <w:r w:rsidRPr="001A7249">
        <w:rPr>
          <w:rFonts w:ascii="FrankRuehl" w:hAnsi="FrankRuehl" w:cs="FrankRuehl"/>
          <w:rtl/>
        </w:rPr>
        <w:t xml:space="preserve"> בכבוד בעל אמו אלא בחיי אמו. וכן משמע ליה </w:t>
      </w:r>
      <w:proofErr w:type="spellStart"/>
      <w:r w:rsidRPr="001A7249">
        <w:rPr>
          <w:rFonts w:ascii="FrankRuehl" w:hAnsi="FrankRuehl" w:cs="FrankRuehl"/>
          <w:rtl/>
        </w:rPr>
        <w:t>דאשת</w:t>
      </w:r>
      <w:proofErr w:type="spellEnd"/>
      <w:r w:rsidRPr="001A7249">
        <w:rPr>
          <w:rFonts w:ascii="FrankRuehl" w:hAnsi="FrankRuehl" w:cs="FrankRuehl"/>
          <w:rtl/>
        </w:rPr>
        <w:t xml:space="preserve"> אביו ובעל אמו, כיון </w:t>
      </w:r>
      <w:proofErr w:type="spellStart"/>
      <w:r w:rsidRPr="001A7249">
        <w:rPr>
          <w:rFonts w:ascii="FrankRuehl" w:hAnsi="FrankRuehl" w:cs="FrankRuehl"/>
          <w:rtl/>
        </w:rPr>
        <w:t>דמ'את</w:t>
      </w:r>
      <w:proofErr w:type="spellEnd"/>
      <w:r w:rsidRPr="001A7249">
        <w:rPr>
          <w:rFonts w:ascii="FrankRuehl" w:hAnsi="FrankRuehl" w:cs="FrankRuehl"/>
          <w:rtl/>
        </w:rPr>
        <w:t xml:space="preserve">' </w:t>
      </w:r>
      <w:proofErr w:type="spellStart"/>
      <w:r w:rsidRPr="001A7249">
        <w:rPr>
          <w:rFonts w:ascii="FrankRuehl" w:hAnsi="FrankRuehl" w:cs="FrankRuehl"/>
          <w:rtl/>
        </w:rPr>
        <w:t>מרבינן</w:t>
      </w:r>
      <w:proofErr w:type="spellEnd"/>
      <w:r w:rsidRPr="001A7249">
        <w:rPr>
          <w:rFonts w:ascii="FrankRuehl" w:hAnsi="FrankRuehl" w:cs="FrankRuehl"/>
          <w:rtl/>
        </w:rPr>
        <w:t xml:space="preserve"> ככתובים מפורשים דמו. אבל אח גדול </w:t>
      </w:r>
      <w:proofErr w:type="spellStart"/>
      <w:r w:rsidRPr="001A7249">
        <w:rPr>
          <w:rFonts w:ascii="FrankRuehl" w:hAnsi="FrankRuehl" w:cs="FrankRuehl"/>
          <w:rtl/>
        </w:rPr>
        <w:t>מייתינן</w:t>
      </w:r>
      <w:proofErr w:type="spellEnd"/>
      <w:r w:rsidRPr="001A7249">
        <w:rPr>
          <w:rFonts w:ascii="FrankRuehl" w:hAnsi="FrankRuehl" w:cs="FrankRuehl"/>
          <w:rtl/>
        </w:rPr>
        <w:t xml:space="preserve"> לה אלא מדרשה </w:t>
      </w:r>
      <w:proofErr w:type="spellStart"/>
      <w:r w:rsidRPr="001A7249">
        <w:rPr>
          <w:rFonts w:ascii="FrankRuehl" w:hAnsi="FrankRuehl" w:cs="FrankRuehl"/>
          <w:rtl/>
        </w:rPr>
        <w:t>דוי"ו</w:t>
      </w:r>
      <w:proofErr w:type="spellEnd"/>
      <w:r w:rsidRPr="001A7249">
        <w:rPr>
          <w:rFonts w:ascii="FrankRuehl" w:hAnsi="FrankRuehl" w:cs="FrankRuehl"/>
          <w:rtl/>
        </w:rPr>
        <w:t xml:space="preserve">, לא </w:t>
      </w:r>
      <w:proofErr w:type="spellStart"/>
      <w:r w:rsidRPr="001A7249">
        <w:rPr>
          <w:rFonts w:ascii="FrankRuehl" w:hAnsi="FrankRuehl" w:cs="FrankRuehl"/>
          <w:rtl/>
        </w:rPr>
        <w:t>חשיב</w:t>
      </w:r>
      <w:proofErr w:type="spellEnd"/>
      <w:r w:rsidRPr="001A7249">
        <w:rPr>
          <w:rFonts w:ascii="FrankRuehl" w:hAnsi="FrankRuehl" w:cs="FrankRuehl"/>
          <w:rtl/>
        </w:rPr>
        <w:t xml:space="preserve"> ככתוב מפורש בתורה אלא מדברי סופרים".</w:t>
      </w:r>
    </w:p>
    <w:p w:rsidR="00546948" w:rsidRPr="001A7249" w:rsidRDefault="00546948" w:rsidP="001A7249">
      <w:pPr>
        <w:jc w:val="both"/>
        <w:rPr>
          <w:rFonts w:ascii="FrankRuehl" w:hAnsi="FrankRuehl" w:cs="FrankRuehl"/>
          <w:rtl/>
        </w:rPr>
      </w:pPr>
    </w:p>
    <w:p w:rsidR="00546948" w:rsidRPr="001A7249" w:rsidRDefault="00546948" w:rsidP="001A7249">
      <w:pPr>
        <w:jc w:val="both"/>
        <w:rPr>
          <w:rFonts w:ascii="FrankRuehl" w:hAnsi="FrankRuehl" w:cs="FrankRuehl"/>
          <w:rtl/>
        </w:rPr>
      </w:pPr>
      <w:r w:rsidRPr="001A7249">
        <w:rPr>
          <w:rFonts w:ascii="FrankRuehl" w:hAnsi="FrankRuehl" w:cs="FrankRuehl"/>
          <w:rtl/>
        </w:rPr>
        <w:t xml:space="preserve">ודברי הכסף משנה צריכים ביאור, שכן לפי דבריו יוצא, שהלימוד של כיבוד אשת אביו ובעל אמו הוא מדברי תורה, לעומת הלימוד של כיבוד אחיו הגדול שהוא מדברי סופרים. וגם אם הביטוי "דברי סופרים" ברמב"ם אין פירושו דין מדרבנן, אלא בגלל שלא נכתב בתורה במפורש, נקרא "דברי סופרים" הגם שדינו מדאורייתא, וכך היא דרכו של הרמב"ם כמבואר בדבריו בספר המצות (שורש ב), וכמו שכתב המנחת חינוך (מצוה לג) במצות כיבוד אב ואם: "אחיו הגדול </w:t>
      </w:r>
      <w:proofErr w:type="spellStart"/>
      <w:r w:rsidRPr="001A7249">
        <w:rPr>
          <w:rFonts w:ascii="FrankRuehl" w:hAnsi="FrankRuehl" w:cs="FrankRuehl"/>
          <w:rtl/>
        </w:rPr>
        <w:t>נמי</w:t>
      </w:r>
      <w:proofErr w:type="spellEnd"/>
      <w:r w:rsidRPr="001A7249">
        <w:rPr>
          <w:rFonts w:ascii="FrankRuehl" w:hAnsi="FrankRuehl" w:cs="FrankRuehl"/>
          <w:rtl/>
        </w:rPr>
        <w:t xml:space="preserve"> מדאורייתא, רק הרמב"ם קורא לה מדברי סופרים, אבל </w:t>
      </w:r>
      <w:proofErr w:type="spellStart"/>
      <w:r w:rsidRPr="001A7249">
        <w:rPr>
          <w:rFonts w:ascii="FrankRuehl" w:hAnsi="FrankRuehl" w:cs="FrankRuehl"/>
          <w:rtl/>
        </w:rPr>
        <w:t>המצוה</w:t>
      </w:r>
      <w:proofErr w:type="spellEnd"/>
      <w:r w:rsidRPr="001A7249">
        <w:rPr>
          <w:rFonts w:ascii="FrankRuehl" w:hAnsi="FrankRuehl" w:cs="FrankRuehl"/>
          <w:rtl/>
        </w:rPr>
        <w:t xml:space="preserve"> היא מן התורה". על כל פנים מבואר בדברי הרמב"ם שהחשיב את דין כיבוד אחיו הגדול לפחות מחיוב אשת אביו ובעל אמו וקרא לו "דברי סופרים".</w:t>
      </w:r>
    </w:p>
    <w:p w:rsidR="00546948" w:rsidRPr="001A7249" w:rsidRDefault="00546948" w:rsidP="001A7249">
      <w:pPr>
        <w:jc w:val="both"/>
        <w:rPr>
          <w:rFonts w:ascii="FrankRuehl" w:hAnsi="FrankRuehl" w:cs="FrankRuehl"/>
          <w:rtl/>
        </w:rPr>
      </w:pPr>
    </w:p>
    <w:p w:rsidR="00546948" w:rsidRPr="001A7249" w:rsidRDefault="00546948" w:rsidP="001A7249">
      <w:pPr>
        <w:jc w:val="both"/>
        <w:rPr>
          <w:rFonts w:ascii="FrankRuehl" w:hAnsi="FrankRuehl" w:cs="FrankRuehl"/>
          <w:rtl/>
        </w:rPr>
      </w:pPr>
      <w:r w:rsidRPr="001A7249">
        <w:rPr>
          <w:rFonts w:ascii="FrankRuehl" w:hAnsi="FrankRuehl" w:cs="FrankRuehl"/>
          <w:rtl/>
        </w:rPr>
        <w:t xml:space="preserve">ומאידך, מבואר ברמב"ם שחיוב כבוד אחיו הגדול חמור יותר מחיוב כבוד בעל אמו ואשת אביו, כי חיוב כיבוד אשת אביו ובעל אמו הוא רק כל זמן שאביו או אמו קיימים, אבל לאחר מיתתם אינו חייב. ואילו בחיוב כבוד אחיו הגדול, לא נאמרה </w:t>
      </w:r>
      <w:proofErr w:type="spellStart"/>
      <w:r w:rsidRPr="001A7249">
        <w:rPr>
          <w:rFonts w:ascii="FrankRuehl" w:hAnsi="FrankRuehl" w:cs="FrankRuehl"/>
          <w:rtl/>
        </w:rPr>
        <w:t>קולא</w:t>
      </w:r>
      <w:proofErr w:type="spellEnd"/>
      <w:r w:rsidRPr="001A7249">
        <w:rPr>
          <w:rFonts w:ascii="FrankRuehl" w:hAnsi="FrankRuehl" w:cs="FrankRuehl"/>
          <w:rtl/>
        </w:rPr>
        <w:t xml:space="preserve"> זו שחייב בכבוד אחיו הגדול רק כל זמן שאביו קיים, ומשמע שיש חיוב גם לאחר מיתת אביו, וכן מדייק המנחת חינוך שם מדברי הרמב"ם.</w:t>
      </w:r>
    </w:p>
    <w:p w:rsidR="00546948" w:rsidRPr="001A7249" w:rsidRDefault="00546948" w:rsidP="001A7249">
      <w:pPr>
        <w:jc w:val="both"/>
        <w:rPr>
          <w:rFonts w:ascii="FrankRuehl" w:hAnsi="FrankRuehl" w:cs="FrankRuehl"/>
          <w:rtl/>
        </w:rPr>
      </w:pPr>
    </w:p>
    <w:p w:rsidR="00546948" w:rsidRPr="001A7249" w:rsidRDefault="00546948" w:rsidP="001A7249">
      <w:pPr>
        <w:jc w:val="both"/>
        <w:rPr>
          <w:rFonts w:ascii="FrankRuehl" w:hAnsi="FrankRuehl" w:cs="FrankRuehl"/>
          <w:rtl/>
        </w:rPr>
      </w:pPr>
      <w:r w:rsidRPr="001A7249">
        <w:rPr>
          <w:rFonts w:ascii="FrankRuehl" w:hAnsi="FrankRuehl" w:cs="FrankRuehl"/>
          <w:rtl/>
        </w:rPr>
        <w:t xml:space="preserve">וזה דלא כדברי הרמב"ן </w:t>
      </w:r>
      <w:proofErr w:type="spellStart"/>
      <w:r w:rsidRPr="001A7249">
        <w:rPr>
          <w:rFonts w:ascii="FrankRuehl" w:hAnsi="FrankRuehl" w:cs="FrankRuehl"/>
          <w:rtl/>
        </w:rPr>
        <w:t>בסה"מ</w:t>
      </w:r>
      <w:proofErr w:type="spellEnd"/>
      <w:r w:rsidRPr="001A7249">
        <w:rPr>
          <w:rFonts w:ascii="FrankRuehl" w:hAnsi="FrankRuehl" w:cs="FrankRuehl"/>
          <w:rtl/>
        </w:rPr>
        <w:t xml:space="preserve"> שהבאנו לעיל.</w:t>
      </w:r>
    </w:p>
    <w:p w:rsidR="00546948" w:rsidRPr="001A7249" w:rsidRDefault="00546948" w:rsidP="001A7249">
      <w:pPr>
        <w:jc w:val="both"/>
        <w:rPr>
          <w:rFonts w:ascii="FrankRuehl" w:hAnsi="FrankRuehl" w:cs="FrankRuehl"/>
          <w:rtl/>
        </w:rPr>
      </w:pPr>
    </w:p>
    <w:p w:rsidR="00546948" w:rsidRPr="001A7249" w:rsidRDefault="00546948" w:rsidP="001A7249">
      <w:pPr>
        <w:jc w:val="both"/>
        <w:rPr>
          <w:rFonts w:ascii="FrankRuehl" w:hAnsi="FrankRuehl" w:cs="FrankRuehl"/>
          <w:rtl/>
        </w:rPr>
      </w:pPr>
      <w:r w:rsidRPr="001A7249">
        <w:rPr>
          <w:rFonts w:ascii="FrankRuehl" w:hAnsi="FrankRuehl" w:cs="FrankRuehl"/>
          <w:rtl/>
        </w:rPr>
        <w:t xml:space="preserve">וכתב רבי צבי </w:t>
      </w:r>
      <w:proofErr w:type="spellStart"/>
      <w:r w:rsidRPr="001A7249">
        <w:rPr>
          <w:rFonts w:ascii="FrankRuehl" w:hAnsi="FrankRuehl" w:cs="FrankRuehl"/>
          <w:rtl/>
        </w:rPr>
        <w:t>רייזמן</w:t>
      </w:r>
      <w:proofErr w:type="spellEnd"/>
      <w:r w:rsidRPr="001A7249">
        <w:rPr>
          <w:rFonts w:ascii="FrankRuehl" w:hAnsi="FrankRuehl" w:cs="FrankRuehl"/>
          <w:rtl/>
        </w:rPr>
        <w:t xml:space="preserve"> </w:t>
      </w:r>
      <w:proofErr w:type="spellStart"/>
      <w:r w:rsidRPr="001A7249">
        <w:rPr>
          <w:rFonts w:ascii="FrankRuehl" w:hAnsi="FrankRuehl" w:cs="FrankRuehl"/>
          <w:rtl/>
        </w:rPr>
        <w:t>שליט"א</w:t>
      </w:r>
      <w:proofErr w:type="spellEnd"/>
      <w:r w:rsidRPr="001A7249">
        <w:rPr>
          <w:rFonts w:ascii="FrankRuehl" w:hAnsi="FrankRuehl" w:cs="FrankRuehl"/>
          <w:rtl/>
        </w:rPr>
        <w:t xml:space="preserve"> בספרו רץ כצבי (</w:t>
      </w:r>
      <w:proofErr w:type="spellStart"/>
      <w:r w:rsidRPr="001A7249">
        <w:rPr>
          <w:rFonts w:ascii="FrankRuehl" w:hAnsi="FrankRuehl" w:cs="FrankRuehl"/>
          <w:rtl/>
        </w:rPr>
        <w:t>ח"ב</w:t>
      </w:r>
      <w:proofErr w:type="spellEnd"/>
      <w:r w:rsidRPr="001A7249">
        <w:rPr>
          <w:rFonts w:ascii="FrankRuehl" w:hAnsi="FrankRuehl" w:cs="FrankRuehl"/>
          <w:rtl/>
        </w:rPr>
        <w:t xml:space="preserve"> - נושאים כלליים סי' א' אות ו') לבאר מחלוקת הרמב"ם והרמב"ן כאן:</w:t>
      </w:r>
    </w:p>
    <w:p w:rsidR="00546948" w:rsidRPr="001A7249" w:rsidRDefault="00546948" w:rsidP="001A7249">
      <w:pPr>
        <w:jc w:val="both"/>
        <w:rPr>
          <w:rFonts w:ascii="FrankRuehl" w:hAnsi="FrankRuehl" w:cs="FrankRuehl"/>
          <w:rtl/>
        </w:rPr>
      </w:pPr>
    </w:p>
    <w:p w:rsidR="00546948" w:rsidRPr="001A7249" w:rsidRDefault="00546948" w:rsidP="001A7249">
      <w:pPr>
        <w:jc w:val="both"/>
        <w:rPr>
          <w:rFonts w:ascii="FrankRuehl" w:hAnsi="FrankRuehl" w:cs="FrankRuehl"/>
          <w:rtl/>
        </w:rPr>
      </w:pPr>
      <w:proofErr w:type="spellStart"/>
      <w:r w:rsidRPr="001A7249">
        <w:rPr>
          <w:rFonts w:ascii="FrankRuehl" w:hAnsi="FrankRuehl" w:cs="FrankRuehl"/>
          <w:rtl/>
        </w:rPr>
        <w:t>דהנה</w:t>
      </w:r>
      <w:proofErr w:type="spellEnd"/>
      <w:r w:rsidRPr="001A7249">
        <w:rPr>
          <w:rFonts w:ascii="FrankRuehl" w:hAnsi="FrankRuehl" w:cs="FrankRuehl"/>
          <w:rtl/>
        </w:rPr>
        <w:t xml:space="preserve"> יש לחקור מהו יסוד החיוב בכבוד אשת אביו ובעל אמו וכבוד אחיו הגדול, האם הם חיובים עצמיים ישירים, שכדוגמת כיבוד אב ואם, חייבה התורה חיובים נוספים ולהם יש מהות משל עצמם. [והיינו שחיוב זה הוא </w:t>
      </w:r>
      <w:r w:rsidRPr="001A7249">
        <w:rPr>
          <w:rFonts w:ascii="FrankRuehl" w:hAnsi="FrankRuehl" w:cs="FrankRuehl"/>
          <w:rtl/>
        </w:rPr>
        <w:lastRenderedPageBreak/>
        <w:t>בבחינת חיוב "ישיר"]. או שגדר חיובים אלו הוא שאינם חיובים נפרדים העומדים בפני עצמם אלא חיובים הנובעים מחיוב כיבוד אב ואם וחלק מחיוב זה, ואין להם מהות נפרדת משל עצמם, אלא שחיוב כיבוד אב ואם מסתעף ומתרחב גם לחיובים אלו, וחלק בלתי נפרד מכיבוד אב ואם הוא החיוב לכבד את אשת אביו ובעל אמו ולכבד את אחיו הגדול, שכל זה הוא חלק מכבוד אביו ואמו וכל פגיעה בהם מהווה פגיעה בכבוד האב והאם [והיינו שחיוב זה הוא בבחינת חיוב "עקיף"].</w:t>
      </w:r>
    </w:p>
    <w:p w:rsidR="00546948" w:rsidRPr="001A7249" w:rsidRDefault="00546948" w:rsidP="001A7249">
      <w:pPr>
        <w:jc w:val="both"/>
        <w:rPr>
          <w:rFonts w:ascii="FrankRuehl" w:hAnsi="FrankRuehl" w:cs="FrankRuehl"/>
          <w:rtl/>
        </w:rPr>
      </w:pPr>
    </w:p>
    <w:p w:rsidR="00546948" w:rsidRPr="001A7249" w:rsidRDefault="00546948" w:rsidP="001A7249">
      <w:pPr>
        <w:jc w:val="both"/>
        <w:rPr>
          <w:rFonts w:ascii="FrankRuehl" w:hAnsi="FrankRuehl" w:cs="FrankRuehl"/>
          <w:rtl/>
        </w:rPr>
      </w:pPr>
      <w:r w:rsidRPr="001A7249">
        <w:rPr>
          <w:rFonts w:ascii="FrankRuehl" w:hAnsi="FrankRuehl" w:cs="FrankRuehl"/>
          <w:rtl/>
        </w:rPr>
        <w:t xml:space="preserve">ונפקא מינה, אם מצווים בחיובים אלו גם לאחר מיתת האב והאם. אם החיובים הם עצמיים ונפרדים מחיוב כבוד אב ואם. מסתבר שינהגו גם לאחר מיתת האב והאם, שכן חיוב זה שחל יש לו מהות בפני עצמו, ומיתת האב או האם לא מפקיעה חיוב זה. אבל אם הם חיובים הנובעים מחיוב כיבוד אב ואם, לאחר מיתת האב והאם לא שייך שנהיה מצווים עליהם. [דוגמא לדבר, אם חיוב כיבוד אשת האב נובע מהחיוב לכבד את האב, שמשום כבודו חייבים לכבד גם את אשתו, אם כן כשמת האב ודאי שאין חיוב לכבד את אשתו, שהרי במותו כבר לא שייך שירגיש הבן רצון וכבוד לכבד את מי </w:t>
      </w:r>
      <w:proofErr w:type="spellStart"/>
      <w:r w:rsidRPr="001A7249">
        <w:rPr>
          <w:rFonts w:ascii="FrankRuehl" w:hAnsi="FrankRuehl" w:cs="FrankRuehl"/>
          <w:rtl/>
        </w:rPr>
        <w:t>שהיתה</w:t>
      </w:r>
      <w:proofErr w:type="spellEnd"/>
      <w:r w:rsidRPr="001A7249">
        <w:rPr>
          <w:rFonts w:ascii="FrankRuehl" w:hAnsi="FrankRuehl" w:cs="FrankRuehl"/>
          <w:rtl/>
        </w:rPr>
        <w:t xml:space="preserve"> אשת אביו].</w:t>
      </w:r>
    </w:p>
    <w:p w:rsidR="00546948" w:rsidRPr="001A7249" w:rsidRDefault="00546948" w:rsidP="001A7249">
      <w:pPr>
        <w:jc w:val="both"/>
        <w:rPr>
          <w:rFonts w:ascii="FrankRuehl" w:hAnsi="FrankRuehl" w:cs="FrankRuehl"/>
          <w:rtl/>
        </w:rPr>
      </w:pPr>
    </w:p>
    <w:p w:rsidR="00546948" w:rsidRPr="001A7249" w:rsidRDefault="00546948" w:rsidP="001A7249">
      <w:pPr>
        <w:jc w:val="both"/>
        <w:rPr>
          <w:rFonts w:ascii="FrankRuehl" w:hAnsi="FrankRuehl" w:cs="FrankRuehl"/>
          <w:rtl/>
        </w:rPr>
      </w:pPr>
      <w:r w:rsidRPr="001A7249">
        <w:rPr>
          <w:rFonts w:ascii="FrankRuehl" w:hAnsi="FrankRuehl" w:cs="FrankRuehl"/>
          <w:rtl/>
        </w:rPr>
        <w:t>והנה בכבוד אשת אביו ובעל אמו לית מאן דפליג שחיובם רק בחיי אביו ואמו, וכמבואר לעיל, ואם כן גדר החיוב בכבודם הוא חיוב הנובע ושייך מחיוב כבוד אביו ואמו. אולם בגדר כבוד אחיו הגדול נחלקו הרמב"ם והרמב"ן.</w:t>
      </w:r>
    </w:p>
    <w:p w:rsidR="00546948" w:rsidRPr="001A7249" w:rsidRDefault="00546948" w:rsidP="001A7249">
      <w:pPr>
        <w:jc w:val="both"/>
        <w:rPr>
          <w:rFonts w:ascii="FrankRuehl" w:hAnsi="FrankRuehl" w:cs="FrankRuehl"/>
          <w:rtl/>
        </w:rPr>
      </w:pPr>
    </w:p>
    <w:p w:rsidR="00546948" w:rsidRPr="001A7249" w:rsidRDefault="00546948" w:rsidP="001A7249">
      <w:pPr>
        <w:jc w:val="both"/>
        <w:rPr>
          <w:rFonts w:ascii="FrankRuehl" w:hAnsi="FrankRuehl" w:cs="FrankRuehl"/>
          <w:rtl/>
        </w:rPr>
      </w:pPr>
      <w:r w:rsidRPr="001A7249">
        <w:rPr>
          <w:rFonts w:ascii="FrankRuehl" w:hAnsi="FrankRuehl" w:cs="FrankRuehl"/>
          <w:rtl/>
        </w:rPr>
        <w:t xml:space="preserve">שיטת הרמב"ם, שחיוב כבוד אחיו הגדול שונה מחיוב אשת אביו ובעל אמו וחיוב כבוד אחיו הגדול הוא חיוב עצמי נפרד, וכשם שיש מצות כיבוד אב, כמו כן יש מצוה נוספת, נפרדת, מצות כיבוד אחיו הגדול. ולכן מובן שבהלכות כבוד אחיו הגדול לא כתב הרמב"ם שנוהג רק בחיי האב, וזהו </w:t>
      </w:r>
      <w:proofErr w:type="spellStart"/>
      <w:r w:rsidRPr="001A7249">
        <w:rPr>
          <w:rFonts w:ascii="FrankRuehl" w:hAnsi="FrankRuehl" w:cs="FrankRuehl"/>
          <w:rtl/>
        </w:rPr>
        <w:t>מכיון</w:t>
      </w:r>
      <w:proofErr w:type="spellEnd"/>
      <w:r w:rsidRPr="001A7249">
        <w:rPr>
          <w:rFonts w:ascii="FrankRuehl" w:hAnsi="FrankRuehl" w:cs="FrankRuehl"/>
          <w:rtl/>
        </w:rPr>
        <w:t xml:space="preserve"> שלדעתו גדר החיוב הוא חיוב נפרד העומד לעצמו, ונוהג גם לאחר מיתת האב.</w:t>
      </w:r>
    </w:p>
    <w:p w:rsidR="00546948" w:rsidRPr="001A7249" w:rsidRDefault="00546948" w:rsidP="001A7249">
      <w:pPr>
        <w:jc w:val="both"/>
        <w:rPr>
          <w:rFonts w:ascii="FrankRuehl" w:hAnsi="FrankRuehl" w:cs="FrankRuehl"/>
          <w:rtl/>
        </w:rPr>
      </w:pPr>
    </w:p>
    <w:p w:rsidR="00546948" w:rsidRPr="001A7249" w:rsidRDefault="00546948" w:rsidP="001A7249">
      <w:pPr>
        <w:jc w:val="both"/>
        <w:rPr>
          <w:rFonts w:ascii="FrankRuehl" w:hAnsi="FrankRuehl" w:cs="FrankRuehl"/>
          <w:rtl/>
        </w:rPr>
      </w:pPr>
      <w:r w:rsidRPr="001A7249">
        <w:rPr>
          <w:rFonts w:ascii="FrankRuehl" w:hAnsi="FrankRuehl" w:cs="FrankRuehl"/>
          <w:rtl/>
        </w:rPr>
        <w:t xml:space="preserve">ברם הרמב"ן שיטה אחרת לו, ולדעתו גדר החיוב בכבוד אחיו הגדול הוא כגדר החיוב בכבוד אשת אביו ובעל אמו, דהיינו חיוב שהוא חלק ממצות כבוד אב ואם ונובע ממנו, וחיוב כבוד אב הוא הוא המחייב לכבד את אחיו הגדול, שזהו מכבוד האב לכבד את בנו הגדול, וכפי שפירש הרמב"ן עצמו את שיטתו: "אבל אני מבאר סברתו [של </w:t>
      </w:r>
      <w:proofErr w:type="spellStart"/>
      <w:r w:rsidRPr="001A7249">
        <w:rPr>
          <w:rFonts w:ascii="FrankRuehl" w:hAnsi="FrankRuehl" w:cs="FrankRuehl"/>
          <w:rtl/>
        </w:rPr>
        <w:t>הבה"ג</w:t>
      </w:r>
      <w:proofErr w:type="spellEnd"/>
      <w:r w:rsidRPr="001A7249">
        <w:rPr>
          <w:rFonts w:ascii="FrankRuehl" w:hAnsi="FrankRuehl" w:cs="FrankRuehl"/>
          <w:rtl/>
        </w:rPr>
        <w:t xml:space="preserve">] בזה, אמרו שם בגמרא כתובות הני מילי מחיים אבל לאחר מיתה לא, הנה ביארו כי זה האיש שהוא בעל אמו אינו חייב בכבודו מפני כבוד עצמו אלא מפני שהוא כבוד לאמו, </w:t>
      </w:r>
      <w:proofErr w:type="spellStart"/>
      <w:r w:rsidRPr="001A7249">
        <w:rPr>
          <w:rFonts w:ascii="FrankRuehl" w:hAnsi="FrankRuehl" w:cs="FrankRuehl"/>
          <w:rtl/>
        </w:rPr>
        <w:t>בענין</w:t>
      </w:r>
      <w:proofErr w:type="spellEnd"/>
      <w:r w:rsidRPr="001A7249">
        <w:rPr>
          <w:rFonts w:ascii="FrankRuehl" w:hAnsi="FrankRuehl" w:cs="FrankRuehl"/>
          <w:rtl/>
        </w:rPr>
        <w:t xml:space="preserve"> האיש ההוא הרי זה פטור ממנו [לאחר מיתת אמו] נמצא שלא נתרבה כאן מצוה יתירה על כבוד האבות אלא שיכבד אותם בכל ענין שיהיה להם כבוד. אבל אחיך הגדול, אם חשבו הראשונים שאין </w:t>
      </w:r>
      <w:proofErr w:type="spellStart"/>
      <w:r w:rsidRPr="001A7249">
        <w:rPr>
          <w:rFonts w:ascii="FrankRuehl" w:hAnsi="FrankRuehl" w:cs="FrankRuehl"/>
          <w:rtl/>
        </w:rPr>
        <w:t>כמצוה</w:t>
      </w:r>
      <w:proofErr w:type="spellEnd"/>
      <w:r w:rsidRPr="001A7249">
        <w:rPr>
          <w:rFonts w:ascii="FrankRuehl" w:hAnsi="FrankRuehl" w:cs="FrankRuehl"/>
          <w:rtl/>
        </w:rPr>
        <w:t xml:space="preserve"> כן אלא בחיי האבות לפי שהוא גנאי להם שיתבזו </w:t>
      </w:r>
      <w:proofErr w:type="spellStart"/>
      <w:r w:rsidRPr="001A7249">
        <w:rPr>
          <w:rFonts w:ascii="FrankRuehl" w:hAnsi="FrankRuehl" w:cs="FrankRuehl"/>
          <w:rtl/>
        </w:rPr>
        <w:t>תולדותם</w:t>
      </w:r>
      <w:proofErr w:type="spellEnd"/>
      <w:r w:rsidRPr="001A7249">
        <w:rPr>
          <w:rFonts w:ascii="FrankRuehl" w:hAnsi="FrankRuehl" w:cs="FrankRuehl"/>
          <w:rtl/>
        </w:rPr>
        <w:t xml:space="preserve"> והם מצטערים בזה הרבה, ומנהג כל האנשים לייסר בניהם לנהוג כבוד </w:t>
      </w:r>
      <w:proofErr w:type="spellStart"/>
      <w:r w:rsidRPr="001A7249">
        <w:rPr>
          <w:rFonts w:ascii="FrankRuehl" w:hAnsi="FrankRuehl" w:cs="FrankRuehl"/>
          <w:rtl/>
        </w:rPr>
        <w:t>בגדוליהם</w:t>
      </w:r>
      <w:proofErr w:type="spellEnd"/>
      <w:r w:rsidRPr="001A7249">
        <w:rPr>
          <w:rFonts w:ascii="FrankRuehl" w:hAnsi="FrankRuehl" w:cs="FrankRuehl"/>
          <w:rtl/>
        </w:rPr>
        <w:t xml:space="preserve">. וכן נראה שלא נתרבה </w:t>
      </w:r>
      <w:proofErr w:type="spellStart"/>
      <w:r w:rsidRPr="001A7249">
        <w:rPr>
          <w:rFonts w:ascii="FrankRuehl" w:hAnsi="FrankRuehl" w:cs="FrankRuehl"/>
          <w:rtl/>
        </w:rPr>
        <w:t>בו"ו</w:t>
      </w:r>
      <w:proofErr w:type="spellEnd"/>
      <w:r w:rsidRPr="001A7249">
        <w:rPr>
          <w:rFonts w:ascii="FrankRuehl" w:hAnsi="FrankRuehl" w:cs="FrankRuehl"/>
          <w:rtl/>
        </w:rPr>
        <w:t xml:space="preserve"> יתירה אלא כעין מה שנתרבה בעיקר התיבה, וא"כ </w:t>
      </w:r>
      <w:proofErr w:type="spellStart"/>
      <w:r w:rsidRPr="001A7249">
        <w:rPr>
          <w:rFonts w:ascii="FrankRuehl" w:hAnsi="FrankRuehl" w:cs="FrankRuehl"/>
          <w:rtl/>
        </w:rPr>
        <w:t>הכל</w:t>
      </w:r>
      <w:proofErr w:type="spellEnd"/>
      <w:r w:rsidRPr="001A7249">
        <w:rPr>
          <w:rFonts w:ascii="FrankRuehl" w:hAnsi="FrankRuehl" w:cs="FrankRuehl"/>
          <w:rtl/>
        </w:rPr>
        <w:t xml:space="preserve"> חוזר אל כבוד האבות".</w:t>
      </w:r>
    </w:p>
    <w:p w:rsidR="00546948" w:rsidRPr="001A7249" w:rsidRDefault="00546948" w:rsidP="001A7249">
      <w:pPr>
        <w:jc w:val="both"/>
        <w:rPr>
          <w:rFonts w:ascii="FrankRuehl" w:hAnsi="FrankRuehl" w:cs="FrankRuehl"/>
          <w:rtl/>
        </w:rPr>
      </w:pPr>
    </w:p>
    <w:p w:rsidR="00546948" w:rsidRPr="001A7249" w:rsidRDefault="00546948" w:rsidP="001A7249">
      <w:pPr>
        <w:jc w:val="both"/>
        <w:rPr>
          <w:rFonts w:ascii="FrankRuehl" w:hAnsi="FrankRuehl" w:cs="FrankRuehl"/>
          <w:rtl/>
        </w:rPr>
      </w:pPr>
      <w:proofErr w:type="spellStart"/>
      <w:r w:rsidRPr="001A7249">
        <w:rPr>
          <w:rFonts w:ascii="FrankRuehl" w:hAnsi="FrankRuehl" w:cs="FrankRuehl"/>
          <w:rtl/>
        </w:rPr>
        <w:t>בגמ</w:t>
      </w:r>
      <w:proofErr w:type="spellEnd"/>
      <w:r w:rsidRPr="001A7249">
        <w:rPr>
          <w:rFonts w:ascii="FrankRuehl" w:hAnsi="FrankRuehl" w:cs="FrankRuehl"/>
          <w:rtl/>
        </w:rPr>
        <w:t>': ואת אמך זו בעל אמך וי"ו יתירה לרבות את אחיך הגדול.</w:t>
      </w:r>
    </w:p>
    <w:p w:rsidR="00546948" w:rsidRPr="001A7249" w:rsidRDefault="00546948" w:rsidP="001A7249">
      <w:pPr>
        <w:jc w:val="both"/>
        <w:rPr>
          <w:rFonts w:ascii="FrankRuehl" w:hAnsi="FrankRuehl" w:cs="FrankRuehl"/>
          <w:rtl/>
        </w:rPr>
      </w:pPr>
    </w:p>
    <w:p w:rsidR="00546948" w:rsidRPr="001A7249" w:rsidRDefault="00546948" w:rsidP="001A7249">
      <w:pPr>
        <w:jc w:val="both"/>
        <w:rPr>
          <w:rFonts w:ascii="FrankRuehl" w:hAnsi="FrankRuehl" w:cs="FrankRuehl"/>
          <w:rtl/>
        </w:rPr>
      </w:pPr>
      <w:proofErr w:type="spellStart"/>
      <w:r w:rsidRPr="001A7249">
        <w:rPr>
          <w:rFonts w:ascii="FrankRuehl" w:hAnsi="FrankRuehl" w:cs="FrankRuehl"/>
          <w:rtl/>
        </w:rPr>
        <w:t>הרא"ש</w:t>
      </w:r>
      <w:proofErr w:type="spellEnd"/>
      <w:r w:rsidRPr="001A7249">
        <w:rPr>
          <w:rFonts w:ascii="FrankRuehl" w:hAnsi="FrankRuehl" w:cs="FrankRuehl"/>
          <w:rtl/>
        </w:rPr>
        <w:t xml:space="preserve"> </w:t>
      </w:r>
      <w:proofErr w:type="spellStart"/>
      <w:r w:rsidRPr="001A7249">
        <w:rPr>
          <w:rFonts w:ascii="FrankRuehl" w:hAnsi="FrankRuehl" w:cs="FrankRuehl"/>
          <w:rtl/>
        </w:rPr>
        <w:t>בשו"ת</w:t>
      </w:r>
      <w:proofErr w:type="spellEnd"/>
      <w:r w:rsidRPr="001A7249">
        <w:rPr>
          <w:rFonts w:ascii="FrankRuehl" w:hAnsi="FrankRuehl" w:cs="FrankRuehl"/>
          <w:rtl/>
        </w:rPr>
        <w:t xml:space="preserve"> (כלל ט"ו אות ו') נשאל אם יש חיוב לכבד אחיו הגדול מאמו, והשיב </w:t>
      </w:r>
      <w:proofErr w:type="spellStart"/>
      <w:r w:rsidRPr="001A7249">
        <w:rPr>
          <w:rFonts w:ascii="FrankRuehl" w:hAnsi="FrankRuehl" w:cs="FrankRuehl"/>
          <w:rtl/>
        </w:rPr>
        <w:t>בזה"ל</w:t>
      </w:r>
      <w:proofErr w:type="spellEnd"/>
      <w:r w:rsidRPr="001A7249">
        <w:rPr>
          <w:rFonts w:ascii="FrankRuehl" w:hAnsi="FrankRuehl" w:cs="FrankRuehl"/>
          <w:rtl/>
        </w:rPr>
        <w:t xml:space="preserve">: דע שאין חילוק, כי כמו שחייב אדם בכבוד אמו כמו בכבוד אביו כך חייב בכבוד אחיו הגדול מאמו כמו באחיו מאביו, ובכתובות פרק הנושא תניא כבד את אביך זו אשת אביך ואת אמך זה בעל אמך, וי"ו יתירה </w:t>
      </w:r>
      <w:proofErr w:type="spellStart"/>
      <w:r w:rsidRPr="001A7249">
        <w:rPr>
          <w:rFonts w:ascii="FrankRuehl" w:hAnsi="FrankRuehl" w:cs="FrankRuehl"/>
          <w:rtl/>
        </w:rPr>
        <w:t>מואת</w:t>
      </w:r>
      <w:proofErr w:type="spellEnd"/>
      <w:r w:rsidRPr="001A7249">
        <w:rPr>
          <w:rFonts w:ascii="FrankRuehl" w:hAnsi="FrankRuehl" w:cs="FrankRuehl"/>
          <w:rtl/>
        </w:rPr>
        <w:t xml:space="preserve"> אמך לרבות אחיך הגדול, </w:t>
      </w:r>
      <w:proofErr w:type="spellStart"/>
      <w:r w:rsidRPr="001A7249">
        <w:rPr>
          <w:rFonts w:ascii="FrankRuehl" w:hAnsi="FrankRuehl" w:cs="FrankRuehl"/>
          <w:rtl/>
        </w:rPr>
        <w:t>אלמא</w:t>
      </w:r>
      <w:proofErr w:type="spellEnd"/>
      <w:r w:rsidRPr="001A7249">
        <w:rPr>
          <w:rFonts w:ascii="FrankRuehl" w:hAnsi="FrankRuehl" w:cs="FrankRuehl"/>
          <w:rtl/>
        </w:rPr>
        <w:t xml:space="preserve"> </w:t>
      </w:r>
      <w:proofErr w:type="spellStart"/>
      <w:r w:rsidRPr="001A7249">
        <w:rPr>
          <w:rFonts w:ascii="FrankRuehl" w:hAnsi="FrankRuehl" w:cs="FrankRuehl"/>
          <w:rtl/>
        </w:rPr>
        <w:t>מיתורא</w:t>
      </w:r>
      <w:proofErr w:type="spellEnd"/>
      <w:r w:rsidRPr="001A7249">
        <w:rPr>
          <w:rFonts w:ascii="FrankRuehl" w:hAnsi="FrankRuehl" w:cs="FrankRuehl"/>
          <w:rtl/>
        </w:rPr>
        <w:t xml:space="preserve"> </w:t>
      </w:r>
      <w:proofErr w:type="spellStart"/>
      <w:r w:rsidRPr="001A7249">
        <w:rPr>
          <w:rFonts w:ascii="FrankRuehl" w:hAnsi="FrankRuehl" w:cs="FrankRuehl"/>
          <w:rtl/>
        </w:rPr>
        <w:t>דכתיב</w:t>
      </w:r>
      <w:proofErr w:type="spellEnd"/>
      <w:r w:rsidRPr="001A7249">
        <w:rPr>
          <w:rFonts w:ascii="FrankRuehl" w:hAnsi="FrankRuehl" w:cs="FrankRuehl"/>
          <w:rtl/>
        </w:rPr>
        <w:t xml:space="preserve"> גבי אמו </w:t>
      </w:r>
      <w:proofErr w:type="spellStart"/>
      <w:r w:rsidRPr="001A7249">
        <w:rPr>
          <w:rFonts w:ascii="FrankRuehl" w:hAnsi="FrankRuehl" w:cs="FrankRuehl"/>
          <w:rtl/>
        </w:rPr>
        <w:t>קא</w:t>
      </w:r>
      <w:proofErr w:type="spellEnd"/>
      <w:r w:rsidRPr="001A7249">
        <w:rPr>
          <w:rFonts w:ascii="FrankRuehl" w:hAnsi="FrankRuehl" w:cs="FrankRuehl"/>
          <w:rtl/>
        </w:rPr>
        <w:t xml:space="preserve"> </w:t>
      </w:r>
      <w:proofErr w:type="spellStart"/>
      <w:r w:rsidRPr="001A7249">
        <w:rPr>
          <w:rFonts w:ascii="FrankRuehl" w:hAnsi="FrankRuehl" w:cs="FrankRuehl"/>
          <w:rtl/>
        </w:rPr>
        <w:t>דריש</w:t>
      </w:r>
      <w:proofErr w:type="spellEnd"/>
      <w:r w:rsidRPr="001A7249">
        <w:rPr>
          <w:rFonts w:ascii="FrankRuehl" w:hAnsi="FrankRuehl" w:cs="FrankRuehl"/>
          <w:rtl/>
        </w:rPr>
        <w:t xml:space="preserve"> ליה. [וכן פסק </w:t>
      </w:r>
      <w:proofErr w:type="spellStart"/>
      <w:r w:rsidRPr="001A7249">
        <w:rPr>
          <w:rFonts w:ascii="FrankRuehl" w:hAnsi="FrankRuehl" w:cs="FrankRuehl"/>
          <w:rtl/>
        </w:rPr>
        <w:t>השו"ע</w:t>
      </w:r>
      <w:proofErr w:type="spellEnd"/>
      <w:r w:rsidRPr="001A7249">
        <w:rPr>
          <w:rFonts w:ascii="FrankRuehl" w:hAnsi="FrankRuehl" w:cs="FrankRuehl"/>
          <w:rtl/>
        </w:rPr>
        <w:t xml:space="preserve"> ביו"ד סי' ר"מ סע' כ"ב].</w:t>
      </w:r>
    </w:p>
    <w:p w:rsidR="00546948" w:rsidRPr="001A7249" w:rsidRDefault="00546948" w:rsidP="001A7249">
      <w:pPr>
        <w:jc w:val="both"/>
        <w:rPr>
          <w:rFonts w:ascii="FrankRuehl" w:hAnsi="FrankRuehl" w:cs="FrankRuehl"/>
          <w:rtl/>
        </w:rPr>
      </w:pPr>
    </w:p>
    <w:p w:rsidR="00AE51CE" w:rsidRPr="001A7249" w:rsidRDefault="00546948" w:rsidP="001A7249">
      <w:pPr>
        <w:jc w:val="both"/>
        <w:rPr>
          <w:rFonts w:ascii="FrankRuehl" w:hAnsi="FrankRuehl" w:cs="FrankRuehl"/>
          <w:rtl/>
        </w:rPr>
      </w:pPr>
      <w:r w:rsidRPr="001A7249">
        <w:rPr>
          <w:rFonts w:ascii="FrankRuehl" w:hAnsi="FrankRuehl" w:cs="FrankRuehl"/>
          <w:rtl/>
        </w:rPr>
        <w:lastRenderedPageBreak/>
        <w:t xml:space="preserve">אמנם הדעת תורה שם הביא מהתפארת יונתן (פר' </w:t>
      </w:r>
      <w:proofErr w:type="spellStart"/>
      <w:r w:rsidRPr="001A7249">
        <w:rPr>
          <w:rFonts w:ascii="FrankRuehl" w:hAnsi="FrankRuehl" w:cs="FrankRuehl"/>
          <w:rtl/>
        </w:rPr>
        <w:t>ויגש</w:t>
      </w:r>
      <w:proofErr w:type="spellEnd"/>
      <w:r w:rsidRPr="001A7249">
        <w:rPr>
          <w:rFonts w:ascii="FrankRuehl" w:hAnsi="FrankRuehl" w:cs="FrankRuehl"/>
          <w:rtl/>
        </w:rPr>
        <w:t xml:space="preserve">) שכתב בשם הזוהר </w:t>
      </w:r>
      <w:proofErr w:type="spellStart"/>
      <w:r w:rsidRPr="001A7249">
        <w:rPr>
          <w:rFonts w:ascii="FrankRuehl" w:hAnsi="FrankRuehl" w:cs="FrankRuehl"/>
          <w:rtl/>
        </w:rPr>
        <w:t>דאין</w:t>
      </w:r>
      <w:proofErr w:type="spellEnd"/>
      <w:r w:rsidRPr="001A7249">
        <w:rPr>
          <w:rFonts w:ascii="FrankRuehl" w:hAnsi="FrankRuehl" w:cs="FrankRuehl"/>
          <w:rtl/>
        </w:rPr>
        <w:t xml:space="preserve"> חיוב רק באחיו מאמו ולא באחיו מאביו. וביערות דבש (</w:t>
      </w:r>
      <w:proofErr w:type="spellStart"/>
      <w:r w:rsidRPr="001A7249">
        <w:rPr>
          <w:rFonts w:ascii="FrankRuehl" w:hAnsi="FrankRuehl" w:cs="FrankRuehl"/>
          <w:rtl/>
        </w:rPr>
        <w:t>ח"ב</w:t>
      </w:r>
      <w:proofErr w:type="spellEnd"/>
      <w:r w:rsidRPr="001A7249">
        <w:rPr>
          <w:rFonts w:ascii="FrankRuehl" w:hAnsi="FrankRuehl" w:cs="FrankRuehl"/>
          <w:rtl/>
        </w:rPr>
        <w:t xml:space="preserve"> </w:t>
      </w:r>
      <w:proofErr w:type="spellStart"/>
      <w:r w:rsidRPr="001A7249">
        <w:rPr>
          <w:rFonts w:ascii="FrankRuehl" w:hAnsi="FrankRuehl" w:cs="FrankRuehl"/>
          <w:rtl/>
        </w:rPr>
        <w:t>די"ב</w:t>
      </w:r>
      <w:proofErr w:type="spellEnd"/>
      <w:r w:rsidRPr="001A7249">
        <w:rPr>
          <w:rFonts w:ascii="FrankRuehl" w:hAnsi="FrankRuehl" w:cs="FrankRuehl"/>
          <w:rtl/>
        </w:rPr>
        <w:t xml:space="preserve">) הוסיף ביאור בזה, </w:t>
      </w:r>
      <w:proofErr w:type="spellStart"/>
      <w:r w:rsidRPr="001A7249">
        <w:rPr>
          <w:rFonts w:ascii="FrankRuehl" w:hAnsi="FrankRuehl" w:cs="FrankRuehl"/>
          <w:rtl/>
        </w:rPr>
        <w:t>דיסוד</w:t>
      </w:r>
      <w:proofErr w:type="spellEnd"/>
      <w:r w:rsidRPr="001A7249">
        <w:rPr>
          <w:rFonts w:ascii="FrankRuehl" w:hAnsi="FrankRuehl" w:cs="FrankRuehl"/>
          <w:rtl/>
        </w:rPr>
        <w:t xml:space="preserve"> החיוב לכבד את אחיו משום </w:t>
      </w:r>
      <w:proofErr w:type="spellStart"/>
      <w:r w:rsidRPr="001A7249">
        <w:rPr>
          <w:rFonts w:ascii="FrankRuehl" w:hAnsi="FrankRuehl" w:cs="FrankRuehl"/>
          <w:rtl/>
        </w:rPr>
        <w:t>דאילו</w:t>
      </w:r>
      <w:proofErr w:type="spellEnd"/>
      <w:r w:rsidRPr="001A7249">
        <w:rPr>
          <w:rFonts w:ascii="FrankRuehl" w:hAnsi="FrankRuehl" w:cs="FrankRuehl"/>
          <w:rtl/>
        </w:rPr>
        <w:t xml:space="preserve"> גרם הגדול היזק לאמו בבטן ויציאה, </w:t>
      </w:r>
      <w:proofErr w:type="spellStart"/>
      <w:r w:rsidRPr="001A7249">
        <w:rPr>
          <w:rFonts w:ascii="FrankRuehl" w:hAnsi="FrankRuehl" w:cs="FrankRuehl"/>
          <w:rtl/>
        </w:rPr>
        <w:t>היתה</w:t>
      </w:r>
      <w:proofErr w:type="spellEnd"/>
      <w:r w:rsidRPr="001A7249">
        <w:rPr>
          <w:rFonts w:ascii="FrankRuehl" w:hAnsi="FrankRuehl" w:cs="FrankRuehl"/>
          <w:rtl/>
        </w:rPr>
        <w:t xml:space="preserve"> נמנעת לידתו של אחיו הקטן, וע"כ יש לנהוג בו כבוד שגם הוא סיבת לידתו כאביו ואמו.</w:t>
      </w:r>
    </w:p>
    <w:p w:rsidR="009A2B83" w:rsidRPr="001A7249" w:rsidRDefault="009A2B83" w:rsidP="001A7249">
      <w:pPr>
        <w:jc w:val="both"/>
        <w:rPr>
          <w:rFonts w:ascii="FrankRuehl" w:hAnsi="FrankRuehl" w:cs="FrankRuehl"/>
          <w:rtl/>
        </w:rPr>
      </w:pPr>
    </w:p>
    <w:p w:rsidR="00546948" w:rsidRPr="001A7249" w:rsidRDefault="00546948" w:rsidP="001A7249">
      <w:pPr>
        <w:jc w:val="both"/>
        <w:rPr>
          <w:rFonts w:ascii="FrankRuehl" w:hAnsi="FrankRuehl" w:cs="FrankRuehl"/>
          <w:rtl/>
        </w:rPr>
      </w:pPr>
    </w:p>
    <w:p w:rsidR="00546948" w:rsidRPr="001A7249" w:rsidRDefault="00546948" w:rsidP="001A7249">
      <w:pPr>
        <w:jc w:val="both"/>
        <w:rPr>
          <w:rFonts w:ascii="FrankRuehl" w:hAnsi="FrankRuehl" w:cs="FrankRuehl"/>
          <w:b/>
          <w:bCs/>
          <w:rtl/>
        </w:rPr>
      </w:pPr>
      <w:r w:rsidRPr="001A7249">
        <w:rPr>
          <w:rFonts w:ascii="FrankRuehl" w:hAnsi="FrankRuehl" w:cs="FrankRuehl"/>
          <w:b/>
          <w:bCs/>
          <w:rtl/>
        </w:rPr>
        <w:t xml:space="preserve">דף על הדף כתובות דף </w:t>
      </w:r>
      <w:proofErr w:type="spellStart"/>
      <w:r w:rsidRPr="001A7249">
        <w:rPr>
          <w:rFonts w:ascii="FrankRuehl" w:hAnsi="FrankRuehl" w:cs="FrankRuehl"/>
          <w:b/>
          <w:bCs/>
          <w:rtl/>
        </w:rPr>
        <w:t>קג</w:t>
      </w:r>
      <w:proofErr w:type="spellEnd"/>
      <w:r w:rsidRPr="001A7249">
        <w:rPr>
          <w:rFonts w:ascii="FrankRuehl" w:hAnsi="FrankRuehl" w:cs="FrankRuehl"/>
          <w:b/>
          <w:bCs/>
          <w:rtl/>
        </w:rPr>
        <w:t xml:space="preserve"> עמוד א</w:t>
      </w:r>
    </w:p>
    <w:p w:rsidR="00546948" w:rsidRPr="001A7249" w:rsidRDefault="00546948" w:rsidP="001A7249">
      <w:pPr>
        <w:jc w:val="both"/>
        <w:rPr>
          <w:rFonts w:ascii="FrankRuehl" w:hAnsi="FrankRuehl" w:cs="FrankRuehl"/>
          <w:rtl/>
        </w:rPr>
      </w:pPr>
      <w:proofErr w:type="spellStart"/>
      <w:r w:rsidRPr="001A7249">
        <w:rPr>
          <w:rFonts w:ascii="FrankRuehl" w:hAnsi="FrankRuehl" w:cs="FrankRuehl"/>
          <w:rtl/>
        </w:rPr>
        <w:t>בגמ</w:t>
      </w:r>
      <w:proofErr w:type="spellEnd"/>
      <w:r w:rsidRPr="001A7249">
        <w:rPr>
          <w:rFonts w:ascii="FrankRuehl" w:hAnsi="FrankRuehl" w:cs="FrankRuehl"/>
          <w:rtl/>
        </w:rPr>
        <w:t>': לרבות את אחיך הגדול.</w:t>
      </w:r>
    </w:p>
    <w:p w:rsidR="00546948" w:rsidRPr="001A7249" w:rsidRDefault="00546948" w:rsidP="001A7249">
      <w:pPr>
        <w:jc w:val="both"/>
        <w:rPr>
          <w:rFonts w:ascii="FrankRuehl" w:hAnsi="FrankRuehl" w:cs="FrankRuehl"/>
          <w:rtl/>
        </w:rPr>
      </w:pPr>
    </w:p>
    <w:p w:rsidR="00546948" w:rsidRPr="001A7249" w:rsidRDefault="00546948" w:rsidP="001A7249">
      <w:pPr>
        <w:jc w:val="both"/>
        <w:rPr>
          <w:rFonts w:ascii="FrankRuehl" w:hAnsi="FrankRuehl" w:cs="FrankRuehl"/>
          <w:rtl/>
        </w:rPr>
      </w:pPr>
      <w:r w:rsidRPr="001A7249">
        <w:rPr>
          <w:rFonts w:ascii="FrankRuehl" w:hAnsi="FrankRuehl" w:cs="FrankRuehl"/>
          <w:rtl/>
        </w:rPr>
        <w:t xml:space="preserve">השבות יעקב (ח"א סי' ע"ו) הובא בפתחי תשובה (יו"ד סי' ר"מ </w:t>
      </w:r>
      <w:proofErr w:type="spellStart"/>
      <w:r w:rsidRPr="001A7249">
        <w:rPr>
          <w:rFonts w:ascii="FrankRuehl" w:hAnsi="FrankRuehl" w:cs="FrankRuehl"/>
          <w:rtl/>
        </w:rPr>
        <w:t>סקי"ט</w:t>
      </w:r>
      <w:proofErr w:type="spellEnd"/>
      <w:r w:rsidRPr="001A7249">
        <w:rPr>
          <w:rFonts w:ascii="FrankRuehl" w:hAnsi="FrankRuehl" w:cs="FrankRuehl"/>
          <w:rtl/>
        </w:rPr>
        <w:t xml:space="preserve">) כתב </w:t>
      </w:r>
      <w:proofErr w:type="spellStart"/>
      <w:r w:rsidRPr="001A7249">
        <w:rPr>
          <w:rFonts w:ascii="FrankRuehl" w:hAnsi="FrankRuehl" w:cs="FrankRuehl"/>
          <w:rtl/>
        </w:rPr>
        <w:t>דאין</w:t>
      </w:r>
      <w:proofErr w:type="spellEnd"/>
      <w:r w:rsidRPr="001A7249">
        <w:rPr>
          <w:rFonts w:ascii="FrankRuehl" w:hAnsi="FrankRuehl" w:cs="FrankRuehl"/>
          <w:rtl/>
        </w:rPr>
        <w:t xml:space="preserve"> חיוב לכבד את אחותו הגדולה. אמנם </w:t>
      </w:r>
      <w:proofErr w:type="spellStart"/>
      <w:r w:rsidRPr="001A7249">
        <w:rPr>
          <w:rFonts w:ascii="FrankRuehl" w:hAnsi="FrankRuehl" w:cs="FrankRuehl"/>
          <w:rtl/>
        </w:rPr>
        <w:t>הברכי</w:t>
      </w:r>
      <w:proofErr w:type="spellEnd"/>
      <w:r w:rsidRPr="001A7249">
        <w:rPr>
          <w:rFonts w:ascii="FrankRuehl" w:hAnsi="FrankRuehl" w:cs="FrankRuehl"/>
          <w:rtl/>
        </w:rPr>
        <w:t xml:space="preserve"> יוסף (שם) כתב </w:t>
      </w:r>
      <w:proofErr w:type="spellStart"/>
      <w:r w:rsidRPr="001A7249">
        <w:rPr>
          <w:rFonts w:ascii="FrankRuehl" w:hAnsi="FrankRuehl" w:cs="FrankRuehl"/>
          <w:rtl/>
        </w:rPr>
        <w:t>דבשער</w:t>
      </w:r>
      <w:proofErr w:type="spellEnd"/>
      <w:r w:rsidRPr="001A7249">
        <w:rPr>
          <w:rFonts w:ascii="FrankRuehl" w:hAnsi="FrankRuehl" w:cs="FrankRuehl"/>
          <w:rtl/>
        </w:rPr>
        <w:t xml:space="preserve"> המצוות </w:t>
      </w:r>
      <w:proofErr w:type="spellStart"/>
      <w:r w:rsidRPr="001A7249">
        <w:rPr>
          <w:rFonts w:ascii="FrankRuehl" w:hAnsi="FrankRuehl" w:cs="FrankRuehl"/>
          <w:rtl/>
        </w:rPr>
        <w:t>להאריז"ל</w:t>
      </w:r>
      <w:proofErr w:type="spellEnd"/>
      <w:r w:rsidRPr="001A7249">
        <w:rPr>
          <w:rFonts w:ascii="FrankRuehl" w:hAnsi="FrankRuehl" w:cs="FrankRuehl"/>
          <w:rtl/>
        </w:rPr>
        <w:t xml:space="preserve"> משמע </w:t>
      </w:r>
      <w:proofErr w:type="spellStart"/>
      <w:r w:rsidRPr="001A7249">
        <w:rPr>
          <w:rFonts w:ascii="FrankRuehl" w:hAnsi="FrankRuehl" w:cs="FrankRuehl"/>
          <w:rtl/>
        </w:rPr>
        <w:t>דחייב</w:t>
      </w:r>
      <w:proofErr w:type="spellEnd"/>
      <w:r w:rsidRPr="001A7249">
        <w:rPr>
          <w:rFonts w:ascii="FrankRuehl" w:hAnsi="FrankRuehl" w:cs="FrankRuehl"/>
          <w:rtl/>
        </w:rPr>
        <w:t xml:space="preserve"> לכבד גם אחותו הגדולה.</w:t>
      </w:r>
    </w:p>
    <w:p w:rsidR="00546948" w:rsidRPr="001A7249" w:rsidRDefault="00546948" w:rsidP="001A7249">
      <w:pPr>
        <w:jc w:val="both"/>
        <w:rPr>
          <w:rFonts w:ascii="FrankRuehl" w:hAnsi="FrankRuehl" w:cs="FrankRuehl"/>
          <w:rtl/>
        </w:rPr>
      </w:pPr>
    </w:p>
    <w:p w:rsidR="00546948" w:rsidRPr="001A7249" w:rsidRDefault="00546948" w:rsidP="001A7249">
      <w:pPr>
        <w:jc w:val="both"/>
        <w:rPr>
          <w:rFonts w:ascii="FrankRuehl" w:hAnsi="FrankRuehl" w:cs="FrankRuehl"/>
          <w:rtl/>
        </w:rPr>
      </w:pPr>
      <w:proofErr w:type="spellStart"/>
      <w:r w:rsidRPr="001A7249">
        <w:rPr>
          <w:rFonts w:ascii="FrankRuehl" w:hAnsi="FrankRuehl" w:cs="FrankRuehl"/>
          <w:rtl/>
        </w:rPr>
        <w:t>הגליון</w:t>
      </w:r>
      <w:proofErr w:type="spellEnd"/>
      <w:r w:rsidRPr="001A7249">
        <w:rPr>
          <w:rFonts w:ascii="FrankRuehl" w:hAnsi="FrankRuehl" w:cs="FrankRuehl"/>
          <w:rtl/>
        </w:rPr>
        <w:t xml:space="preserve"> </w:t>
      </w:r>
      <w:proofErr w:type="spellStart"/>
      <w:r w:rsidRPr="001A7249">
        <w:rPr>
          <w:rFonts w:ascii="FrankRuehl" w:hAnsi="FrankRuehl" w:cs="FrankRuehl"/>
          <w:rtl/>
        </w:rPr>
        <w:t>מהרש"א</w:t>
      </w:r>
      <w:proofErr w:type="spellEnd"/>
      <w:r w:rsidRPr="001A7249">
        <w:rPr>
          <w:rFonts w:ascii="FrankRuehl" w:hAnsi="FrankRuehl" w:cs="FrankRuehl"/>
          <w:rtl/>
        </w:rPr>
        <w:t xml:space="preserve"> (סי' </w:t>
      </w:r>
      <w:proofErr w:type="spellStart"/>
      <w:r w:rsidRPr="001A7249">
        <w:rPr>
          <w:rFonts w:ascii="FrankRuehl" w:hAnsi="FrankRuehl" w:cs="FrankRuehl"/>
          <w:rtl/>
        </w:rPr>
        <w:t>רמ</w:t>
      </w:r>
      <w:proofErr w:type="spellEnd"/>
      <w:r w:rsidRPr="001A7249">
        <w:rPr>
          <w:rFonts w:ascii="FrankRuehl" w:hAnsi="FrankRuehl" w:cs="FrankRuehl"/>
          <w:rtl/>
        </w:rPr>
        <w:t xml:space="preserve">) הביא </w:t>
      </w:r>
      <w:proofErr w:type="spellStart"/>
      <w:r w:rsidRPr="001A7249">
        <w:rPr>
          <w:rFonts w:ascii="FrankRuehl" w:hAnsi="FrankRuehl" w:cs="FrankRuehl"/>
          <w:rtl/>
        </w:rPr>
        <w:t>משו"ת</w:t>
      </w:r>
      <w:proofErr w:type="spellEnd"/>
      <w:r w:rsidRPr="001A7249">
        <w:rPr>
          <w:rFonts w:ascii="FrankRuehl" w:hAnsi="FrankRuehl" w:cs="FrankRuehl"/>
          <w:rtl/>
        </w:rPr>
        <w:t xml:space="preserve"> הלכות קטנות </w:t>
      </w:r>
      <w:proofErr w:type="spellStart"/>
      <w:r w:rsidRPr="001A7249">
        <w:rPr>
          <w:rFonts w:ascii="FrankRuehl" w:hAnsi="FrankRuehl" w:cs="FrankRuehl"/>
          <w:rtl/>
        </w:rPr>
        <w:t>ומשו"ת</w:t>
      </w:r>
      <w:proofErr w:type="spellEnd"/>
      <w:r w:rsidRPr="001A7249">
        <w:rPr>
          <w:rFonts w:ascii="FrankRuehl" w:hAnsi="FrankRuehl" w:cs="FrankRuehl"/>
          <w:rtl/>
        </w:rPr>
        <w:t xml:space="preserve"> שבות יעקב </w:t>
      </w:r>
      <w:proofErr w:type="spellStart"/>
      <w:r w:rsidRPr="001A7249">
        <w:rPr>
          <w:rFonts w:ascii="FrankRuehl" w:hAnsi="FrankRuehl" w:cs="FrankRuehl"/>
          <w:rtl/>
        </w:rPr>
        <w:t>דאין</w:t>
      </w:r>
      <w:proofErr w:type="spellEnd"/>
      <w:r w:rsidRPr="001A7249">
        <w:rPr>
          <w:rFonts w:ascii="FrankRuehl" w:hAnsi="FrankRuehl" w:cs="FrankRuehl"/>
          <w:rtl/>
        </w:rPr>
        <w:t xml:space="preserve"> חיוב לכבד רק את האח הגדול ולא את כל האחים שגדולים ממנו. וכן כתב בבית לחם יהודה בשם כוונת האר"י ז"ל, אמנם </w:t>
      </w:r>
      <w:proofErr w:type="spellStart"/>
      <w:r w:rsidRPr="001A7249">
        <w:rPr>
          <w:rFonts w:ascii="FrankRuehl" w:hAnsi="FrankRuehl" w:cs="FrankRuehl"/>
          <w:rtl/>
        </w:rPr>
        <w:t>הברכי</w:t>
      </w:r>
      <w:proofErr w:type="spellEnd"/>
      <w:r w:rsidRPr="001A7249">
        <w:rPr>
          <w:rFonts w:ascii="FrankRuehl" w:hAnsi="FrankRuehl" w:cs="FrankRuehl"/>
          <w:rtl/>
        </w:rPr>
        <w:t xml:space="preserve"> יוסף הביא </w:t>
      </w:r>
      <w:proofErr w:type="spellStart"/>
      <w:r w:rsidRPr="001A7249">
        <w:rPr>
          <w:rFonts w:ascii="FrankRuehl" w:hAnsi="FrankRuehl" w:cs="FrankRuehl"/>
          <w:rtl/>
        </w:rPr>
        <w:t>מהאריז"ל</w:t>
      </w:r>
      <w:proofErr w:type="spellEnd"/>
      <w:r w:rsidRPr="001A7249">
        <w:rPr>
          <w:rFonts w:ascii="FrankRuehl" w:hAnsi="FrankRuehl" w:cs="FrankRuehl"/>
          <w:rtl/>
        </w:rPr>
        <w:t xml:space="preserve"> </w:t>
      </w:r>
      <w:proofErr w:type="spellStart"/>
      <w:r w:rsidRPr="001A7249">
        <w:rPr>
          <w:rFonts w:ascii="FrankRuehl" w:hAnsi="FrankRuehl" w:cs="FrankRuehl"/>
          <w:rtl/>
        </w:rPr>
        <w:t>דחייב</w:t>
      </w:r>
      <w:proofErr w:type="spellEnd"/>
      <w:r w:rsidRPr="001A7249">
        <w:rPr>
          <w:rFonts w:ascii="FrankRuehl" w:hAnsi="FrankRuehl" w:cs="FrankRuehl"/>
          <w:rtl/>
        </w:rPr>
        <w:t xml:space="preserve"> לכבד כל אח הגדול ממנו</w:t>
      </w:r>
    </w:p>
    <w:p w:rsidR="00546948" w:rsidRPr="001A7249" w:rsidRDefault="00546948" w:rsidP="001A7249">
      <w:pPr>
        <w:jc w:val="both"/>
        <w:rPr>
          <w:rFonts w:ascii="FrankRuehl" w:hAnsi="FrankRuehl" w:cs="FrankRuehl"/>
          <w:rtl/>
        </w:rPr>
      </w:pPr>
    </w:p>
    <w:p w:rsidR="00546948" w:rsidRPr="001A7249" w:rsidRDefault="00546948" w:rsidP="001A7249">
      <w:pPr>
        <w:jc w:val="both"/>
        <w:rPr>
          <w:rFonts w:ascii="FrankRuehl" w:hAnsi="FrankRuehl" w:cs="FrankRuehl"/>
          <w:rtl/>
        </w:rPr>
      </w:pPr>
      <w:proofErr w:type="spellStart"/>
      <w:r w:rsidRPr="001A7249">
        <w:rPr>
          <w:rFonts w:ascii="FrankRuehl" w:hAnsi="FrankRuehl" w:cs="FrankRuehl"/>
          <w:rtl/>
        </w:rPr>
        <w:t>הברכי</w:t>
      </w:r>
      <w:proofErr w:type="spellEnd"/>
      <w:r w:rsidRPr="001A7249">
        <w:rPr>
          <w:rFonts w:ascii="FrankRuehl" w:hAnsi="FrankRuehl" w:cs="FrankRuehl"/>
          <w:rtl/>
        </w:rPr>
        <w:t xml:space="preserve"> יוסף (שם) הביא מספר היראה של רבינו יונה והחרדים </w:t>
      </w:r>
      <w:proofErr w:type="spellStart"/>
      <w:r w:rsidRPr="001A7249">
        <w:rPr>
          <w:rFonts w:ascii="FrankRuehl" w:hAnsi="FrankRuehl" w:cs="FrankRuehl"/>
          <w:rtl/>
        </w:rPr>
        <w:t>דחייב</w:t>
      </w:r>
      <w:proofErr w:type="spellEnd"/>
      <w:r w:rsidRPr="001A7249">
        <w:rPr>
          <w:rFonts w:ascii="FrankRuehl" w:hAnsi="FrankRuehl" w:cs="FrankRuehl"/>
          <w:rtl/>
        </w:rPr>
        <w:t xml:space="preserve"> לכבד גם את אחי אביו ואחי אמו.</w:t>
      </w:r>
    </w:p>
    <w:p w:rsidR="00546948" w:rsidRPr="001A7249" w:rsidRDefault="00546948" w:rsidP="001A7249">
      <w:pPr>
        <w:jc w:val="both"/>
        <w:rPr>
          <w:rFonts w:ascii="FrankRuehl" w:hAnsi="FrankRuehl" w:cs="FrankRuehl"/>
          <w:rtl/>
        </w:rPr>
      </w:pPr>
    </w:p>
    <w:p w:rsidR="00546948" w:rsidRPr="001A7249" w:rsidRDefault="00546948" w:rsidP="001A7249">
      <w:pPr>
        <w:jc w:val="both"/>
        <w:rPr>
          <w:rFonts w:ascii="FrankRuehl" w:hAnsi="FrankRuehl" w:cs="FrankRuehl"/>
          <w:rtl/>
        </w:rPr>
      </w:pPr>
      <w:proofErr w:type="spellStart"/>
      <w:r w:rsidRPr="001A7249">
        <w:rPr>
          <w:rFonts w:ascii="FrankRuehl" w:hAnsi="FrankRuehl" w:cs="FrankRuehl"/>
          <w:rtl/>
        </w:rPr>
        <w:t>ועע"ש</w:t>
      </w:r>
      <w:proofErr w:type="spellEnd"/>
      <w:r w:rsidRPr="001A7249">
        <w:rPr>
          <w:rFonts w:ascii="FrankRuehl" w:hAnsi="FrankRuehl" w:cs="FrankRuehl"/>
          <w:rtl/>
        </w:rPr>
        <w:t xml:space="preserve"> בברכי יוסף שדייק מרש"י כאן </w:t>
      </w:r>
      <w:proofErr w:type="spellStart"/>
      <w:r w:rsidRPr="001A7249">
        <w:rPr>
          <w:rFonts w:ascii="FrankRuehl" w:hAnsi="FrankRuehl" w:cs="FrankRuehl"/>
          <w:rtl/>
        </w:rPr>
        <w:t>דכיבוד</w:t>
      </w:r>
      <w:proofErr w:type="spellEnd"/>
      <w:r w:rsidRPr="001A7249">
        <w:rPr>
          <w:rFonts w:ascii="FrankRuehl" w:hAnsi="FrankRuehl" w:cs="FrankRuehl"/>
          <w:rtl/>
        </w:rPr>
        <w:t xml:space="preserve"> אחיו הגדול הוא גם לאחר מיתת האב, והרמב"ן (בשרש ב') מסופק בזה. [וע"ע </w:t>
      </w:r>
      <w:proofErr w:type="spellStart"/>
      <w:r w:rsidRPr="001A7249">
        <w:rPr>
          <w:rFonts w:ascii="FrankRuehl" w:hAnsi="FrankRuehl" w:cs="FrankRuehl"/>
          <w:rtl/>
        </w:rPr>
        <w:t>במנח"ח</w:t>
      </w:r>
      <w:proofErr w:type="spellEnd"/>
      <w:r w:rsidRPr="001A7249">
        <w:rPr>
          <w:rFonts w:ascii="FrankRuehl" w:hAnsi="FrankRuehl" w:cs="FrankRuehl"/>
          <w:rtl/>
        </w:rPr>
        <w:t xml:space="preserve"> </w:t>
      </w:r>
      <w:proofErr w:type="spellStart"/>
      <w:r w:rsidRPr="001A7249">
        <w:rPr>
          <w:rFonts w:ascii="FrankRuehl" w:hAnsi="FrankRuehl" w:cs="FrankRuehl"/>
          <w:rtl/>
        </w:rPr>
        <w:t>ובמהר"ם</w:t>
      </w:r>
      <w:proofErr w:type="spellEnd"/>
      <w:r w:rsidRPr="001A7249">
        <w:rPr>
          <w:rFonts w:ascii="FrankRuehl" w:hAnsi="FrankRuehl" w:cs="FrankRuehl"/>
          <w:rtl/>
        </w:rPr>
        <w:t xml:space="preserve"> שיק מצוה ל"ג ובערוך </w:t>
      </w:r>
      <w:proofErr w:type="spellStart"/>
      <w:r w:rsidRPr="001A7249">
        <w:rPr>
          <w:rFonts w:ascii="FrankRuehl" w:hAnsi="FrankRuehl" w:cs="FrankRuehl"/>
          <w:rtl/>
        </w:rPr>
        <w:t>השלחן</w:t>
      </w:r>
      <w:proofErr w:type="spellEnd"/>
      <w:r w:rsidRPr="001A7249">
        <w:rPr>
          <w:rFonts w:ascii="FrankRuehl" w:hAnsi="FrankRuehl" w:cs="FrankRuehl"/>
          <w:rtl/>
        </w:rPr>
        <w:t>].</w:t>
      </w:r>
    </w:p>
    <w:p w:rsidR="00546948" w:rsidRPr="001A7249" w:rsidRDefault="00546948" w:rsidP="001A7249">
      <w:pPr>
        <w:jc w:val="both"/>
        <w:rPr>
          <w:rFonts w:ascii="FrankRuehl" w:hAnsi="FrankRuehl" w:cs="FrankRuehl"/>
          <w:rtl/>
        </w:rPr>
      </w:pPr>
    </w:p>
    <w:p w:rsidR="00617D9A" w:rsidRPr="001A7249" w:rsidRDefault="00617D9A" w:rsidP="001A7249">
      <w:pPr>
        <w:jc w:val="both"/>
        <w:rPr>
          <w:rFonts w:ascii="FrankRuehl" w:hAnsi="FrankRuehl" w:cs="FrankRuehl"/>
          <w:b/>
          <w:bCs/>
          <w:rtl/>
        </w:rPr>
      </w:pPr>
      <w:r w:rsidRPr="001A7249">
        <w:rPr>
          <w:rFonts w:ascii="FrankRuehl" w:hAnsi="FrankRuehl" w:cs="FrankRuehl"/>
          <w:b/>
          <w:bCs/>
          <w:rtl/>
        </w:rPr>
        <w:t xml:space="preserve">דרשות </w:t>
      </w:r>
      <w:proofErr w:type="spellStart"/>
      <w:r w:rsidRPr="001A7249">
        <w:rPr>
          <w:rFonts w:ascii="FrankRuehl" w:hAnsi="FrankRuehl" w:cs="FrankRuehl"/>
          <w:b/>
          <w:bCs/>
          <w:rtl/>
        </w:rPr>
        <w:t>הר"ן</w:t>
      </w:r>
      <w:proofErr w:type="spellEnd"/>
      <w:r w:rsidRPr="001A7249">
        <w:rPr>
          <w:rFonts w:ascii="FrankRuehl" w:hAnsi="FrankRuehl" w:cs="FrankRuehl"/>
          <w:b/>
          <w:bCs/>
          <w:rtl/>
        </w:rPr>
        <w:t xml:space="preserve"> הדרוש השני</w:t>
      </w:r>
    </w:p>
    <w:p w:rsidR="00546948" w:rsidRPr="001A7249" w:rsidRDefault="00617D9A" w:rsidP="001A7249">
      <w:pPr>
        <w:jc w:val="both"/>
        <w:rPr>
          <w:rFonts w:ascii="FrankRuehl" w:hAnsi="FrankRuehl" w:cs="FrankRuehl"/>
          <w:rtl/>
        </w:rPr>
      </w:pPr>
      <w:r w:rsidRPr="001A7249">
        <w:rPr>
          <w:rFonts w:ascii="FrankRuehl" w:hAnsi="FrankRuehl" w:cs="FrankRuehl"/>
          <w:rtl/>
        </w:rPr>
        <w:t xml:space="preserve">והשם יתברך הודיעה שזה מתחייב למה שאין בבטנה שני עוברים לבד, אבל גם שני גוים, כי כל אחד מהם יהיה לגוי גדול, ואלה האומות יתפרדו ממעיה, רוצה לומר כי לא יקרה ביניהם הפירוד לימים רבים, אבל תיכף צאתם ממעיה יתחיל וימשך, ואלה האומים לא יהיו </w:t>
      </w:r>
      <w:proofErr w:type="spellStart"/>
      <w:r w:rsidRPr="001A7249">
        <w:rPr>
          <w:rFonts w:ascii="FrankRuehl" w:hAnsi="FrankRuehl" w:cs="FrankRuehl"/>
          <w:rtl/>
        </w:rPr>
        <w:t>שוים</w:t>
      </w:r>
      <w:proofErr w:type="spellEnd"/>
      <w:r w:rsidRPr="001A7249">
        <w:rPr>
          <w:rFonts w:ascii="FrankRuehl" w:hAnsi="FrankRuehl" w:cs="FrankRuehl"/>
          <w:rtl/>
        </w:rPr>
        <w:t xml:space="preserve"> באומץ, אבל האחד יאמץ בעת מה והשני בעת מה. וסיבת פירודם יהיה כי הרב יעבוד צעיר, ולהיות זה בלתי נסכם לטבע האנושי, לא יעמדו כי אם במריבה. כי (לא) [לו] סודר </w:t>
      </w:r>
      <w:proofErr w:type="spellStart"/>
      <w:r w:rsidRPr="001A7249">
        <w:rPr>
          <w:rFonts w:ascii="FrankRuehl" w:hAnsi="FrankRuehl" w:cs="FrankRuehl"/>
          <w:rtl/>
        </w:rPr>
        <w:t>הענין</w:t>
      </w:r>
      <w:proofErr w:type="spellEnd"/>
      <w:r w:rsidRPr="001A7249">
        <w:rPr>
          <w:rFonts w:ascii="FrankRuehl" w:hAnsi="FrankRuehl" w:cs="FrankRuehl"/>
          <w:rtl/>
        </w:rPr>
        <w:t xml:space="preserve"> בהפך, כי הבכור ימלוך והצעיר יעבדנו, (כי) לא ימשך מזה ריב ומצה, כי הצעיר לא ימאן לענות מפני הבכור, וכבר דרשו (כתובות </w:t>
      </w:r>
      <w:proofErr w:type="spellStart"/>
      <w:r w:rsidRPr="001A7249">
        <w:rPr>
          <w:rFonts w:ascii="FrankRuehl" w:hAnsi="FrankRuehl" w:cs="FrankRuehl"/>
          <w:rtl/>
        </w:rPr>
        <w:t>קג</w:t>
      </w:r>
      <w:proofErr w:type="spellEnd"/>
      <w:r w:rsidRPr="001A7249">
        <w:rPr>
          <w:rFonts w:ascii="FrankRuehl" w:hAnsi="FrankRuehl" w:cs="FrankRuehl"/>
          <w:rtl/>
        </w:rPr>
        <w:t xml:space="preserve"> א) (את אביך) [ואת אמך] (שמות כ </w:t>
      </w:r>
      <w:proofErr w:type="spellStart"/>
      <w:r w:rsidRPr="001A7249">
        <w:rPr>
          <w:rFonts w:ascii="FrankRuehl" w:hAnsi="FrankRuehl" w:cs="FrankRuehl"/>
          <w:rtl/>
        </w:rPr>
        <w:t>יב</w:t>
      </w:r>
      <w:proofErr w:type="spellEnd"/>
      <w:r w:rsidRPr="001A7249">
        <w:rPr>
          <w:rFonts w:ascii="FrankRuehl" w:hAnsi="FrankRuehl" w:cs="FrankRuehl"/>
          <w:rtl/>
        </w:rPr>
        <w:t xml:space="preserve">) לרבות אחיך הגדול, אבל הבכור לא ימצא את לבבו </w:t>
      </w:r>
      <w:proofErr w:type="spellStart"/>
      <w:r w:rsidRPr="001A7249">
        <w:rPr>
          <w:rFonts w:ascii="FrankRuehl" w:hAnsi="FrankRuehl" w:cs="FrankRuehl"/>
          <w:rtl/>
        </w:rPr>
        <w:t>להכנע</w:t>
      </w:r>
      <w:proofErr w:type="spellEnd"/>
      <w:r w:rsidRPr="001A7249">
        <w:rPr>
          <w:rFonts w:ascii="FrankRuehl" w:hAnsi="FrankRuehl" w:cs="FrankRuehl"/>
          <w:rtl/>
        </w:rPr>
        <w:t xml:space="preserve"> לצעירו, והצעיר יבקש המלוכה אשר ניתנה אליו, ולזה תהיה ביניהם לעולם מצה ומריבה. וזהו מה שיורה עליו </w:t>
      </w:r>
      <w:proofErr w:type="spellStart"/>
      <w:r w:rsidRPr="001A7249">
        <w:rPr>
          <w:rFonts w:ascii="FrankRuehl" w:hAnsi="FrankRuehl" w:cs="FrankRuehl"/>
          <w:rtl/>
        </w:rPr>
        <w:t>התרוצצם</w:t>
      </w:r>
      <w:proofErr w:type="spellEnd"/>
      <w:r w:rsidRPr="001A7249">
        <w:rPr>
          <w:rFonts w:ascii="FrankRuehl" w:hAnsi="FrankRuehl" w:cs="FrankRuehl"/>
          <w:rtl/>
        </w:rPr>
        <w:t xml:space="preserve"> בבטן, לבקש כל אחד עוז ותעצומות על </w:t>
      </w:r>
      <w:proofErr w:type="spellStart"/>
      <w:r w:rsidRPr="001A7249">
        <w:rPr>
          <w:rFonts w:ascii="FrankRuehl" w:hAnsi="FrankRuehl" w:cs="FrankRuehl"/>
          <w:rtl/>
        </w:rPr>
        <w:t>חבירו</w:t>
      </w:r>
      <w:proofErr w:type="spellEnd"/>
      <w:r w:rsidRPr="001A7249">
        <w:rPr>
          <w:rFonts w:ascii="FrankRuehl" w:hAnsi="FrankRuehl" w:cs="FrankRuehl"/>
          <w:rtl/>
        </w:rPr>
        <w:t>.</w:t>
      </w:r>
    </w:p>
    <w:p w:rsidR="009A2B83" w:rsidRPr="001A7249" w:rsidRDefault="009A2B83" w:rsidP="001A7249">
      <w:pPr>
        <w:jc w:val="both"/>
        <w:rPr>
          <w:rFonts w:ascii="FrankRuehl" w:hAnsi="FrankRuehl" w:cs="FrankRuehl"/>
          <w:rtl/>
        </w:rPr>
      </w:pPr>
    </w:p>
    <w:p w:rsidR="00617D9A" w:rsidRPr="001A7249" w:rsidRDefault="00617D9A" w:rsidP="001A7249">
      <w:pPr>
        <w:jc w:val="both"/>
        <w:rPr>
          <w:rFonts w:ascii="FrankRuehl" w:hAnsi="FrankRuehl" w:cs="FrankRuehl"/>
          <w:rtl/>
        </w:rPr>
      </w:pPr>
    </w:p>
    <w:p w:rsidR="00617D9A" w:rsidRPr="0074548C" w:rsidRDefault="00617D9A" w:rsidP="001A7249">
      <w:pPr>
        <w:jc w:val="both"/>
        <w:rPr>
          <w:rFonts w:ascii="FrankRuehl" w:hAnsi="FrankRuehl" w:cs="FrankRuehl"/>
          <w:b/>
          <w:bCs/>
          <w:rtl/>
        </w:rPr>
      </w:pPr>
      <w:r w:rsidRPr="0074548C">
        <w:rPr>
          <w:rFonts w:ascii="FrankRuehl" w:hAnsi="FrankRuehl" w:cs="FrankRuehl"/>
          <w:b/>
          <w:bCs/>
          <w:rtl/>
        </w:rPr>
        <w:t xml:space="preserve">דרשות </w:t>
      </w:r>
      <w:proofErr w:type="spellStart"/>
      <w:r w:rsidRPr="0074548C">
        <w:rPr>
          <w:rFonts w:ascii="FrankRuehl" w:hAnsi="FrankRuehl" w:cs="FrankRuehl"/>
          <w:b/>
          <w:bCs/>
          <w:rtl/>
        </w:rPr>
        <w:t>הר"ן</w:t>
      </w:r>
      <w:proofErr w:type="spellEnd"/>
      <w:r w:rsidRPr="0074548C">
        <w:rPr>
          <w:rFonts w:ascii="FrankRuehl" w:hAnsi="FrankRuehl" w:cs="FrankRuehl"/>
          <w:b/>
          <w:bCs/>
          <w:rtl/>
        </w:rPr>
        <w:t xml:space="preserve"> הדרוש השני</w:t>
      </w:r>
    </w:p>
    <w:p w:rsidR="0019722A" w:rsidRPr="001A7249" w:rsidRDefault="00617D9A" w:rsidP="0074548C">
      <w:pPr>
        <w:jc w:val="both"/>
        <w:rPr>
          <w:rFonts w:ascii="FrankRuehl" w:hAnsi="FrankRuehl" w:cs="FrankRuehl"/>
          <w:rtl/>
        </w:rPr>
      </w:pPr>
      <w:r w:rsidRPr="001A7249">
        <w:rPr>
          <w:rFonts w:ascii="FrankRuehl" w:hAnsi="FrankRuehl" w:cs="FrankRuehl"/>
          <w:rtl/>
        </w:rPr>
        <w:t xml:space="preserve">ובראותו יעקב מקלה אבותיו על זה </w:t>
      </w:r>
      <w:proofErr w:type="spellStart"/>
      <w:r w:rsidRPr="001A7249">
        <w:rPr>
          <w:rFonts w:ascii="FrankRuehl" w:hAnsi="FrankRuehl" w:cs="FrankRuehl"/>
          <w:rtl/>
        </w:rPr>
        <w:t>הענין</w:t>
      </w:r>
      <w:proofErr w:type="spellEnd"/>
      <w:r w:rsidRPr="001A7249">
        <w:rPr>
          <w:rFonts w:ascii="FrankRuehl" w:hAnsi="FrankRuehl" w:cs="FrankRuehl"/>
          <w:rtl/>
        </w:rPr>
        <w:t xml:space="preserve"> הזר, קינא מאד שירשם כבוד יצחק עליו יותר ממה שירשם על יעקב, כי כבוד הבכור על הצעיר הוא מצד היות האב מתחקה ונרשם יותר עליו כי הוא ראשית אונו, ולזה </w:t>
      </w:r>
      <w:proofErr w:type="spellStart"/>
      <w:r w:rsidRPr="001A7249">
        <w:rPr>
          <w:rFonts w:ascii="FrankRuehl" w:hAnsi="FrankRuehl" w:cs="FrankRuehl"/>
          <w:rtl/>
        </w:rPr>
        <w:t>יחוייב</w:t>
      </w:r>
      <w:proofErr w:type="spellEnd"/>
      <w:r w:rsidRPr="001A7249">
        <w:rPr>
          <w:rFonts w:ascii="FrankRuehl" w:hAnsi="FrankRuehl" w:cs="FrankRuehl"/>
          <w:rtl/>
        </w:rPr>
        <w:t xml:space="preserve"> הצעיר לכבד האח הגדול כמו שדרשו רבותינו ז"ל (כתובות </w:t>
      </w:r>
      <w:proofErr w:type="spellStart"/>
      <w:r w:rsidRPr="001A7249">
        <w:rPr>
          <w:rFonts w:ascii="FrankRuehl" w:hAnsi="FrankRuehl" w:cs="FrankRuehl"/>
          <w:rtl/>
        </w:rPr>
        <w:t>קג</w:t>
      </w:r>
      <w:proofErr w:type="spellEnd"/>
      <w:r w:rsidRPr="001A7249">
        <w:rPr>
          <w:rFonts w:ascii="FrankRuehl" w:hAnsi="FrankRuehl" w:cs="FrankRuehl"/>
          <w:rtl/>
        </w:rPr>
        <w:t xml:space="preserve"> א), ואחרי היות עשו מקלה אבותיו איך ירשם כבודם בו יותר מיעקב, ולזה אמר יעקב לעשו בראותו רוע מעשיו, אחרי אשר אני מעלה </w:t>
      </w:r>
      <w:proofErr w:type="spellStart"/>
      <w:r w:rsidRPr="001A7249">
        <w:rPr>
          <w:rFonts w:ascii="FrankRuehl" w:hAnsi="FrankRuehl" w:cs="FrankRuehl"/>
          <w:rtl/>
        </w:rPr>
        <w:t>אבותי</w:t>
      </w:r>
      <w:proofErr w:type="spellEnd"/>
      <w:r w:rsidRPr="001A7249">
        <w:rPr>
          <w:rFonts w:ascii="FrankRuehl" w:hAnsi="FrankRuehl" w:cs="FrankRuehl"/>
          <w:rtl/>
        </w:rPr>
        <w:t xml:space="preserve"> על ראש תפארתי, וכיום אני </w:t>
      </w:r>
      <w:proofErr w:type="spellStart"/>
      <w:r w:rsidRPr="001A7249">
        <w:rPr>
          <w:rFonts w:ascii="FrankRuehl" w:hAnsi="FrankRuehl" w:cs="FrankRuehl"/>
          <w:rtl/>
        </w:rPr>
        <w:t>מתיחס</w:t>
      </w:r>
      <w:proofErr w:type="spellEnd"/>
      <w:r w:rsidRPr="001A7249">
        <w:rPr>
          <w:rFonts w:ascii="FrankRuehl" w:hAnsi="FrankRuehl" w:cs="FrankRuehl"/>
          <w:rtl/>
        </w:rPr>
        <w:t xml:space="preserve"> אליהם יותר ממך, מכרה כיום את בכורתך לי, כלומר שיהיה יחסנו אל אבינו בימים הבאים כיחסנו היום, כי אין מן </w:t>
      </w:r>
      <w:r w:rsidRPr="001A7249">
        <w:rPr>
          <w:rFonts w:ascii="FrankRuehl" w:hAnsi="FrankRuehl" w:cs="FrankRuehl"/>
          <w:rtl/>
        </w:rPr>
        <w:lastRenderedPageBreak/>
        <w:t xml:space="preserve">הראוי שתריח כל היום ריח שדך ואנכי הולך בעקבות אבינו, וכאשר יעלה על רוחך תתנשא </w:t>
      </w:r>
      <w:proofErr w:type="spellStart"/>
      <w:r w:rsidRPr="001A7249">
        <w:rPr>
          <w:rFonts w:ascii="FrankRuehl" w:hAnsi="FrankRuehl" w:cs="FrankRuehl"/>
          <w:rtl/>
        </w:rPr>
        <w:t>לאמר</w:t>
      </w:r>
      <w:proofErr w:type="spellEnd"/>
      <w:r w:rsidRPr="001A7249">
        <w:rPr>
          <w:rFonts w:ascii="FrankRuehl" w:hAnsi="FrankRuehl" w:cs="FrankRuehl"/>
          <w:rtl/>
        </w:rPr>
        <w:t xml:space="preserve"> אשר עליך נקרא שם אבינו יותר ממני.</w:t>
      </w:r>
    </w:p>
    <w:p w:rsidR="002C7400" w:rsidRPr="001A7249" w:rsidRDefault="002C7400" w:rsidP="001A7249">
      <w:pPr>
        <w:jc w:val="both"/>
        <w:rPr>
          <w:rFonts w:ascii="FrankRuehl" w:hAnsi="FrankRuehl" w:cs="FrankRuehl"/>
          <w:b/>
          <w:bCs/>
          <w:rtl/>
        </w:rPr>
      </w:pPr>
      <w:proofErr w:type="spellStart"/>
      <w:r w:rsidRPr="001A7249">
        <w:rPr>
          <w:rFonts w:ascii="FrankRuehl" w:hAnsi="FrankRuehl" w:cs="FrankRuehl"/>
          <w:b/>
          <w:bCs/>
          <w:rtl/>
        </w:rPr>
        <w:t>רש"ר</w:t>
      </w:r>
      <w:proofErr w:type="spellEnd"/>
      <w:r w:rsidRPr="001A7249">
        <w:rPr>
          <w:rFonts w:ascii="FrankRuehl" w:hAnsi="FrankRuehl" w:cs="FrankRuehl"/>
          <w:b/>
          <w:bCs/>
          <w:rtl/>
        </w:rPr>
        <w:t xml:space="preserve"> הירש שמות פרשת יתרו פרק כ פסוק </w:t>
      </w:r>
      <w:proofErr w:type="spellStart"/>
      <w:r w:rsidRPr="001A7249">
        <w:rPr>
          <w:rFonts w:ascii="FrankRuehl" w:hAnsi="FrankRuehl" w:cs="FrankRuehl"/>
          <w:b/>
          <w:bCs/>
          <w:rtl/>
        </w:rPr>
        <w:t>יב</w:t>
      </w:r>
      <w:proofErr w:type="spellEnd"/>
    </w:p>
    <w:p w:rsidR="002C7400" w:rsidRPr="001A7249" w:rsidRDefault="002C7400" w:rsidP="001A7249">
      <w:pPr>
        <w:jc w:val="both"/>
        <w:rPr>
          <w:rFonts w:ascii="FrankRuehl" w:hAnsi="FrankRuehl" w:cs="FrankRuehl"/>
          <w:rtl/>
        </w:rPr>
      </w:pPr>
      <w:r w:rsidRPr="001A7249">
        <w:rPr>
          <w:rFonts w:ascii="FrankRuehl" w:hAnsi="FrankRuehl" w:cs="FrankRuehl"/>
          <w:rtl/>
        </w:rPr>
        <w:t xml:space="preserve">לא נאמר "כבד אביך ואמך" אלא "את - אביך ואת - אמך", ומכאן שמצות הכיבוד חלה לא לבד על אישיותם של האב והאם, אלא גם לגבי אלה המייצגים את אישיות האב והאם: "את אביך לרבות אשת אביך, ואת אמך לרבות בעל אמך" (כתובות </w:t>
      </w:r>
      <w:proofErr w:type="spellStart"/>
      <w:r w:rsidRPr="001A7249">
        <w:rPr>
          <w:rFonts w:ascii="FrankRuehl" w:hAnsi="FrankRuehl" w:cs="FrankRuehl"/>
          <w:rtl/>
        </w:rPr>
        <w:t>קג</w:t>
      </w:r>
      <w:proofErr w:type="spellEnd"/>
      <w:r w:rsidRPr="001A7249">
        <w:rPr>
          <w:rFonts w:ascii="FrankRuehl" w:hAnsi="FrankRuehl" w:cs="FrankRuehl"/>
          <w:rtl/>
        </w:rPr>
        <w:t xml:space="preserve"> ע"א, והשווה פי' בראשית א, א: "את השמים ואת הארץ"). והוא הדין לגבי אחיך הגדול (כתובות שם).</w:t>
      </w:r>
    </w:p>
    <w:p w:rsidR="002C7400" w:rsidRPr="0074548C" w:rsidRDefault="002C7400" w:rsidP="001A7249">
      <w:pPr>
        <w:jc w:val="both"/>
        <w:rPr>
          <w:rFonts w:ascii="FrankRuehl" w:hAnsi="FrankRuehl" w:cs="FrankRuehl"/>
          <w:b/>
          <w:bCs/>
          <w:rtl/>
        </w:rPr>
      </w:pPr>
      <w:r w:rsidRPr="0074548C">
        <w:rPr>
          <w:rFonts w:ascii="FrankRuehl" w:hAnsi="FrankRuehl" w:cs="FrankRuehl"/>
          <w:b/>
          <w:bCs/>
          <w:rtl/>
        </w:rPr>
        <w:t xml:space="preserve">תורה תמימה שמות פרשת יתרו פרק כ פסוק </w:t>
      </w:r>
      <w:proofErr w:type="spellStart"/>
      <w:r w:rsidRPr="0074548C">
        <w:rPr>
          <w:rFonts w:ascii="FrankRuehl" w:hAnsi="FrankRuehl" w:cs="FrankRuehl"/>
          <w:b/>
          <w:bCs/>
          <w:rtl/>
        </w:rPr>
        <w:t>יב</w:t>
      </w:r>
      <w:proofErr w:type="spellEnd"/>
    </w:p>
    <w:p w:rsidR="002C7400" w:rsidRPr="001A7249" w:rsidRDefault="002C7400" w:rsidP="001A7249">
      <w:pPr>
        <w:jc w:val="both"/>
        <w:rPr>
          <w:rFonts w:ascii="FrankRuehl" w:hAnsi="FrankRuehl" w:cs="FrankRuehl"/>
          <w:rtl/>
        </w:rPr>
      </w:pPr>
      <w:r w:rsidRPr="001A7249">
        <w:rPr>
          <w:rFonts w:ascii="FrankRuehl" w:hAnsi="FrankRuehl" w:cs="FrankRuehl"/>
          <w:rtl/>
        </w:rPr>
        <w:t xml:space="preserve">את אביך ואת אמך - תניא, כבד את אביך ואת אמך, את אביך לרבות אשת אביך ואת אמך לרבות בעל אמך, ו' יתירה - לרבות אחיך </w:t>
      </w:r>
      <w:proofErr w:type="spellStart"/>
      <w:r w:rsidRPr="001A7249">
        <w:rPr>
          <w:rFonts w:ascii="FrankRuehl" w:hAnsi="FrankRuehl" w:cs="FrankRuehl"/>
          <w:rtl/>
        </w:rPr>
        <w:t>הגדולפו</w:t>
      </w:r>
      <w:proofErr w:type="spellEnd"/>
      <w:r w:rsidRPr="001A7249">
        <w:rPr>
          <w:rFonts w:ascii="FrankRuehl" w:hAnsi="FrankRuehl" w:cs="FrankRuehl"/>
          <w:rtl/>
        </w:rPr>
        <w:t>) [כתובות ק"ג א']:</w:t>
      </w:r>
    </w:p>
    <w:p w:rsidR="002C7400" w:rsidRPr="001A7249" w:rsidRDefault="002C7400" w:rsidP="001A7249">
      <w:pPr>
        <w:jc w:val="both"/>
        <w:rPr>
          <w:rFonts w:ascii="FrankRuehl" w:hAnsi="FrankRuehl" w:cs="FrankRuehl"/>
          <w:rtl/>
        </w:rPr>
      </w:pPr>
    </w:p>
    <w:p w:rsidR="002C7400" w:rsidRPr="001A7249" w:rsidRDefault="002C7400" w:rsidP="001A7249">
      <w:pPr>
        <w:jc w:val="both"/>
        <w:rPr>
          <w:rFonts w:ascii="FrankRuehl" w:hAnsi="FrankRuehl" w:cs="FrankRuehl"/>
          <w:rtl/>
        </w:rPr>
      </w:pPr>
      <w:r w:rsidRPr="001A7249">
        <w:rPr>
          <w:rFonts w:ascii="FrankRuehl" w:hAnsi="FrankRuehl" w:cs="FrankRuehl"/>
          <w:rtl/>
        </w:rPr>
        <w:t>תורה תמימה הערות שמות פרק כ הערה פו</w:t>
      </w:r>
    </w:p>
    <w:p w:rsidR="002C7400" w:rsidRPr="001A7249" w:rsidRDefault="002C7400" w:rsidP="00946EC2">
      <w:pPr>
        <w:jc w:val="both"/>
        <w:rPr>
          <w:rFonts w:ascii="FrankRuehl" w:hAnsi="FrankRuehl" w:cs="FrankRuehl"/>
        </w:rPr>
      </w:pPr>
      <w:r w:rsidRPr="001A7249">
        <w:rPr>
          <w:rFonts w:ascii="FrankRuehl" w:hAnsi="FrankRuehl" w:cs="FrankRuehl"/>
          <w:rtl/>
        </w:rPr>
        <w:t xml:space="preserve">פו) נראה בטעם הדרשות ע"פ הידוע בעלמא </w:t>
      </w:r>
      <w:proofErr w:type="spellStart"/>
      <w:r w:rsidRPr="001A7249">
        <w:rPr>
          <w:rFonts w:ascii="FrankRuehl" w:hAnsi="FrankRuehl" w:cs="FrankRuehl"/>
          <w:rtl/>
        </w:rPr>
        <w:t>דלשון</w:t>
      </w:r>
      <w:proofErr w:type="spellEnd"/>
      <w:r w:rsidRPr="001A7249">
        <w:rPr>
          <w:rFonts w:ascii="FrankRuehl" w:hAnsi="FrankRuehl" w:cs="FrankRuehl"/>
          <w:rtl/>
        </w:rPr>
        <w:t xml:space="preserve"> את מורה על הטפילות כמו </w:t>
      </w:r>
      <w:proofErr w:type="spellStart"/>
      <w:r w:rsidRPr="001A7249">
        <w:rPr>
          <w:rFonts w:ascii="FrankRuehl" w:hAnsi="FrankRuehl" w:cs="FrankRuehl"/>
          <w:rtl/>
        </w:rPr>
        <w:t>בב"ק</w:t>
      </w:r>
      <w:proofErr w:type="spellEnd"/>
      <w:r w:rsidRPr="001A7249">
        <w:rPr>
          <w:rFonts w:ascii="FrankRuehl" w:hAnsi="FrankRuehl" w:cs="FrankRuehl"/>
          <w:rtl/>
        </w:rPr>
        <w:t xml:space="preserve"> מ"א א' ולא יאכל את בשרו את הטפל לבשרו ומאי </w:t>
      </w:r>
      <w:proofErr w:type="spellStart"/>
      <w:r w:rsidRPr="001A7249">
        <w:rPr>
          <w:rFonts w:ascii="FrankRuehl" w:hAnsi="FrankRuehl" w:cs="FrankRuehl"/>
          <w:rtl/>
        </w:rPr>
        <w:t>ניהו</w:t>
      </w:r>
      <w:proofErr w:type="spellEnd"/>
      <w:r w:rsidRPr="001A7249">
        <w:rPr>
          <w:rFonts w:ascii="FrankRuehl" w:hAnsi="FrankRuehl" w:cs="FrankRuehl"/>
          <w:rtl/>
        </w:rPr>
        <w:t xml:space="preserve"> עורו, </w:t>
      </w:r>
      <w:proofErr w:type="spellStart"/>
      <w:r w:rsidRPr="001A7249">
        <w:rPr>
          <w:rFonts w:ascii="FrankRuehl" w:hAnsi="FrankRuehl" w:cs="FrankRuehl"/>
          <w:rtl/>
        </w:rPr>
        <w:t>והכא</w:t>
      </w:r>
      <w:proofErr w:type="spellEnd"/>
      <w:r w:rsidRPr="001A7249">
        <w:rPr>
          <w:rFonts w:ascii="FrankRuehl" w:hAnsi="FrankRuehl" w:cs="FrankRuehl"/>
          <w:rtl/>
        </w:rPr>
        <w:t xml:space="preserve"> </w:t>
      </w:r>
      <w:proofErr w:type="spellStart"/>
      <w:r w:rsidRPr="001A7249">
        <w:rPr>
          <w:rFonts w:ascii="FrankRuehl" w:hAnsi="FrankRuehl" w:cs="FrankRuehl"/>
          <w:rtl/>
        </w:rPr>
        <w:t>מדהיה</w:t>
      </w:r>
      <w:proofErr w:type="spellEnd"/>
      <w:r w:rsidRPr="001A7249">
        <w:rPr>
          <w:rFonts w:ascii="FrankRuehl" w:hAnsi="FrankRuehl" w:cs="FrankRuehl"/>
          <w:rtl/>
        </w:rPr>
        <w:t xml:space="preserve"> יכול לכתוב כבד אביך ואמך </w:t>
      </w:r>
      <w:proofErr w:type="spellStart"/>
      <w:r w:rsidRPr="001A7249">
        <w:rPr>
          <w:rFonts w:ascii="FrankRuehl" w:hAnsi="FrankRuehl" w:cs="FrankRuehl"/>
          <w:rtl/>
        </w:rPr>
        <w:t>דריש</w:t>
      </w:r>
      <w:proofErr w:type="spellEnd"/>
      <w:r w:rsidRPr="001A7249">
        <w:rPr>
          <w:rFonts w:ascii="FrankRuehl" w:hAnsi="FrankRuehl" w:cs="FrankRuehl"/>
          <w:rtl/>
        </w:rPr>
        <w:t xml:space="preserve"> מן את הטפלים </w:t>
      </w:r>
      <w:proofErr w:type="spellStart"/>
      <w:r w:rsidRPr="001A7249">
        <w:rPr>
          <w:rFonts w:ascii="FrankRuehl" w:hAnsi="FrankRuehl" w:cs="FrankRuehl"/>
          <w:rtl/>
        </w:rPr>
        <w:t>להעקרים</w:t>
      </w:r>
      <w:proofErr w:type="spellEnd"/>
      <w:r w:rsidRPr="001A7249">
        <w:rPr>
          <w:rFonts w:ascii="FrankRuehl" w:hAnsi="FrankRuehl" w:cs="FrankRuehl"/>
          <w:rtl/>
        </w:rPr>
        <w:t xml:space="preserve"> ומרבה מן את אביך אשת האב שהיא טפלה בערך קרבת האב לו, ועיקר החיוב בכבודה הוא בשביל כבוד האב, ומאת אמך מרבה בעל האם, כמבואר. [ועיין </w:t>
      </w:r>
      <w:proofErr w:type="spellStart"/>
      <w:r w:rsidRPr="001A7249">
        <w:rPr>
          <w:rFonts w:ascii="FrankRuehl" w:hAnsi="FrankRuehl" w:cs="FrankRuehl"/>
          <w:rtl/>
        </w:rPr>
        <w:t>בתו"כ</w:t>
      </w:r>
      <w:proofErr w:type="spellEnd"/>
      <w:r w:rsidRPr="001A7249">
        <w:rPr>
          <w:rFonts w:ascii="FrankRuehl" w:hAnsi="FrankRuehl" w:cs="FrankRuehl"/>
          <w:rtl/>
        </w:rPr>
        <w:t xml:space="preserve"> פ' </w:t>
      </w:r>
      <w:proofErr w:type="spellStart"/>
      <w:r w:rsidRPr="001A7249">
        <w:rPr>
          <w:rFonts w:ascii="FrankRuehl" w:hAnsi="FrankRuehl" w:cs="FrankRuehl"/>
          <w:rtl/>
        </w:rPr>
        <w:t>בחקתי</w:t>
      </w:r>
      <w:proofErr w:type="spellEnd"/>
      <w:r w:rsidRPr="001A7249">
        <w:rPr>
          <w:rFonts w:ascii="FrankRuehl" w:hAnsi="FrankRuehl" w:cs="FrankRuehl"/>
          <w:rtl/>
        </w:rPr>
        <w:t xml:space="preserve"> וזכרתי את בריתי יעקוב וכו' דרשו אין לי אלא אבות </w:t>
      </w:r>
      <w:proofErr w:type="spellStart"/>
      <w:r w:rsidRPr="001A7249">
        <w:rPr>
          <w:rFonts w:ascii="FrankRuehl" w:hAnsi="FrankRuehl" w:cs="FrankRuehl"/>
          <w:rtl/>
        </w:rPr>
        <w:t>אמהות</w:t>
      </w:r>
      <w:proofErr w:type="spellEnd"/>
      <w:r w:rsidRPr="001A7249">
        <w:rPr>
          <w:rFonts w:ascii="FrankRuehl" w:hAnsi="FrankRuehl" w:cs="FrankRuehl"/>
          <w:rtl/>
        </w:rPr>
        <w:t xml:space="preserve"> מניין ת"ל את, </w:t>
      </w:r>
      <w:proofErr w:type="spellStart"/>
      <w:r w:rsidRPr="001A7249">
        <w:rPr>
          <w:rFonts w:ascii="FrankRuehl" w:hAnsi="FrankRuehl" w:cs="FrankRuehl"/>
          <w:rtl/>
        </w:rPr>
        <w:t>והכא</w:t>
      </w:r>
      <w:proofErr w:type="spellEnd"/>
      <w:r w:rsidRPr="001A7249">
        <w:rPr>
          <w:rFonts w:ascii="FrankRuehl" w:hAnsi="FrankRuehl" w:cs="FrankRuehl"/>
          <w:rtl/>
        </w:rPr>
        <w:t xml:space="preserve"> אי לאו </w:t>
      </w:r>
      <w:proofErr w:type="spellStart"/>
      <w:r w:rsidRPr="001A7249">
        <w:rPr>
          <w:rFonts w:ascii="FrankRuehl" w:hAnsi="FrankRuehl" w:cs="FrankRuehl"/>
          <w:rtl/>
        </w:rPr>
        <w:t>דכתיב</w:t>
      </w:r>
      <w:proofErr w:type="spellEnd"/>
      <w:r w:rsidRPr="001A7249">
        <w:rPr>
          <w:rFonts w:ascii="FrankRuehl" w:hAnsi="FrankRuehl" w:cs="FrankRuehl"/>
          <w:rtl/>
        </w:rPr>
        <w:t xml:space="preserve"> אמך מפורש הוי </w:t>
      </w:r>
      <w:proofErr w:type="spellStart"/>
      <w:r w:rsidRPr="001A7249">
        <w:rPr>
          <w:rFonts w:ascii="FrankRuehl" w:hAnsi="FrankRuehl" w:cs="FrankRuehl"/>
          <w:rtl/>
        </w:rPr>
        <w:t>מרבינן</w:t>
      </w:r>
      <w:proofErr w:type="spellEnd"/>
      <w:r w:rsidRPr="001A7249">
        <w:rPr>
          <w:rFonts w:ascii="FrankRuehl" w:hAnsi="FrankRuehl" w:cs="FrankRuehl"/>
          <w:rtl/>
        </w:rPr>
        <w:t xml:space="preserve"> אם מן את, ואך </w:t>
      </w:r>
      <w:proofErr w:type="spellStart"/>
      <w:r w:rsidRPr="001A7249">
        <w:rPr>
          <w:rFonts w:ascii="FrankRuehl" w:hAnsi="FrankRuehl" w:cs="FrankRuehl"/>
          <w:rtl/>
        </w:rPr>
        <w:t>מכיון</w:t>
      </w:r>
      <w:proofErr w:type="spellEnd"/>
      <w:r w:rsidRPr="001A7249">
        <w:rPr>
          <w:rFonts w:ascii="FrankRuehl" w:hAnsi="FrankRuehl" w:cs="FrankRuehl"/>
          <w:rtl/>
        </w:rPr>
        <w:t xml:space="preserve"> </w:t>
      </w:r>
      <w:proofErr w:type="spellStart"/>
      <w:r w:rsidRPr="001A7249">
        <w:rPr>
          <w:rFonts w:ascii="FrankRuehl" w:hAnsi="FrankRuehl" w:cs="FrankRuehl"/>
          <w:rtl/>
        </w:rPr>
        <w:t>דכתיב</w:t>
      </w:r>
      <w:proofErr w:type="spellEnd"/>
      <w:r w:rsidRPr="001A7249">
        <w:rPr>
          <w:rFonts w:ascii="FrankRuehl" w:hAnsi="FrankRuehl" w:cs="FrankRuehl"/>
          <w:rtl/>
        </w:rPr>
        <w:t xml:space="preserve"> אם מפורש </w:t>
      </w:r>
      <w:proofErr w:type="spellStart"/>
      <w:r w:rsidRPr="001A7249">
        <w:rPr>
          <w:rFonts w:ascii="FrankRuehl" w:hAnsi="FrankRuehl" w:cs="FrankRuehl"/>
          <w:rtl/>
        </w:rPr>
        <w:t>דריש</w:t>
      </w:r>
      <w:proofErr w:type="spellEnd"/>
      <w:r w:rsidRPr="001A7249">
        <w:rPr>
          <w:rFonts w:ascii="FrankRuehl" w:hAnsi="FrankRuehl" w:cs="FrankRuehl"/>
          <w:rtl/>
        </w:rPr>
        <w:t xml:space="preserve"> </w:t>
      </w:r>
      <w:proofErr w:type="spellStart"/>
      <w:r w:rsidRPr="001A7249">
        <w:rPr>
          <w:rFonts w:ascii="FrankRuehl" w:hAnsi="FrankRuehl" w:cs="FrankRuehl"/>
          <w:rtl/>
        </w:rPr>
        <w:t>לענין</w:t>
      </w:r>
      <w:proofErr w:type="spellEnd"/>
      <w:r w:rsidRPr="001A7249">
        <w:rPr>
          <w:rFonts w:ascii="FrankRuehl" w:hAnsi="FrankRuehl" w:cs="FrankRuehl"/>
          <w:rtl/>
        </w:rPr>
        <w:t xml:space="preserve"> טפל אחר כמבואר], ומן ו' יתרה </w:t>
      </w:r>
      <w:proofErr w:type="spellStart"/>
      <w:r w:rsidRPr="001A7249">
        <w:rPr>
          <w:rFonts w:ascii="FrankRuehl" w:hAnsi="FrankRuehl" w:cs="FrankRuehl"/>
          <w:rtl/>
        </w:rPr>
        <w:t>דואת</w:t>
      </w:r>
      <w:proofErr w:type="spellEnd"/>
      <w:r w:rsidRPr="001A7249">
        <w:rPr>
          <w:rFonts w:ascii="FrankRuehl" w:hAnsi="FrankRuehl" w:cs="FrankRuehl"/>
          <w:rtl/>
        </w:rPr>
        <w:t xml:space="preserve"> אמך </w:t>
      </w:r>
      <w:proofErr w:type="spellStart"/>
      <w:r w:rsidRPr="001A7249">
        <w:rPr>
          <w:rFonts w:ascii="FrankRuehl" w:hAnsi="FrankRuehl" w:cs="FrankRuehl"/>
          <w:rtl/>
        </w:rPr>
        <w:t>דריש</w:t>
      </w:r>
      <w:proofErr w:type="spellEnd"/>
      <w:r w:rsidRPr="001A7249">
        <w:rPr>
          <w:rFonts w:ascii="FrankRuehl" w:hAnsi="FrankRuehl" w:cs="FrankRuehl"/>
          <w:rtl/>
        </w:rPr>
        <w:t xml:space="preserve"> ג"כ ענין קירוב טפל לגבי קרבת אם והיינו אחיו הגדול. ומסיק בגמרא </w:t>
      </w:r>
      <w:proofErr w:type="spellStart"/>
      <w:r w:rsidRPr="001A7249">
        <w:rPr>
          <w:rFonts w:ascii="FrankRuehl" w:hAnsi="FrankRuehl" w:cs="FrankRuehl"/>
          <w:rtl/>
        </w:rPr>
        <w:t>לענין</w:t>
      </w:r>
      <w:proofErr w:type="spellEnd"/>
      <w:r w:rsidRPr="001A7249">
        <w:rPr>
          <w:rFonts w:ascii="FrankRuehl" w:hAnsi="FrankRuehl" w:cs="FrankRuehl"/>
          <w:rtl/>
        </w:rPr>
        <w:t xml:space="preserve"> אשת האב דרק בחיי האב מחויב בכבודה, ובכ"ז כתבו הפוסקים, </w:t>
      </w:r>
      <w:proofErr w:type="spellStart"/>
      <w:r w:rsidRPr="001A7249">
        <w:rPr>
          <w:rFonts w:ascii="FrankRuehl" w:hAnsi="FrankRuehl" w:cs="FrankRuehl"/>
          <w:rtl/>
        </w:rPr>
        <w:t>דמהא</w:t>
      </w:r>
      <w:proofErr w:type="spellEnd"/>
      <w:r w:rsidRPr="001A7249">
        <w:rPr>
          <w:rFonts w:ascii="FrankRuehl" w:hAnsi="FrankRuehl" w:cs="FrankRuehl"/>
          <w:rtl/>
        </w:rPr>
        <w:t xml:space="preserve"> </w:t>
      </w:r>
      <w:proofErr w:type="spellStart"/>
      <w:r w:rsidRPr="001A7249">
        <w:rPr>
          <w:rFonts w:ascii="FrankRuehl" w:hAnsi="FrankRuehl" w:cs="FrankRuehl"/>
          <w:rtl/>
        </w:rPr>
        <w:t>שצוה</w:t>
      </w:r>
      <w:proofErr w:type="spellEnd"/>
      <w:r w:rsidRPr="001A7249">
        <w:rPr>
          <w:rFonts w:ascii="FrankRuehl" w:hAnsi="FrankRuehl" w:cs="FrankRuehl"/>
          <w:rtl/>
        </w:rPr>
        <w:t xml:space="preserve"> רבינו הקדוש לבניו קודם פטירתו </w:t>
      </w:r>
      <w:proofErr w:type="spellStart"/>
      <w:r w:rsidRPr="001A7249">
        <w:rPr>
          <w:rFonts w:ascii="FrankRuehl" w:hAnsi="FrankRuehl" w:cs="FrankRuehl"/>
          <w:rtl/>
        </w:rPr>
        <w:t>הזהרו</w:t>
      </w:r>
      <w:proofErr w:type="spellEnd"/>
      <w:r w:rsidRPr="001A7249">
        <w:rPr>
          <w:rFonts w:ascii="FrankRuehl" w:hAnsi="FrankRuehl" w:cs="FrankRuehl"/>
          <w:rtl/>
        </w:rPr>
        <w:t xml:space="preserve"> בכבוד אמכם, ואם חורגת </w:t>
      </w:r>
      <w:proofErr w:type="spellStart"/>
      <w:r w:rsidRPr="001A7249">
        <w:rPr>
          <w:rFonts w:ascii="FrankRuehl" w:hAnsi="FrankRuehl" w:cs="FrankRuehl"/>
          <w:rtl/>
        </w:rPr>
        <w:t>היתה</w:t>
      </w:r>
      <w:proofErr w:type="spellEnd"/>
      <w:r w:rsidRPr="001A7249">
        <w:rPr>
          <w:rFonts w:ascii="FrankRuehl" w:hAnsi="FrankRuehl" w:cs="FrankRuehl"/>
          <w:rtl/>
        </w:rPr>
        <w:t xml:space="preserve">, מבואר </w:t>
      </w:r>
      <w:proofErr w:type="spellStart"/>
      <w:r w:rsidRPr="001A7249">
        <w:rPr>
          <w:rFonts w:ascii="FrankRuehl" w:hAnsi="FrankRuehl" w:cs="FrankRuehl"/>
          <w:rtl/>
        </w:rPr>
        <w:t>דדבר</w:t>
      </w:r>
      <w:proofErr w:type="spellEnd"/>
      <w:r w:rsidRPr="001A7249">
        <w:rPr>
          <w:rFonts w:ascii="FrankRuehl" w:hAnsi="FrankRuehl" w:cs="FrankRuehl"/>
          <w:rtl/>
        </w:rPr>
        <w:t xml:space="preserve"> הגון לכבדה אף לאחר מותו, ונראה הטעם בזה משום </w:t>
      </w:r>
      <w:proofErr w:type="spellStart"/>
      <w:r w:rsidRPr="001A7249">
        <w:rPr>
          <w:rFonts w:ascii="FrankRuehl" w:hAnsi="FrankRuehl" w:cs="FrankRuehl"/>
          <w:rtl/>
        </w:rPr>
        <w:t>דכיון</w:t>
      </w:r>
      <w:proofErr w:type="spellEnd"/>
      <w:r w:rsidRPr="001A7249">
        <w:rPr>
          <w:rFonts w:ascii="FrankRuehl" w:hAnsi="FrankRuehl" w:cs="FrankRuehl"/>
          <w:rtl/>
        </w:rPr>
        <w:t xml:space="preserve"> </w:t>
      </w:r>
      <w:proofErr w:type="spellStart"/>
      <w:r w:rsidRPr="001A7249">
        <w:rPr>
          <w:rFonts w:ascii="FrankRuehl" w:hAnsi="FrankRuehl" w:cs="FrankRuehl"/>
          <w:rtl/>
        </w:rPr>
        <w:t>דמחויב</w:t>
      </w:r>
      <w:proofErr w:type="spellEnd"/>
      <w:r w:rsidRPr="001A7249">
        <w:rPr>
          <w:rFonts w:ascii="FrankRuehl" w:hAnsi="FrankRuehl" w:cs="FrankRuehl"/>
          <w:rtl/>
        </w:rPr>
        <w:t xml:space="preserve"> לכבד את אביו גם במותו כמ"ש </w:t>
      </w:r>
      <w:proofErr w:type="spellStart"/>
      <w:r w:rsidRPr="001A7249">
        <w:rPr>
          <w:rFonts w:ascii="FrankRuehl" w:hAnsi="FrankRuehl" w:cs="FrankRuehl"/>
          <w:rtl/>
        </w:rPr>
        <w:t>בקדושין</w:t>
      </w:r>
      <w:proofErr w:type="spellEnd"/>
      <w:r w:rsidRPr="001A7249">
        <w:rPr>
          <w:rFonts w:ascii="FrankRuehl" w:hAnsi="FrankRuehl" w:cs="FrankRuehl"/>
          <w:rtl/>
        </w:rPr>
        <w:t xml:space="preserve"> ל"א ב' ממילא ראוי לכבדה כמו בחייו, וכן הדבר בבעל האם. - ועי' ברמב"ם פ"ו </w:t>
      </w:r>
      <w:proofErr w:type="spellStart"/>
      <w:r w:rsidRPr="001A7249">
        <w:rPr>
          <w:rFonts w:ascii="FrankRuehl" w:hAnsi="FrankRuehl" w:cs="FrankRuehl"/>
          <w:rtl/>
        </w:rPr>
        <w:t>הט"ו</w:t>
      </w:r>
      <w:proofErr w:type="spellEnd"/>
      <w:r w:rsidRPr="001A7249">
        <w:rPr>
          <w:rFonts w:ascii="FrankRuehl" w:hAnsi="FrankRuehl" w:cs="FrankRuehl"/>
          <w:rtl/>
        </w:rPr>
        <w:t xml:space="preserve"> </w:t>
      </w:r>
      <w:proofErr w:type="spellStart"/>
      <w:r w:rsidRPr="001A7249">
        <w:rPr>
          <w:rFonts w:ascii="FrankRuehl" w:hAnsi="FrankRuehl" w:cs="FrankRuehl"/>
          <w:rtl/>
        </w:rPr>
        <w:t>מממרים</w:t>
      </w:r>
      <w:proofErr w:type="spellEnd"/>
      <w:r w:rsidRPr="001A7249">
        <w:rPr>
          <w:rFonts w:ascii="FrankRuehl" w:hAnsi="FrankRuehl" w:cs="FrankRuehl"/>
          <w:rtl/>
        </w:rPr>
        <w:t xml:space="preserve"> וז"ל חייב אדם בכבוד אשת אביו כל זמן שאביו קיים שזה בכלל כבוד אב, וכן מכבד בעל אמו כ"ז שאמו קיימת, ומדברי סופרים שיהא אדם חייב בכבוד אחיו הגדול עכ"ל, ועמלו מאד המפרשים למה אמר בכבוד אחיו הגדול שהוא מד"ס ולא גם באשת אביו ובבעל אמו, והלא כולם </w:t>
      </w:r>
      <w:proofErr w:type="spellStart"/>
      <w:r w:rsidRPr="001A7249">
        <w:rPr>
          <w:rFonts w:ascii="FrankRuehl" w:hAnsi="FrankRuehl" w:cs="FrankRuehl"/>
          <w:rtl/>
        </w:rPr>
        <w:t>נתרבו</w:t>
      </w:r>
      <w:proofErr w:type="spellEnd"/>
      <w:r w:rsidRPr="001A7249">
        <w:rPr>
          <w:rFonts w:ascii="FrankRuehl" w:hAnsi="FrankRuehl" w:cs="FrankRuehl"/>
          <w:rtl/>
        </w:rPr>
        <w:t xml:space="preserve"> </w:t>
      </w:r>
      <w:proofErr w:type="spellStart"/>
      <w:r w:rsidRPr="001A7249">
        <w:rPr>
          <w:rFonts w:ascii="FrankRuehl" w:hAnsi="FrankRuehl" w:cs="FrankRuehl"/>
          <w:rtl/>
        </w:rPr>
        <w:t>מרבויים</w:t>
      </w:r>
      <w:proofErr w:type="spellEnd"/>
      <w:r w:rsidRPr="001A7249">
        <w:rPr>
          <w:rFonts w:ascii="FrankRuehl" w:hAnsi="FrankRuehl" w:cs="FrankRuehl"/>
          <w:rtl/>
        </w:rPr>
        <w:t xml:space="preserve">, וכתבו </w:t>
      </w:r>
      <w:proofErr w:type="spellStart"/>
      <w:r w:rsidRPr="001A7249">
        <w:rPr>
          <w:rFonts w:ascii="FrankRuehl" w:hAnsi="FrankRuehl" w:cs="FrankRuehl"/>
          <w:rtl/>
        </w:rPr>
        <w:t>דאשת</w:t>
      </w:r>
      <w:proofErr w:type="spellEnd"/>
      <w:r w:rsidRPr="001A7249">
        <w:rPr>
          <w:rFonts w:ascii="FrankRuehl" w:hAnsi="FrankRuehl" w:cs="FrankRuehl"/>
          <w:rtl/>
        </w:rPr>
        <w:t xml:space="preserve"> אביו ובעל אמו כיון </w:t>
      </w:r>
      <w:proofErr w:type="spellStart"/>
      <w:r w:rsidRPr="001A7249">
        <w:rPr>
          <w:rFonts w:ascii="FrankRuehl" w:hAnsi="FrankRuehl" w:cs="FrankRuehl"/>
          <w:rtl/>
        </w:rPr>
        <w:t>דנתרבו</w:t>
      </w:r>
      <w:proofErr w:type="spellEnd"/>
      <w:r w:rsidRPr="001A7249">
        <w:rPr>
          <w:rFonts w:ascii="FrankRuehl" w:hAnsi="FrankRuehl" w:cs="FrankRuehl"/>
          <w:rtl/>
        </w:rPr>
        <w:t xml:space="preserve"> מן את הוי כמו שכתוב מפורש בתורה, </w:t>
      </w:r>
      <w:proofErr w:type="spellStart"/>
      <w:r w:rsidRPr="001A7249">
        <w:rPr>
          <w:rFonts w:ascii="FrankRuehl" w:hAnsi="FrankRuehl" w:cs="FrankRuehl"/>
          <w:rtl/>
        </w:rPr>
        <w:t>משא"כ</w:t>
      </w:r>
      <w:proofErr w:type="spellEnd"/>
      <w:r w:rsidRPr="001A7249">
        <w:rPr>
          <w:rFonts w:ascii="FrankRuehl" w:hAnsi="FrankRuehl" w:cs="FrankRuehl"/>
          <w:rtl/>
        </w:rPr>
        <w:t xml:space="preserve"> אחיו הגדול כיון </w:t>
      </w:r>
      <w:proofErr w:type="spellStart"/>
      <w:r w:rsidRPr="001A7249">
        <w:rPr>
          <w:rFonts w:ascii="FrankRuehl" w:hAnsi="FrankRuehl" w:cs="FrankRuehl"/>
          <w:rtl/>
        </w:rPr>
        <w:t>דנתרבה</w:t>
      </w:r>
      <w:proofErr w:type="spellEnd"/>
      <w:r w:rsidRPr="001A7249">
        <w:rPr>
          <w:rFonts w:ascii="FrankRuehl" w:hAnsi="FrankRuehl" w:cs="FrankRuehl"/>
          <w:rtl/>
        </w:rPr>
        <w:t xml:space="preserve"> מן ו' יתרה אינו חשוב כמפורש בתורה, </w:t>
      </w:r>
      <w:proofErr w:type="spellStart"/>
      <w:r w:rsidRPr="001A7249">
        <w:rPr>
          <w:rFonts w:ascii="FrankRuehl" w:hAnsi="FrankRuehl" w:cs="FrankRuehl"/>
          <w:rtl/>
        </w:rPr>
        <w:t>יעו"ש</w:t>
      </w:r>
      <w:proofErr w:type="spellEnd"/>
      <w:r w:rsidRPr="001A7249">
        <w:rPr>
          <w:rFonts w:ascii="FrankRuehl" w:hAnsi="FrankRuehl" w:cs="FrankRuehl"/>
          <w:rtl/>
        </w:rPr>
        <w:t xml:space="preserve"> </w:t>
      </w:r>
      <w:proofErr w:type="spellStart"/>
      <w:r w:rsidRPr="001A7249">
        <w:rPr>
          <w:rFonts w:ascii="FrankRuehl" w:hAnsi="FrankRuehl" w:cs="FrankRuehl"/>
          <w:rtl/>
        </w:rPr>
        <w:t>בכ"מ</w:t>
      </w:r>
      <w:proofErr w:type="spellEnd"/>
      <w:r w:rsidRPr="001A7249">
        <w:rPr>
          <w:rFonts w:ascii="FrankRuehl" w:hAnsi="FrankRuehl" w:cs="FrankRuehl"/>
          <w:rtl/>
        </w:rPr>
        <w:t xml:space="preserve"> ובפי' </w:t>
      </w:r>
      <w:proofErr w:type="spellStart"/>
      <w:r w:rsidRPr="001A7249">
        <w:rPr>
          <w:rFonts w:ascii="FrankRuehl" w:hAnsi="FrankRuehl" w:cs="FrankRuehl"/>
          <w:rtl/>
        </w:rPr>
        <w:t>רדב"ז</w:t>
      </w:r>
      <w:proofErr w:type="spellEnd"/>
      <w:r w:rsidRPr="001A7249">
        <w:rPr>
          <w:rFonts w:ascii="FrankRuehl" w:hAnsi="FrankRuehl" w:cs="FrankRuehl"/>
          <w:rtl/>
        </w:rPr>
        <w:t xml:space="preserve">, וכמה דחוקים וטרודים הדברים, דמאי שנא </w:t>
      </w:r>
      <w:proofErr w:type="spellStart"/>
      <w:r w:rsidRPr="001A7249">
        <w:rPr>
          <w:rFonts w:ascii="FrankRuehl" w:hAnsi="FrankRuehl" w:cs="FrankRuehl"/>
          <w:rtl/>
        </w:rPr>
        <w:t>רבוי</w:t>
      </w:r>
      <w:proofErr w:type="spellEnd"/>
      <w:r w:rsidRPr="001A7249">
        <w:rPr>
          <w:rFonts w:ascii="FrankRuehl" w:hAnsi="FrankRuehl" w:cs="FrankRuehl"/>
          <w:rtl/>
        </w:rPr>
        <w:t xml:space="preserve"> מן את או מן ו' יתרה ומניין לו לרמב"ם זה. אבל האמת הברורה בזה, </w:t>
      </w:r>
      <w:proofErr w:type="spellStart"/>
      <w:r w:rsidRPr="001A7249">
        <w:rPr>
          <w:rFonts w:ascii="FrankRuehl" w:hAnsi="FrankRuehl" w:cs="FrankRuehl"/>
          <w:rtl/>
        </w:rPr>
        <w:t>דכיון</w:t>
      </w:r>
      <w:proofErr w:type="spellEnd"/>
      <w:r w:rsidRPr="001A7249">
        <w:rPr>
          <w:rFonts w:ascii="FrankRuehl" w:hAnsi="FrankRuehl" w:cs="FrankRuehl"/>
          <w:rtl/>
        </w:rPr>
        <w:t xml:space="preserve"> </w:t>
      </w:r>
      <w:proofErr w:type="spellStart"/>
      <w:r w:rsidRPr="001A7249">
        <w:rPr>
          <w:rFonts w:ascii="FrankRuehl" w:hAnsi="FrankRuehl" w:cs="FrankRuehl"/>
          <w:rtl/>
        </w:rPr>
        <w:t>דמבואר</w:t>
      </w:r>
      <w:proofErr w:type="spellEnd"/>
      <w:r w:rsidRPr="001A7249">
        <w:rPr>
          <w:rFonts w:ascii="FrankRuehl" w:hAnsi="FrankRuehl" w:cs="FrankRuehl"/>
          <w:rtl/>
        </w:rPr>
        <w:t xml:space="preserve"> בגמ' </w:t>
      </w:r>
      <w:proofErr w:type="spellStart"/>
      <w:r w:rsidRPr="001A7249">
        <w:rPr>
          <w:rFonts w:ascii="FrankRuehl" w:hAnsi="FrankRuehl" w:cs="FrankRuehl"/>
          <w:rtl/>
        </w:rPr>
        <w:t>וכ"פ</w:t>
      </w:r>
      <w:proofErr w:type="spellEnd"/>
      <w:r w:rsidRPr="001A7249">
        <w:rPr>
          <w:rFonts w:ascii="FrankRuehl" w:hAnsi="FrankRuehl" w:cs="FrankRuehl"/>
          <w:rtl/>
        </w:rPr>
        <w:t xml:space="preserve"> הרמב"ם </w:t>
      </w:r>
      <w:proofErr w:type="spellStart"/>
      <w:r w:rsidRPr="001A7249">
        <w:rPr>
          <w:rFonts w:ascii="FrankRuehl" w:hAnsi="FrankRuehl" w:cs="FrankRuehl"/>
          <w:rtl/>
        </w:rPr>
        <w:t>דבאשת</w:t>
      </w:r>
      <w:proofErr w:type="spellEnd"/>
      <w:r w:rsidRPr="001A7249">
        <w:rPr>
          <w:rFonts w:ascii="FrankRuehl" w:hAnsi="FrankRuehl" w:cs="FrankRuehl"/>
          <w:rtl/>
        </w:rPr>
        <w:t xml:space="preserve"> האב ובבעל האם אין חייבים בכבודם אלא בחיי האב והאם, א"כ אין חיוב זה אלא משום כבוד האב והאם </w:t>
      </w:r>
      <w:proofErr w:type="spellStart"/>
      <w:r w:rsidRPr="001A7249">
        <w:rPr>
          <w:rFonts w:ascii="FrankRuehl" w:hAnsi="FrankRuehl" w:cs="FrankRuehl"/>
          <w:rtl/>
        </w:rPr>
        <w:t>וכמש"כ</w:t>
      </w:r>
      <w:proofErr w:type="spellEnd"/>
      <w:r w:rsidRPr="001A7249">
        <w:rPr>
          <w:rFonts w:ascii="FrankRuehl" w:hAnsi="FrankRuehl" w:cs="FrankRuehl"/>
          <w:rtl/>
        </w:rPr>
        <w:t xml:space="preserve"> הרמב"ם מפורש שזה בכלל כבוד אביו, וא"כ הוי זה אך פרט אחד מפרטי כבוד </w:t>
      </w:r>
      <w:proofErr w:type="spellStart"/>
      <w:r w:rsidRPr="001A7249">
        <w:rPr>
          <w:rFonts w:ascii="FrankRuehl" w:hAnsi="FrankRuehl" w:cs="FrankRuehl"/>
          <w:rtl/>
        </w:rPr>
        <w:t>או"א</w:t>
      </w:r>
      <w:proofErr w:type="spellEnd"/>
      <w:r w:rsidRPr="001A7249">
        <w:rPr>
          <w:rFonts w:ascii="FrankRuehl" w:hAnsi="FrankRuehl" w:cs="FrankRuehl"/>
          <w:rtl/>
        </w:rPr>
        <w:t xml:space="preserve">, ולכן ממילא הוי זה מדאורייתא ממש, ככל דין כבוד </w:t>
      </w:r>
      <w:proofErr w:type="spellStart"/>
      <w:r w:rsidRPr="001A7249">
        <w:rPr>
          <w:rFonts w:ascii="FrankRuehl" w:hAnsi="FrankRuehl" w:cs="FrankRuehl"/>
          <w:rtl/>
        </w:rPr>
        <w:t>או"א</w:t>
      </w:r>
      <w:proofErr w:type="spellEnd"/>
      <w:r w:rsidRPr="001A7249">
        <w:rPr>
          <w:rFonts w:ascii="FrankRuehl" w:hAnsi="FrankRuehl" w:cs="FrankRuehl"/>
          <w:rtl/>
        </w:rPr>
        <w:t xml:space="preserve">, גם חז"ל סמכו על </w:t>
      </w:r>
      <w:proofErr w:type="spellStart"/>
      <w:r w:rsidRPr="001A7249">
        <w:rPr>
          <w:rFonts w:ascii="FrankRuehl" w:hAnsi="FrankRuehl" w:cs="FrankRuehl"/>
          <w:rtl/>
        </w:rPr>
        <w:t>הרבויים</w:t>
      </w:r>
      <w:proofErr w:type="spellEnd"/>
      <w:r w:rsidRPr="001A7249">
        <w:rPr>
          <w:rFonts w:ascii="FrankRuehl" w:hAnsi="FrankRuehl" w:cs="FrankRuehl"/>
          <w:rtl/>
        </w:rPr>
        <w:t xml:space="preserve"> </w:t>
      </w:r>
      <w:proofErr w:type="spellStart"/>
      <w:r w:rsidRPr="001A7249">
        <w:rPr>
          <w:rFonts w:ascii="FrankRuehl" w:hAnsi="FrankRuehl" w:cs="FrankRuehl"/>
          <w:rtl/>
        </w:rPr>
        <w:t>דאת</w:t>
      </w:r>
      <w:proofErr w:type="spellEnd"/>
      <w:r w:rsidRPr="001A7249">
        <w:rPr>
          <w:rFonts w:ascii="FrankRuehl" w:hAnsi="FrankRuehl" w:cs="FrankRuehl"/>
          <w:rtl/>
        </w:rPr>
        <w:t xml:space="preserve"> דיש </w:t>
      </w:r>
      <w:proofErr w:type="spellStart"/>
      <w:r w:rsidRPr="001A7249">
        <w:rPr>
          <w:rFonts w:ascii="FrankRuehl" w:hAnsi="FrankRuehl" w:cs="FrankRuehl"/>
          <w:rtl/>
        </w:rPr>
        <w:t>בענין</w:t>
      </w:r>
      <w:proofErr w:type="spellEnd"/>
      <w:r w:rsidRPr="001A7249">
        <w:rPr>
          <w:rFonts w:ascii="FrankRuehl" w:hAnsi="FrankRuehl" w:cs="FrankRuehl"/>
          <w:rtl/>
        </w:rPr>
        <w:t xml:space="preserve"> זה משום כבוד </w:t>
      </w:r>
      <w:proofErr w:type="spellStart"/>
      <w:r w:rsidRPr="001A7249">
        <w:rPr>
          <w:rFonts w:ascii="FrankRuehl" w:hAnsi="FrankRuehl" w:cs="FrankRuehl"/>
          <w:rtl/>
        </w:rPr>
        <w:t>או"א</w:t>
      </w:r>
      <w:proofErr w:type="spellEnd"/>
      <w:r w:rsidRPr="001A7249">
        <w:rPr>
          <w:rFonts w:ascii="FrankRuehl" w:hAnsi="FrankRuehl" w:cs="FrankRuehl"/>
          <w:rtl/>
        </w:rPr>
        <w:t xml:space="preserve">, </w:t>
      </w:r>
      <w:proofErr w:type="spellStart"/>
      <w:r w:rsidRPr="001A7249">
        <w:rPr>
          <w:rFonts w:ascii="FrankRuehl" w:hAnsi="FrankRuehl" w:cs="FrankRuehl"/>
          <w:rtl/>
        </w:rPr>
        <w:t>כמש"כ</w:t>
      </w:r>
      <w:proofErr w:type="spellEnd"/>
      <w:r w:rsidRPr="001A7249">
        <w:rPr>
          <w:rFonts w:ascii="FrankRuehl" w:hAnsi="FrankRuehl" w:cs="FrankRuehl"/>
          <w:rtl/>
        </w:rPr>
        <w:t xml:space="preserve"> למעלה, </w:t>
      </w:r>
      <w:proofErr w:type="spellStart"/>
      <w:r w:rsidRPr="001A7249">
        <w:rPr>
          <w:rFonts w:ascii="FrankRuehl" w:hAnsi="FrankRuehl" w:cs="FrankRuehl"/>
          <w:rtl/>
        </w:rPr>
        <w:t>משא"כ</w:t>
      </w:r>
      <w:proofErr w:type="spellEnd"/>
      <w:r w:rsidRPr="001A7249">
        <w:rPr>
          <w:rFonts w:ascii="FrankRuehl" w:hAnsi="FrankRuehl" w:cs="FrankRuehl"/>
          <w:rtl/>
        </w:rPr>
        <w:t xml:space="preserve"> בכבוד אח הגדול לא אמרו </w:t>
      </w:r>
      <w:proofErr w:type="spellStart"/>
      <w:r w:rsidRPr="001A7249">
        <w:rPr>
          <w:rFonts w:ascii="FrankRuehl" w:hAnsi="FrankRuehl" w:cs="FrankRuehl"/>
          <w:rtl/>
        </w:rPr>
        <w:t>דזה</w:t>
      </w:r>
      <w:proofErr w:type="spellEnd"/>
      <w:r w:rsidRPr="001A7249">
        <w:rPr>
          <w:rFonts w:ascii="FrankRuehl" w:hAnsi="FrankRuehl" w:cs="FrankRuehl"/>
          <w:rtl/>
        </w:rPr>
        <w:t xml:space="preserve"> הוי רק בחיי האב או האם, אלא לעולם הוא כן, וא"כ הוי זה מצוה בפ"ע שאינה שייכה כלל לכבוד </w:t>
      </w:r>
      <w:proofErr w:type="spellStart"/>
      <w:r w:rsidRPr="001A7249">
        <w:rPr>
          <w:rFonts w:ascii="FrankRuehl" w:hAnsi="FrankRuehl" w:cs="FrankRuehl"/>
          <w:rtl/>
        </w:rPr>
        <w:t>או"א</w:t>
      </w:r>
      <w:proofErr w:type="spellEnd"/>
      <w:r w:rsidRPr="001A7249">
        <w:rPr>
          <w:rFonts w:ascii="FrankRuehl" w:hAnsi="FrankRuehl" w:cs="FrankRuehl"/>
          <w:rtl/>
        </w:rPr>
        <w:t xml:space="preserve">, ולכן </w:t>
      </w:r>
      <w:proofErr w:type="spellStart"/>
      <w:r w:rsidRPr="001A7249">
        <w:rPr>
          <w:rFonts w:ascii="FrankRuehl" w:hAnsi="FrankRuehl" w:cs="FrankRuehl"/>
          <w:rtl/>
        </w:rPr>
        <w:t>מכיון</w:t>
      </w:r>
      <w:proofErr w:type="spellEnd"/>
      <w:r w:rsidRPr="001A7249">
        <w:rPr>
          <w:rFonts w:ascii="FrankRuehl" w:hAnsi="FrankRuehl" w:cs="FrankRuehl"/>
          <w:rtl/>
        </w:rPr>
        <w:t xml:space="preserve"> שאין מצוה זו באה אלא </w:t>
      </w:r>
      <w:proofErr w:type="spellStart"/>
      <w:r w:rsidRPr="001A7249">
        <w:rPr>
          <w:rFonts w:ascii="FrankRuehl" w:hAnsi="FrankRuehl" w:cs="FrankRuehl"/>
          <w:rtl/>
        </w:rPr>
        <w:t>מרבוי</w:t>
      </w:r>
      <w:proofErr w:type="spellEnd"/>
      <w:r w:rsidRPr="001A7249">
        <w:rPr>
          <w:rFonts w:ascii="FrankRuehl" w:hAnsi="FrankRuehl" w:cs="FrankRuehl"/>
          <w:rtl/>
        </w:rPr>
        <w:t xml:space="preserve"> דו' יתרה, לפיכך לא הוי זה אלא מדברי סופרים ככל דבר שאינו מפורש בתורה, </w:t>
      </w:r>
      <w:proofErr w:type="spellStart"/>
      <w:r w:rsidRPr="001A7249">
        <w:rPr>
          <w:rFonts w:ascii="FrankRuehl" w:hAnsi="FrankRuehl" w:cs="FrankRuehl"/>
          <w:rtl/>
        </w:rPr>
        <w:t>ודו"ק</w:t>
      </w:r>
      <w:proofErr w:type="spellEnd"/>
      <w:r w:rsidRPr="001A7249">
        <w:rPr>
          <w:rFonts w:ascii="FrankRuehl" w:hAnsi="FrankRuehl" w:cs="FrankRuehl"/>
          <w:rtl/>
        </w:rPr>
        <w:t xml:space="preserve">. </w:t>
      </w:r>
      <w:proofErr w:type="spellStart"/>
      <w:r w:rsidRPr="001A7249">
        <w:rPr>
          <w:rFonts w:ascii="FrankRuehl" w:hAnsi="FrankRuehl" w:cs="FrankRuehl"/>
          <w:rtl/>
        </w:rPr>
        <w:t>ולענין</w:t>
      </w:r>
      <w:proofErr w:type="spellEnd"/>
      <w:r w:rsidRPr="001A7249">
        <w:rPr>
          <w:rFonts w:ascii="FrankRuehl" w:hAnsi="FrankRuehl" w:cs="FrankRuehl"/>
          <w:rtl/>
        </w:rPr>
        <w:t xml:space="preserve"> כבוד אחיו הגדול נראה פשוט דלא רק לאחיו היותר גדול מחויב בכבוד אלא בכלל לכל אחיו הגדולים, ונראה ראיה לזה </w:t>
      </w:r>
      <w:proofErr w:type="spellStart"/>
      <w:r w:rsidRPr="001A7249">
        <w:rPr>
          <w:rFonts w:ascii="FrankRuehl" w:hAnsi="FrankRuehl" w:cs="FrankRuehl"/>
          <w:rtl/>
        </w:rPr>
        <w:t>ממ"ש</w:t>
      </w:r>
      <w:proofErr w:type="spellEnd"/>
      <w:r w:rsidRPr="001A7249">
        <w:rPr>
          <w:rFonts w:ascii="FrankRuehl" w:hAnsi="FrankRuehl" w:cs="FrankRuehl"/>
          <w:rtl/>
        </w:rPr>
        <w:t xml:space="preserve"> במ"ר פ' ויחי בפסוק שמעון ולוי אחים </w:t>
      </w:r>
      <w:proofErr w:type="spellStart"/>
      <w:r w:rsidRPr="001A7249">
        <w:rPr>
          <w:rFonts w:ascii="FrankRuehl" w:hAnsi="FrankRuehl" w:cs="FrankRuehl"/>
          <w:rtl/>
        </w:rPr>
        <w:t>דיששכר</w:t>
      </w:r>
      <w:proofErr w:type="spellEnd"/>
      <w:r w:rsidRPr="001A7249">
        <w:rPr>
          <w:rFonts w:ascii="FrankRuehl" w:hAnsi="FrankRuehl" w:cs="FrankRuehl"/>
          <w:rtl/>
        </w:rPr>
        <w:t xml:space="preserve"> וזבולון לא היו מדברים בפני אחיהם הגדולים מפני הכבוד, ומבואר שם </w:t>
      </w:r>
      <w:proofErr w:type="spellStart"/>
      <w:r w:rsidRPr="001A7249">
        <w:rPr>
          <w:rFonts w:ascii="FrankRuehl" w:hAnsi="FrankRuehl" w:cs="FrankRuehl"/>
          <w:rtl/>
        </w:rPr>
        <w:t>דקאי</w:t>
      </w:r>
      <w:proofErr w:type="spellEnd"/>
      <w:r w:rsidRPr="001A7249">
        <w:rPr>
          <w:rFonts w:ascii="FrankRuehl" w:hAnsi="FrankRuehl" w:cs="FrankRuehl"/>
          <w:rtl/>
        </w:rPr>
        <w:t xml:space="preserve"> על כל אחיהם הגדולים מהם. </w:t>
      </w:r>
      <w:proofErr w:type="spellStart"/>
      <w:r w:rsidRPr="001A7249">
        <w:rPr>
          <w:rFonts w:ascii="FrankRuehl" w:hAnsi="FrankRuehl" w:cs="FrankRuehl"/>
          <w:rtl/>
        </w:rPr>
        <w:t>ובשו"ת</w:t>
      </w:r>
      <w:proofErr w:type="spellEnd"/>
      <w:r w:rsidRPr="001A7249">
        <w:rPr>
          <w:rFonts w:ascii="FrankRuehl" w:hAnsi="FrankRuehl" w:cs="FrankRuehl"/>
          <w:rtl/>
        </w:rPr>
        <w:t xml:space="preserve"> </w:t>
      </w:r>
      <w:proofErr w:type="spellStart"/>
      <w:r w:rsidRPr="001A7249">
        <w:rPr>
          <w:rFonts w:ascii="FrankRuehl" w:hAnsi="FrankRuehl" w:cs="FrankRuehl"/>
          <w:rtl/>
        </w:rPr>
        <w:t>שבו"י</w:t>
      </w:r>
      <w:proofErr w:type="spellEnd"/>
      <w:r w:rsidRPr="001A7249">
        <w:rPr>
          <w:rFonts w:ascii="FrankRuehl" w:hAnsi="FrankRuehl" w:cs="FrankRuehl"/>
          <w:rtl/>
        </w:rPr>
        <w:t xml:space="preserve"> כתב </w:t>
      </w:r>
      <w:proofErr w:type="spellStart"/>
      <w:r w:rsidRPr="001A7249">
        <w:rPr>
          <w:rFonts w:ascii="FrankRuehl" w:hAnsi="FrankRuehl" w:cs="FrankRuehl"/>
          <w:rtl/>
        </w:rPr>
        <w:t>דלאחותו</w:t>
      </w:r>
      <w:proofErr w:type="spellEnd"/>
      <w:r w:rsidRPr="001A7249">
        <w:rPr>
          <w:rFonts w:ascii="FrankRuehl" w:hAnsi="FrankRuehl" w:cs="FrankRuehl"/>
          <w:rtl/>
        </w:rPr>
        <w:t xml:space="preserve"> הגדולה אין האח הצעיר מחויב בכבוד רק מפני דרך ארץ שלא לדבר בפני מי שגדול ממנו, </w:t>
      </w:r>
      <w:proofErr w:type="spellStart"/>
      <w:r w:rsidRPr="001A7249">
        <w:rPr>
          <w:rFonts w:ascii="FrankRuehl" w:hAnsi="FrankRuehl" w:cs="FrankRuehl"/>
          <w:rtl/>
        </w:rPr>
        <w:t>יעו"ש</w:t>
      </w:r>
      <w:proofErr w:type="spellEnd"/>
      <w:r w:rsidRPr="001A7249">
        <w:rPr>
          <w:rFonts w:ascii="FrankRuehl" w:hAnsi="FrankRuehl" w:cs="FrankRuehl"/>
          <w:rtl/>
        </w:rPr>
        <w:t xml:space="preserve">, ויש להעיר על זה מע"ז י"ז א' </w:t>
      </w:r>
      <w:proofErr w:type="spellStart"/>
      <w:r w:rsidRPr="001A7249">
        <w:rPr>
          <w:rFonts w:ascii="FrankRuehl" w:hAnsi="FrankRuehl" w:cs="FrankRuehl"/>
          <w:rtl/>
        </w:rPr>
        <w:t>עולא</w:t>
      </w:r>
      <w:proofErr w:type="spellEnd"/>
      <w:r w:rsidRPr="001A7249">
        <w:rPr>
          <w:rFonts w:ascii="FrankRuehl" w:hAnsi="FrankRuehl" w:cs="FrankRuehl"/>
          <w:rtl/>
        </w:rPr>
        <w:t xml:space="preserve"> כי הוי אתא מבי רב הוי מנשק </w:t>
      </w:r>
      <w:proofErr w:type="spellStart"/>
      <w:r w:rsidRPr="001A7249">
        <w:rPr>
          <w:rFonts w:ascii="FrankRuehl" w:hAnsi="FrankRuehl" w:cs="FrankRuehl"/>
          <w:rtl/>
        </w:rPr>
        <w:t>לאחותיה</w:t>
      </w:r>
      <w:proofErr w:type="spellEnd"/>
      <w:r w:rsidRPr="001A7249">
        <w:rPr>
          <w:rFonts w:ascii="FrankRuehl" w:hAnsi="FrankRuehl" w:cs="FrankRuehl"/>
          <w:rtl/>
        </w:rPr>
        <w:t xml:space="preserve"> אבי </w:t>
      </w:r>
      <w:proofErr w:type="spellStart"/>
      <w:r w:rsidRPr="001A7249">
        <w:rPr>
          <w:rFonts w:ascii="FrankRuehl" w:hAnsi="FrankRuehl" w:cs="FrankRuehl"/>
          <w:rtl/>
        </w:rPr>
        <w:t>ידייהו</w:t>
      </w:r>
      <w:proofErr w:type="spellEnd"/>
      <w:r w:rsidRPr="001A7249">
        <w:rPr>
          <w:rFonts w:ascii="FrankRuehl" w:hAnsi="FrankRuehl" w:cs="FrankRuehl"/>
          <w:rtl/>
        </w:rPr>
        <w:t xml:space="preserve">, </w:t>
      </w:r>
      <w:proofErr w:type="spellStart"/>
      <w:r w:rsidRPr="001A7249">
        <w:rPr>
          <w:rFonts w:ascii="FrankRuehl" w:hAnsi="FrankRuehl" w:cs="FrankRuehl"/>
          <w:rtl/>
        </w:rPr>
        <w:t>ופירש"י</w:t>
      </w:r>
      <w:proofErr w:type="spellEnd"/>
      <w:r w:rsidRPr="001A7249">
        <w:rPr>
          <w:rFonts w:ascii="FrankRuehl" w:hAnsi="FrankRuehl" w:cs="FrankRuehl"/>
          <w:rtl/>
        </w:rPr>
        <w:t xml:space="preserve"> דרך בני אדם </w:t>
      </w:r>
      <w:proofErr w:type="spellStart"/>
      <w:r w:rsidRPr="001A7249">
        <w:rPr>
          <w:rFonts w:ascii="FrankRuehl" w:hAnsi="FrankRuehl" w:cs="FrankRuehl"/>
          <w:rtl/>
        </w:rPr>
        <w:t>כשיוצאין</w:t>
      </w:r>
      <w:proofErr w:type="spellEnd"/>
      <w:r w:rsidRPr="001A7249">
        <w:rPr>
          <w:rFonts w:ascii="FrankRuehl" w:hAnsi="FrankRuehl" w:cs="FrankRuehl"/>
          <w:rtl/>
        </w:rPr>
        <w:t xml:space="preserve"> [אולי צ"ל כשבאין] מבית הכנסת נושק לאביו ולאמו ולגדול ממנו בפס ידו משום כבוד, עכ"ל. הרי </w:t>
      </w:r>
      <w:proofErr w:type="spellStart"/>
      <w:r w:rsidRPr="001A7249">
        <w:rPr>
          <w:rFonts w:ascii="FrankRuehl" w:hAnsi="FrankRuehl" w:cs="FrankRuehl"/>
          <w:rtl/>
        </w:rPr>
        <w:t>דכלל</w:t>
      </w:r>
      <w:proofErr w:type="spellEnd"/>
      <w:r w:rsidRPr="001A7249">
        <w:rPr>
          <w:rFonts w:ascii="FrankRuehl" w:hAnsi="FrankRuehl" w:cs="FrankRuehl"/>
          <w:rtl/>
        </w:rPr>
        <w:t xml:space="preserve"> כבוד אב ואם ואחות בהדדי. וגם נראה ראיה לחיוב בכבוד אחות הגדולה </w:t>
      </w:r>
      <w:proofErr w:type="spellStart"/>
      <w:r w:rsidRPr="001A7249">
        <w:rPr>
          <w:rFonts w:ascii="FrankRuehl" w:hAnsi="FrankRuehl" w:cs="FrankRuehl"/>
          <w:rtl/>
        </w:rPr>
        <w:t>ממ"ש</w:t>
      </w:r>
      <w:proofErr w:type="spellEnd"/>
      <w:r w:rsidRPr="001A7249">
        <w:rPr>
          <w:rFonts w:ascii="FrankRuehl" w:hAnsi="FrankRuehl" w:cs="FrankRuehl"/>
          <w:rtl/>
        </w:rPr>
        <w:t xml:space="preserve"> במ"ר פ' ויצא פ' ע"ד למה מתה רחל תחלה מפני שדברה בפני אחותה הגדולה כמ"ש </w:t>
      </w:r>
      <w:proofErr w:type="spellStart"/>
      <w:r w:rsidRPr="001A7249">
        <w:rPr>
          <w:rFonts w:ascii="FrankRuehl" w:hAnsi="FrankRuehl" w:cs="FrankRuehl"/>
          <w:rtl/>
        </w:rPr>
        <w:t>ותען</w:t>
      </w:r>
      <w:proofErr w:type="spellEnd"/>
      <w:r w:rsidRPr="001A7249">
        <w:rPr>
          <w:rFonts w:ascii="FrankRuehl" w:hAnsi="FrankRuehl" w:cs="FrankRuehl"/>
          <w:rtl/>
        </w:rPr>
        <w:t xml:space="preserve"> רחל ולאה, ומשמע שעברה על איסור ממש לא רק על מדת דרך ארץ בעלמא, ודוחק לחלק בין חיוב אח לאחות ובין חיוב אחות לאחות:</w:t>
      </w:r>
      <w:bookmarkStart w:id="0" w:name="_GoBack"/>
      <w:bookmarkEnd w:id="0"/>
    </w:p>
    <w:sectPr w:rsidR="002C7400" w:rsidRPr="001A7249" w:rsidSect="00946EC2">
      <w:footerReference w:type="default" r:id="rId6"/>
      <w:pgSz w:w="11906" w:h="16838"/>
      <w:pgMar w:top="720" w:right="720" w:bottom="720" w:left="720" w:header="567" w:footer="510" w:gutter="0"/>
      <w:cols w:num="2"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4C25" w:rsidRDefault="007D4C25" w:rsidP="0074548C">
      <w:pPr>
        <w:spacing w:after="0" w:line="240" w:lineRule="auto"/>
      </w:pPr>
      <w:r>
        <w:separator/>
      </w:r>
    </w:p>
  </w:endnote>
  <w:endnote w:type="continuationSeparator" w:id="0">
    <w:p w:rsidR="007D4C25" w:rsidRDefault="007D4C25" w:rsidP="00745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8"/>
        <w:szCs w:val="8"/>
        <w:rtl/>
      </w:rPr>
      <w:id w:val="-117916499"/>
      <w:docPartObj>
        <w:docPartGallery w:val="Page Numbers (Bottom of Page)"/>
        <w:docPartUnique/>
      </w:docPartObj>
    </w:sdtPr>
    <w:sdtEndPr>
      <w:rPr>
        <w:cs/>
      </w:rPr>
    </w:sdtEndPr>
    <w:sdtContent>
      <w:sdt>
        <w:sdtPr>
          <w:rPr>
            <w:sz w:val="8"/>
            <w:szCs w:val="8"/>
            <w:rtl/>
          </w:rPr>
          <w:id w:val="-1705238520"/>
          <w:docPartObj>
            <w:docPartGallery w:val="Page Numbers (Top of Page)"/>
            <w:docPartUnique/>
          </w:docPartObj>
        </w:sdtPr>
        <w:sdtContent>
          <w:p w:rsidR="0074548C" w:rsidRPr="00946EC2" w:rsidRDefault="0074548C" w:rsidP="00946EC2">
            <w:pPr>
              <w:jc w:val="center"/>
              <w:rPr>
                <w:rFonts w:ascii="FrankRuehl" w:hAnsi="FrankRuehl" w:cs="FrankRuehl"/>
                <w:b/>
                <w:bCs/>
                <w:sz w:val="8"/>
                <w:szCs w:val="8"/>
              </w:rPr>
            </w:pPr>
            <w:r w:rsidRPr="00946EC2">
              <w:rPr>
                <w:rFonts w:ascii="FrankRuehl" w:hAnsi="FrankRuehl" w:cs="FrankRuehl"/>
                <w:b/>
                <w:bCs/>
                <w:sz w:val="8"/>
                <w:szCs w:val="8"/>
                <w:rtl/>
              </w:rPr>
              <w:t>כבד את</w:t>
            </w:r>
            <w:r w:rsidRPr="00946EC2">
              <w:rPr>
                <w:rFonts w:ascii="FrankRuehl" w:hAnsi="FrankRuehl" w:cs="FrankRuehl" w:hint="cs"/>
                <w:b/>
                <w:bCs/>
                <w:sz w:val="8"/>
                <w:szCs w:val="8"/>
                <w:rtl/>
              </w:rPr>
              <w:t xml:space="preserve">  </w:t>
            </w:r>
            <w:r w:rsidRPr="00946EC2">
              <w:rPr>
                <w:sz w:val="8"/>
                <w:szCs w:val="8"/>
                <w:rtl/>
                <w:cs/>
                <w:lang w:val="he-IL"/>
              </w:rPr>
              <w:t xml:space="preserve">עמוד </w:t>
            </w:r>
            <w:r w:rsidRPr="00946EC2">
              <w:rPr>
                <w:b/>
                <w:bCs/>
                <w:sz w:val="8"/>
                <w:szCs w:val="8"/>
              </w:rPr>
              <w:fldChar w:fldCharType="begin"/>
            </w:r>
            <w:r w:rsidRPr="00946EC2">
              <w:rPr>
                <w:b/>
                <w:bCs/>
                <w:sz w:val="8"/>
                <w:szCs w:val="8"/>
                <w:cs/>
              </w:rPr>
              <w:instrText>PAGE</w:instrText>
            </w:r>
            <w:r w:rsidRPr="00946EC2">
              <w:rPr>
                <w:b/>
                <w:bCs/>
                <w:sz w:val="8"/>
                <w:szCs w:val="8"/>
              </w:rPr>
              <w:fldChar w:fldCharType="separate"/>
            </w:r>
            <w:r w:rsidR="00946EC2">
              <w:rPr>
                <w:b/>
                <w:bCs/>
                <w:noProof/>
                <w:sz w:val="8"/>
                <w:szCs w:val="8"/>
                <w:rtl/>
              </w:rPr>
              <w:t>3</w:t>
            </w:r>
            <w:r w:rsidRPr="00946EC2">
              <w:rPr>
                <w:b/>
                <w:bCs/>
                <w:sz w:val="8"/>
                <w:szCs w:val="8"/>
              </w:rPr>
              <w:fldChar w:fldCharType="end"/>
            </w:r>
            <w:r w:rsidRPr="00946EC2">
              <w:rPr>
                <w:sz w:val="8"/>
                <w:szCs w:val="8"/>
                <w:rtl/>
                <w:cs/>
                <w:lang w:val="he-IL"/>
              </w:rPr>
              <w:t xml:space="preserve"> מתוך </w:t>
            </w:r>
            <w:r w:rsidRPr="00946EC2">
              <w:rPr>
                <w:b/>
                <w:bCs/>
                <w:sz w:val="8"/>
                <w:szCs w:val="8"/>
              </w:rPr>
              <w:fldChar w:fldCharType="begin"/>
            </w:r>
            <w:r w:rsidRPr="00946EC2">
              <w:rPr>
                <w:b/>
                <w:bCs/>
                <w:sz w:val="8"/>
                <w:szCs w:val="8"/>
                <w:cs/>
              </w:rPr>
              <w:instrText>NUMPAGES</w:instrText>
            </w:r>
            <w:r w:rsidRPr="00946EC2">
              <w:rPr>
                <w:b/>
                <w:bCs/>
                <w:sz w:val="8"/>
                <w:szCs w:val="8"/>
              </w:rPr>
              <w:fldChar w:fldCharType="separate"/>
            </w:r>
            <w:r w:rsidR="00946EC2">
              <w:rPr>
                <w:b/>
                <w:bCs/>
                <w:noProof/>
                <w:sz w:val="8"/>
                <w:szCs w:val="8"/>
                <w:rtl/>
              </w:rPr>
              <w:t>3</w:t>
            </w:r>
            <w:r w:rsidRPr="00946EC2">
              <w:rPr>
                <w:b/>
                <w:bCs/>
                <w:sz w:val="8"/>
                <w:szCs w:val="8"/>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4C25" w:rsidRDefault="007D4C25" w:rsidP="0074548C">
      <w:pPr>
        <w:spacing w:after="0" w:line="240" w:lineRule="auto"/>
      </w:pPr>
      <w:r>
        <w:separator/>
      </w:r>
    </w:p>
  </w:footnote>
  <w:footnote w:type="continuationSeparator" w:id="0">
    <w:p w:rsidR="007D4C25" w:rsidRDefault="007D4C25" w:rsidP="007454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BF0"/>
    <w:rsid w:val="0019722A"/>
    <w:rsid w:val="001A7249"/>
    <w:rsid w:val="002C7400"/>
    <w:rsid w:val="00546948"/>
    <w:rsid w:val="00617D9A"/>
    <w:rsid w:val="0074548C"/>
    <w:rsid w:val="007D4C25"/>
    <w:rsid w:val="00900938"/>
    <w:rsid w:val="00946EC2"/>
    <w:rsid w:val="009A2B83"/>
    <w:rsid w:val="009B1BF0"/>
    <w:rsid w:val="00A85FD1"/>
    <w:rsid w:val="00AE51CE"/>
    <w:rsid w:val="00D26B5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4CFD0"/>
  <w15:chartTrackingRefBased/>
  <w15:docId w15:val="{C42112C2-839E-4D4A-B20D-E0494A193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548C"/>
    <w:pPr>
      <w:tabs>
        <w:tab w:val="center" w:pos="4153"/>
        <w:tab w:val="right" w:pos="8306"/>
      </w:tabs>
      <w:spacing w:after="0" w:line="240" w:lineRule="auto"/>
    </w:pPr>
  </w:style>
  <w:style w:type="character" w:customStyle="1" w:styleId="a4">
    <w:name w:val="כותרת עליונה תו"/>
    <w:basedOn w:val="a0"/>
    <w:link w:val="a3"/>
    <w:uiPriority w:val="99"/>
    <w:rsid w:val="0074548C"/>
  </w:style>
  <w:style w:type="paragraph" w:styleId="a5">
    <w:name w:val="footer"/>
    <w:basedOn w:val="a"/>
    <w:link w:val="a6"/>
    <w:uiPriority w:val="99"/>
    <w:unhideWhenUsed/>
    <w:rsid w:val="0074548C"/>
    <w:pPr>
      <w:tabs>
        <w:tab w:val="center" w:pos="4153"/>
        <w:tab w:val="right" w:pos="8306"/>
      </w:tabs>
      <w:spacing w:after="0" w:line="240" w:lineRule="auto"/>
    </w:pPr>
  </w:style>
  <w:style w:type="character" w:customStyle="1" w:styleId="a6">
    <w:name w:val="כותרת תחתונה תו"/>
    <w:basedOn w:val="a0"/>
    <w:link w:val="a5"/>
    <w:uiPriority w:val="99"/>
    <w:rsid w:val="007454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1236</TotalTime>
  <Pages>3</Pages>
  <Words>3041</Words>
  <Characters>15206</Characters>
  <Application>Microsoft Office Word</Application>
  <DocSecurity>0</DocSecurity>
  <Lines>126</Lines>
  <Paragraphs>36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YML</dc:creator>
  <cp:keywords/>
  <dc:description/>
  <cp:lastModifiedBy>YML</cp:lastModifiedBy>
  <cp:revision>2</cp:revision>
  <dcterms:created xsi:type="dcterms:W3CDTF">2023-02-07T10:06:00Z</dcterms:created>
  <dcterms:modified xsi:type="dcterms:W3CDTF">2023-02-08T06:46:00Z</dcterms:modified>
</cp:coreProperties>
</file>