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3B02E" w14:textId="77777777" w:rsidR="00753A66" w:rsidRDefault="00753A66" w:rsidP="00753A66">
      <w:pPr>
        <w:pStyle w:val="1"/>
        <w:jc w:val="both"/>
        <w:rPr>
          <w:rtl/>
        </w:rPr>
      </w:pPr>
      <w:r>
        <w:rPr>
          <w:rtl/>
        </w:rPr>
        <w:t>שו"ת שבט הלוי חלק א סימן קפד</w:t>
      </w:r>
    </w:p>
    <w:p w14:paraId="4F7ACB19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שאלה בדין שמן של שביעית ושל ספיחי שביעית </w:t>
      </w:r>
      <w:proofErr w:type="spellStart"/>
      <w:r>
        <w:rPr>
          <w:rFonts w:cs="Arial"/>
          <w:rtl/>
        </w:rPr>
        <w:t>לענין</w:t>
      </w:r>
      <w:proofErr w:type="spellEnd"/>
      <w:r>
        <w:rPr>
          <w:rFonts w:cs="Arial"/>
          <w:rtl/>
        </w:rPr>
        <w:t xml:space="preserve"> שמן להדלקת נר חנוכה. </w:t>
      </w:r>
    </w:p>
    <w:p w14:paraId="34CE579F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א) הנה </w:t>
      </w:r>
      <w:proofErr w:type="spellStart"/>
      <w:r>
        <w:rPr>
          <w:rFonts w:cs="Arial"/>
          <w:rtl/>
        </w:rPr>
        <w:t>לענין</w:t>
      </w:r>
      <w:proofErr w:type="spellEnd"/>
      <w:r>
        <w:rPr>
          <w:rFonts w:cs="Arial"/>
          <w:rtl/>
        </w:rPr>
        <w:t xml:space="preserve"> שמן שביעית רצוני, שמן זית שהנידון קדושת שביעית לא איסור </w:t>
      </w:r>
      <w:proofErr w:type="spellStart"/>
      <w:r>
        <w:rPr>
          <w:rFonts w:cs="Arial"/>
          <w:rtl/>
        </w:rPr>
        <w:t>ספיחין</w:t>
      </w:r>
      <w:proofErr w:type="spellEnd"/>
      <w:r>
        <w:rPr>
          <w:rFonts w:cs="Arial"/>
          <w:rtl/>
        </w:rPr>
        <w:t xml:space="preserve">, ראיתי לג' גאונים, ה"ה הגאון אמרי יושר סי' ק', ובספר שערי דעה </w:t>
      </w:r>
      <w:proofErr w:type="spellStart"/>
      <w:r>
        <w:rPr>
          <w:rFonts w:cs="Arial"/>
          <w:rtl/>
        </w:rPr>
        <w:t>ח"ב</w:t>
      </w:r>
      <w:proofErr w:type="spellEnd"/>
      <w:r>
        <w:rPr>
          <w:rFonts w:cs="Arial"/>
          <w:rtl/>
        </w:rPr>
        <w:t xml:space="preserve"> סי' ט', </w:t>
      </w:r>
      <w:proofErr w:type="spellStart"/>
      <w:r>
        <w:rPr>
          <w:rFonts w:cs="Arial"/>
          <w:rtl/>
        </w:rPr>
        <w:t>וברידב"ז</w:t>
      </w:r>
      <w:proofErr w:type="spellEnd"/>
      <w:r>
        <w:rPr>
          <w:rFonts w:cs="Arial"/>
          <w:rtl/>
        </w:rPr>
        <w:t xml:space="preserve"> ה' שביעית (הנדפס בפאת השולחן) כולם מתנבאים בסגנון אחד </w:t>
      </w:r>
      <w:proofErr w:type="spellStart"/>
      <w:r>
        <w:rPr>
          <w:rFonts w:cs="Arial"/>
          <w:rtl/>
        </w:rPr>
        <w:t>דלמאי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דקיי"ל</w:t>
      </w:r>
      <w:proofErr w:type="spellEnd"/>
      <w:r>
        <w:rPr>
          <w:rFonts w:cs="Arial"/>
          <w:rtl/>
        </w:rPr>
        <w:t xml:space="preserve"> שבת כ"א </w:t>
      </w:r>
      <w:proofErr w:type="spellStart"/>
      <w:r>
        <w:rPr>
          <w:rFonts w:cs="Arial"/>
          <w:rtl/>
        </w:rPr>
        <w:t>ובשו"ע</w:t>
      </w:r>
      <w:proofErr w:type="spellEnd"/>
      <w:r>
        <w:rPr>
          <w:rFonts w:cs="Arial"/>
          <w:rtl/>
        </w:rPr>
        <w:t xml:space="preserve"> סי' תרע"ג </w:t>
      </w:r>
      <w:proofErr w:type="spellStart"/>
      <w:r>
        <w:rPr>
          <w:rFonts w:cs="Arial"/>
          <w:rtl/>
        </w:rPr>
        <w:t>דאסור</w:t>
      </w:r>
      <w:proofErr w:type="spellEnd"/>
      <w:r>
        <w:rPr>
          <w:rFonts w:cs="Arial"/>
          <w:rtl/>
        </w:rPr>
        <w:t xml:space="preserve"> להשתמש לאורה, א"כ הו"ל כהאי </w:t>
      </w:r>
      <w:proofErr w:type="spellStart"/>
      <w:r>
        <w:rPr>
          <w:rFonts w:cs="Arial"/>
          <w:rtl/>
        </w:rPr>
        <w:t>דבכורות</w:t>
      </w:r>
      <w:proofErr w:type="spellEnd"/>
      <w:r>
        <w:rPr>
          <w:rFonts w:cs="Arial"/>
          <w:rtl/>
        </w:rPr>
        <w:t xml:space="preserve"> י"ב ע"ב </w:t>
      </w:r>
      <w:proofErr w:type="spellStart"/>
      <w:r>
        <w:rPr>
          <w:rFonts w:cs="Arial"/>
          <w:rtl/>
        </w:rPr>
        <w:t>דבהמת</w:t>
      </w:r>
      <w:proofErr w:type="spellEnd"/>
      <w:r>
        <w:rPr>
          <w:rFonts w:cs="Arial"/>
          <w:rtl/>
        </w:rPr>
        <w:t xml:space="preserve"> שביעית פטורה מן הבכורה, </w:t>
      </w:r>
      <w:proofErr w:type="spellStart"/>
      <w:r>
        <w:rPr>
          <w:rFonts w:cs="Arial"/>
          <w:rtl/>
        </w:rPr>
        <w:t>דכיון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דאמורי</w:t>
      </w:r>
      <w:proofErr w:type="spellEnd"/>
      <w:r>
        <w:rPr>
          <w:rFonts w:cs="Arial"/>
          <w:rtl/>
        </w:rPr>
        <w:t xml:space="preserve">' לגבוה סלקי ועומדים לשריפה, לאכלה ולא לשריפה קרינן בי'. </w:t>
      </w:r>
    </w:p>
    <w:p w14:paraId="6B044AEC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ויש לעיין בזה </w:t>
      </w:r>
      <w:proofErr w:type="spellStart"/>
      <w:r>
        <w:rPr>
          <w:rFonts w:cs="Arial"/>
          <w:rtl/>
        </w:rPr>
        <w:t>דכיון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דשביעית</w:t>
      </w:r>
      <w:proofErr w:type="spellEnd"/>
      <w:r>
        <w:rPr>
          <w:rFonts w:cs="Arial"/>
          <w:rtl/>
        </w:rPr>
        <w:t xml:space="preserve"> ניתן להדלקת הנר כמבואר פ"ח מ"ב </w:t>
      </w:r>
      <w:proofErr w:type="spellStart"/>
      <w:r>
        <w:rPr>
          <w:rFonts w:cs="Arial"/>
          <w:rtl/>
        </w:rPr>
        <w:t>דשביעית</w:t>
      </w:r>
      <w:proofErr w:type="spellEnd"/>
      <w:r>
        <w:rPr>
          <w:rFonts w:cs="Arial"/>
          <w:rtl/>
        </w:rPr>
        <w:t xml:space="preserve"> וברמב"ם פרק ה' משמיטה והיינו משום </w:t>
      </w:r>
      <w:proofErr w:type="spellStart"/>
      <w:r>
        <w:rPr>
          <w:rFonts w:cs="Arial"/>
          <w:rtl/>
        </w:rPr>
        <w:t>דדרשינן</w:t>
      </w:r>
      <w:proofErr w:type="spellEnd"/>
      <w:r>
        <w:rPr>
          <w:rFonts w:cs="Arial"/>
          <w:rtl/>
        </w:rPr>
        <w:t xml:space="preserve"> תהי' כל תבואתה לאכל כמבואר </w:t>
      </w:r>
      <w:proofErr w:type="spellStart"/>
      <w:r>
        <w:rPr>
          <w:rFonts w:cs="Arial"/>
          <w:rtl/>
        </w:rPr>
        <w:t>בתו"כ</w:t>
      </w:r>
      <w:proofErr w:type="spellEnd"/>
      <w:r>
        <w:rPr>
          <w:rFonts w:cs="Arial"/>
          <w:rtl/>
        </w:rPr>
        <w:t xml:space="preserve">, והנאה דומי' לאכילה שהנאתה וביעורה </w:t>
      </w:r>
      <w:proofErr w:type="spellStart"/>
      <w:r>
        <w:rPr>
          <w:rFonts w:cs="Arial"/>
          <w:rtl/>
        </w:rPr>
        <w:t>שוה</w:t>
      </w:r>
      <w:proofErr w:type="spellEnd"/>
      <w:r>
        <w:rPr>
          <w:rFonts w:cs="Arial"/>
          <w:rtl/>
        </w:rPr>
        <w:t xml:space="preserve"> ועיין </w:t>
      </w:r>
      <w:proofErr w:type="spellStart"/>
      <w:r>
        <w:rPr>
          <w:rFonts w:cs="Arial"/>
          <w:rtl/>
        </w:rPr>
        <w:t>ב"ק</w:t>
      </w:r>
      <w:proofErr w:type="spellEnd"/>
      <w:r>
        <w:rPr>
          <w:rFonts w:cs="Arial"/>
          <w:rtl/>
        </w:rPr>
        <w:t xml:space="preserve"> ק"א בזה, אלא דאנו באנו לאסור </w:t>
      </w:r>
      <w:proofErr w:type="spellStart"/>
      <w:r>
        <w:rPr>
          <w:rFonts w:cs="Arial"/>
          <w:rtl/>
        </w:rPr>
        <w:t>מכח</w:t>
      </w:r>
      <w:proofErr w:type="spellEnd"/>
      <w:r>
        <w:rPr>
          <w:rFonts w:cs="Arial"/>
          <w:rtl/>
        </w:rPr>
        <w:t xml:space="preserve"> אסור להשתמש לאורה, וכיון </w:t>
      </w:r>
      <w:proofErr w:type="spellStart"/>
      <w:r>
        <w:rPr>
          <w:rFonts w:cs="Arial"/>
          <w:rtl/>
        </w:rPr>
        <w:t>דמכח</w:t>
      </w:r>
      <w:proofErr w:type="spellEnd"/>
      <w:r>
        <w:rPr>
          <w:rFonts w:cs="Arial"/>
          <w:rtl/>
        </w:rPr>
        <w:t xml:space="preserve"> זה אינו אסור להרבה מן הראשונים אלא </w:t>
      </w:r>
      <w:proofErr w:type="spellStart"/>
      <w:r>
        <w:rPr>
          <w:rFonts w:cs="Arial"/>
          <w:rtl/>
        </w:rPr>
        <w:t>דוקא</w:t>
      </w:r>
      <w:proofErr w:type="spellEnd"/>
      <w:r>
        <w:rPr>
          <w:rFonts w:cs="Arial"/>
          <w:rtl/>
        </w:rPr>
        <w:t xml:space="preserve"> תשמיש קרוב לנר אבל בנהנה ממנו ברחוק לא גזרו מנ"ל </w:t>
      </w:r>
      <w:proofErr w:type="spellStart"/>
      <w:r>
        <w:rPr>
          <w:rFonts w:cs="Arial"/>
          <w:rtl/>
        </w:rPr>
        <w:t>דזה</w:t>
      </w:r>
      <w:proofErr w:type="spellEnd"/>
      <w:r>
        <w:rPr>
          <w:rFonts w:cs="Arial"/>
          <w:rtl/>
        </w:rPr>
        <w:t xml:space="preserve"> נקרא הפסד </w:t>
      </w:r>
      <w:proofErr w:type="spellStart"/>
      <w:r>
        <w:rPr>
          <w:rFonts w:cs="Arial"/>
          <w:rtl/>
        </w:rPr>
        <w:t>לענין</w:t>
      </w:r>
      <w:proofErr w:type="spellEnd"/>
      <w:r>
        <w:rPr>
          <w:rFonts w:cs="Arial"/>
          <w:rtl/>
        </w:rPr>
        <w:t xml:space="preserve"> שביעית, ונהי נמי </w:t>
      </w:r>
      <w:proofErr w:type="spellStart"/>
      <w:r>
        <w:rPr>
          <w:rFonts w:cs="Arial"/>
          <w:rtl/>
        </w:rPr>
        <w:t>דהב"ח</w:t>
      </w:r>
      <w:proofErr w:type="spellEnd"/>
      <w:r>
        <w:rPr>
          <w:rFonts w:cs="Arial"/>
          <w:rtl/>
        </w:rPr>
        <w:t xml:space="preserve"> חולק בזה </w:t>
      </w:r>
      <w:proofErr w:type="spellStart"/>
      <w:r>
        <w:rPr>
          <w:rFonts w:cs="Arial"/>
          <w:rtl/>
        </w:rPr>
        <w:t>וס"ל</w:t>
      </w:r>
      <w:proofErr w:type="spellEnd"/>
      <w:r>
        <w:rPr>
          <w:rFonts w:cs="Arial"/>
          <w:rtl/>
        </w:rPr>
        <w:t xml:space="preserve"> דגם תשמיש מרחוק אסור ולזה נוטה </w:t>
      </w:r>
      <w:proofErr w:type="spellStart"/>
      <w:r>
        <w:rPr>
          <w:rFonts w:cs="Arial"/>
          <w:rtl/>
        </w:rPr>
        <w:t>מג"א</w:t>
      </w:r>
      <w:proofErr w:type="spellEnd"/>
      <w:r>
        <w:rPr>
          <w:rFonts w:cs="Arial"/>
          <w:rtl/>
        </w:rPr>
        <w:t xml:space="preserve">, </w:t>
      </w:r>
      <w:proofErr w:type="spellStart"/>
      <w:r>
        <w:rPr>
          <w:rFonts w:cs="Arial"/>
          <w:rtl/>
        </w:rPr>
        <w:t>מכ"מ</w:t>
      </w:r>
      <w:proofErr w:type="spellEnd"/>
      <w:r>
        <w:rPr>
          <w:rFonts w:cs="Arial"/>
          <w:rtl/>
        </w:rPr>
        <w:t xml:space="preserve"> לצורך לימוד מותר להרבה פוסקים </w:t>
      </w:r>
      <w:proofErr w:type="spellStart"/>
      <w:r>
        <w:rPr>
          <w:rFonts w:cs="Arial"/>
          <w:rtl/>
        </w:rPr>
        <w:t>ובשע"ת</w:t>
      </w:r>
      <w:proofErr w:type="spellEnd"/>
      <w:r>
        <w:rPr>
          <w:rFonts w:cs="Arial"/>
          <w:rtl/>
        </w:rPr>
        <w:t xml:space="preserve"> סימן תרע"ג מביא בשם תשובות פני ארי' סי' מ"ז </w:t>
      </w:r>
      <w:proofErr w:type="spellStart"/>
      <w:r>
        <w:rPr>
          <w:rFonts w:cs="Arial"/>
          <w:rtl/>
        </w:rPr>
        <w:t>דעצם</w:t>
      </w:r>
      <w:proofErr w:type="spellEnd"/>
      <w:r>
        <w:rPr>
          <w:rFonts w:cs="Arial"/>
          <w:rtl/>
        </w:rPr>
        <w:t xml:space="preserve"> הנאה שהוא יושב באור ולא בחשך </w:t>
      </w:r>
      <w:proofErr w:type="spellStart"/>
      <w:r>
        <w:rPr>
          <w:rFonts w:cs="Arial"/>
          <w:rtl/>
        </w:rPr>
        <w:t>בלא"ה</w:t>
      </w:r>
      <w:proofErr w:type="spellEnd"/>
      <w:r>
        <w:rPr>
          <w:rFonts w:cs="Arial"/>
          <w:rtl/>
        </w:rPr>
        <w:t xml:space="preserve"> מותר </w:t>
      </w:r>
      <w:proofErr w:type="spellStart"/>
      <w:r>
        <w:rPr>
          <w:rFonts w:cs="Arial"/>
          <w:rtl/>
        </w:rPr>
        <w:t>בנ"ח</w:t>
      </w:r>
      <w:proofErr w:type="spellEnd"/>
      <w:r>
        <w:rPr>
          <w:rFonts w:cs="Arial"/>
          <w:rtl/>
        </w:rPr>
        <w:t xml:space="preserve"> ולא אסרו רק התשמיש לאורו וכיון שכן מנ"ל לאסור </w:t>
      </w:r>
      <w:proofErr w:type="spellStart"/>
      <w:r>
        <w:rPr>
          <w:rFonts w:cs="Arial"/>
          <w:rtl/>
        </w:rPr>
        <w:t>כה"ג</w:t>
      </w:r>
      <w:proofErr w:type="spellEnd"/>
      <w:r>
        <w:rPr>
          <w:rFonts w:cs="Arial"/>
          <w:rtl/>
        </w:rPr>
        <w:t xml:space="preserve"> כיון </w:t>
      </w:r>
      <w:proofErr w:type="spellStart"/>
      <w:r>
        <w:rPr>
          <w:rFonts w:cs="Arial"/>
          <w:rtl/>
        </w:rPr>
        <w:t>דעכ"פ</w:t>
      </w:r>
      <w:proofErr w:type="spellEnd"/>
      <w:r>
        <w:rPr>
          <w:rFonts w:cs="Arial"/>
          <w:rtl/>
        </w:rPr>
        <w:t xml:space="preserve"> הנאתו וביעורו </w:t>
      </w:r>
      <w:proofErr w:type="spellStart"/>
      <w:r>
        <w:rPr>
          <w:rFonts w:cs="Arial"/>
          <w:rtl/>
        </w:rPr>
        <w:t>שוה</w:t>
      </w:r>
      <w:proofErr w:type="spellEnd"/>
      <w:r>
        <w:rPr>
          <w:rFonts w:cs="Arial"/>
          <w:rtl/>
        </w:rPr>
        <w:t xml:space="preserve">. </w:t>
      </w:r>
    </w:p>
    <w:p w14:paraId="1EBB299C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ואף </w:t>
      </w:r>
      <w:proofErr w:type="spellStart"/>
      <w:r>
        <w:rPr>
          <w:rFonts w:cs="Arial"/>
          <w:rtl/>
        </w:rPr>
        <w:t>די"ל</w:t>
      </w:r>
      <w:proofErr w:type="spellEnd"/>
      <w:r>
        <w:rPr>
          <w:rFonts w:cs="Arial"/>
          <w:rtl/>
        </w:rPr>
        <w:t xml:space="preserve"> כיון </w:t>
      </w:r>
      <w:proofErr w:type="spellStart"/>
      <w:r>
        <w:rPr>
          <w:rFonts w:cs="Arial"/>
          <w:rtl/>
        </w:rPr>
        <w:t>דעיקר</w:t>
      </w:r>
      <w:proofErr w:type="spellEnd"/>
      <w:r>
        <w:rPr>
          <w:rFonts w:cs="Arial"/>
          <w:rtl/>
        </w:rPr>
        <w:t xml:space="preserve"> ההדלקה לצורך מצות נ"ח, והנאת מצוה לא נקרא הנאה </w:t>
      </w:r>
      <w:proofErr w:type="spellStart"/>
      <w:r>
        <w:rPr>
          <w:rFonts w:cs="Arial"/>
          <w:rtl/>
        </w:rPr>
        <w:t>דמצות</w:t>
      </w:r>
      <w:proofErr w:type="spellEnd"/>
      <w:r>
        <w:rPr>
          <w:rFonts w:cs="Arial"/>
          <w:rtl/>
        </w:rPr>
        <w:t xml:space="preserve"> לאו להנות נתנו, שוב גם שאר הנאות המותרות בטלות </w:t>
      </w:r>
      <w:proofErr w:type="spellStart"/>
      <w:r>
        <w:rPr>
          <w:rFonts w:cs="Arial"/>
          <w:rtl/>
        </w:rPr>
        <w:t>לענין</w:t>
      </w:r>
      <w:proofErr w:type="spellEnd"/>
      <w:r>
        <w:rPr>
          <w:rFonts w:cs="Arial"/>
          <w:rtl/>
        </w:rPr>
        <w:t xml:space="preserve"> זה </w:t>
      </w:r>
      <w:proofErr w:type="spellStart"/>
      <w:r>
        <w:rPr>
          <w:rFonts w:cs="Arial"/>
          <w:rtl/>
        </w:rPr>
        <w:t>לענין</w:t>
      </w:r>
      <w:proofErr w:type="spellEnd"/>
      <w:r>
        <w:rPr>
          <w:rFonts w:cs="Arial"/>
          <w:rtl/>
        </w:rPr>
        <w:t xml:space="preserve"> ההדלקה שאסורה משום לאכלה ולא להפסד, וכעין שכ' </w:t>
      </w:r>
      <w:proofErr w:type="spellStart"/>
      <w:r>
        <w:rPr>
          <w:rFonts w:cs="Arial"/>
          <w:rtl/>
        </w:rPr>
        <w:t>תוס</w:t>
      </w:r>
      <w:proofErr w:type="spellEnd"/>
      <w:r>
        <w:rPr>
          <w:rFonts w:cs="Arial"/>
          <w:rtl/>
        </w:rPr>
        <w:t xml:space="preserve">' שבת כ"ד ע"ב ד"ה לפי </w:t>
      </w:r>
      <w:proofErr w:type="spellStart"/>
      <w:r>
        <w:rPr>
          <w:rFonts w:cs="Arial"/>
          <w:rtl/>
        </w:rPr>
        <w:t>לענין</w:t>
      </w:r>
      <w:proofErr w:type="spellEnd"/>
      <w:r>
        <w:rPr>
          <w:rFonts w:cs="Arial"/>
          <w:rtl/>
        </w:rPr>
        <w:t xml:space="preserve"> הנאה בשעת ביעור בתרומה טמאה ביום טוב </w:t>
      </w:r>
      <w:proofErr w:type="spellStart"/>
      <w:r>
        <w:rPr>
          <w:rFonts w:cs="Arial"/>
          <w:rtl/>
        </w:rPr>
        <w:t>דהנאה</w:t>
      </w:r>
      <w:proofErr w:type="spellEnd"/>
      <w:r>
        <w:rPr>
          <w:rFonts w:cs="Arial"/>
          <w:rtl/>
        </w:rPr>
        <w:t xml:space="preserve"> המותרת בטלה לעיקר תכלית השריפה דהיינו ביעור דרך מצוה שאסור ביום טוב </w:t>
      </w:r>
      <w:proofErr w:type="spellStart"/>
      <w:r>
        <w:rPr>
          <w:rFonts w:cs="Arial"/>
          <w:rtl/>
        </w:rPr>
        <w:t>מכ"מ</w:t>
      </w:r>
      <w:proofErr w:type="spellEnd"/>
      <w:r>
        <w:rPr>
          <w:rFonts w:cs="Arial"/>
          <w:rtl/>
        </w:rPr>
        <w:t xml:space="preserve"> הא גופא בדידן מנ"ל </w:t>
      </w:r>
      <w:proofErr w:type="spellStart"/>
      <w:r>
        <w:rPr>
          <w:rFonts w:cs="Arial"/>
          <w:rtl/>
        </w:rPr>
        <w:t>דסו"ס</w:t>
      </w:r>
      <w:proofErr w:type="spellEnd"/>
      <w:r>
        <w:rPr>
          <w:rFonts w:cs="Arial"/>
          <w:rtl/>
        </w:rPr>
        <w:t xml:space="preserve"> גם איסור הנאת נ"ח בחלק האיסור שלו ג"כ רק מדרבנן. </w:t>
      </w:r>
    </w:p>
    <w:p w14:paraId="0D38127A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וגם עיקר יסוד זה </w:t>
      </w:r>
      <w:proofErr w:type="spellStart"/>
      <w:r>
        <w:rPr>
          <w:rFonts w:cs="Arial"/>
          <w:rtl/>
        </w:rPr>
        <w:t>דהנאת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המצוה</w:t>
      </w:r>
      <w:proofErr w:type="spellEnd"/>
      <w:r>
        <w:rPr>
          <w:rFonts w:cs="Arial"/>
          <w:rtl/>
        </w:rPr>
        <w:t xml:space="preserve"> לא נקרא הנאה גם </w:t>
      </w:r>
      <w:proofErr w:type="spellStart"/>
      <w:r>
        <w:rPr>
          <w:rFonts w:cs="Arial"/>
          <w:rtl/>
        </w:rPr>
        <w:t>במצוה</w:t>
      </w:r>
      <w:proofErr w:type="spellEnd"/>
      <w:r>
        <w:rPr>
          <w:rFonts w:cs="Arial"/>
          <w:rtl/>
        </w:rPr>
        <w:t xml:space="preserve"> דרבנן לא </w:t>
      </w:r>
      <w:proofErr w:type="spellStart"/>
      <w:r>
        <w:rPr>
          <w:rFonts w:cs="Arial"/>
          <w:rtl/>
        </w:rPr>
        <w:t>ברירא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דהא</w:t>
      </w:r>
      <w:proofErr w:type="spellEnd"/>
      <w:r>
        <w:rPr>
          <w:rFonts w:cs="Arial"/>
          <w:rtl/>
        </w:rPr>
        <w:t xml:space="preserve"> דעת בעל המאור </w:t>
      </w:r>
      <w:proofErr w:type="spellStart"/>
      <w:r>
        <w:rPr>
          <w:rFonts w:cs="Arial"/>
          <w:rtl/>
        </w:rPr>
        <w:t>דבמצוה</w:t>
      </w:r>
      <w:proofErr w:type="spellEnd"/>
      <w:r>
        <w:rPr>
          <w:rFonts w:cs="Arial"/>
          <w:rtl/>
        </w:rPr>
        <w:t xml:space="preserve"> דרבנן ליהנות נתנו, איברא </w:t>
      </w:r>
      <w:proofErr w:type="spellStart"/>
      <w:r>
        <w:rPr>
          <w:rFonts w:cs="Arial"/>
          <w:rtl/>
        </w:rPr>
        <w:t>בשעה"מ</w:t>
      </w:r>
      <w:proofErr w:type="spellEnd"/>
      <w:r>
        <w:rPr>
          <w:rFonts w:cs="Arial"/>
          <w:rtl/>
        </w:rPr>
        <w:t xml:space="preserve"> פ"ח מלולב חילק לדעת </w:t>
      </w:r>
      <w:proofErr w:type="spellStart"/>
      <w:r>
        <w:rPr>
          <w:rFonts w:cs="Arial"/>
          <w:rtl/>
        </w:rPr>
        <w:t>בעה"מ</w:t>
      </w:r>
      <w:proofErr w:type="spellEnd"/>
      <w:r>
        <w:rPr>
          <w:rFonts w:cs="Arial"/>
          <w:rtl/>
        </w:rPr>
        <w:t xml:space="preserve"> בין מצוה </w:t>
      </w:r>
      <w:proofErr w:type="spellStart"/>
      <w:r>
        <w:rPr>
          <w:rFonts w:cs="Arial"/>
          <w:rtl/>
        </w:rPr>
        <w:t>דאיכא</w:t>
      </w:r>
      <w:proofErr w:type="spellEnd"/>
      <w:r>
        <w:rPr>
          <w:rFonts w:cs="Arial"/>
          <w:rtl/>
        </w:rPr>
        <w:t xml:space="preserve"> גם הנאת הגוף </w:t>
      </w:r>
      <w:proofErr w:type="spellStart"/>
      <w:r>
        <w:rPr>
          <w:rFonts w:cs="Arial"/>
          <w:rtl/>
        </w:rPr>
        <w:t>דבהא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קאמר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הרז"ה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דליהנות</w:t>
      </w:r>
      <w:proofErr w:type="spellEnd"/>
      <w:r>
        <w:rPr>
          <w:rFonts w:cs="Arial"/>
          <w:rtl/>
        </w:rPr>
        <w:t xml:space="preserve"> נתנו בדרבנן לבין מצוה דלית בי' הנאה כלולב, א"כ ה"ה נ"ח מודה </w:t>
      </w:r>
      <w:proofErr w:type="spellStart"/>
      <w:r>
        <w:rPr>
          <w:rFonts w:cs="Arial"/>
          <w:rtl/>
        </w:rPr>
        <w:t>הר"ז</w:t>
      </w:r>
      <w:proofErr w:type="spellEnd"/>
      <w:r>
        <w:rPr>
          <w:rFonts w:cs="Arial"/>
          <w:rtl/>
        </w:rPr>
        <w:t xml:space="preserve">, </w:t>
      </w:r>
      <w:proofErr w:type="spellStart"/>
      <w:r>
        <w:rPr>
          <w:rFonts w:cs="Arial"/>
          <w:rtl/>
        </w:rPr>
        <w:t>ובלא"ה</w:t>
      </w:r>
      <w:proofErr w:type="spellEnd"/>
      <w:r>
        <w:rPr>
          <w:rFonts w:cs="Arial"/>
          <w:rtl/>
        </w:rPr>
        <w:t xml:space="preserve"> הא כ' </w:t>
      </w:r>
      <w:proofErr w:type="spellStart"/>
      <w:r>
        <w:rPr>
          <w:rFonts w:cs="Arial"/>
          <w:rtl/>
        </w:rPr>
        <w:t>בפמ"ג</w:t>
      </w:r>
      <w:proofErr w:type="spellEnd"/>
      <w:r>
        <w:rPr>
          <w:rFonts w:cs="Arial"/>
          <w:rtl/>
        </w:rPr>
        <w:t xml:space="preserve"> סי' תמ"ה במ"ז </w:t>
      </w:r>
      <w:proofErr w:type="spellStart"/>
      <w:r>
        <w:rPr>
          <w:rFonts w:cs="Arial"/>
          <w:rtl/>
        </w:rPr>
        <w:t>ס"ק</w:t>
      </w:r>
      <w:proofErr w:type="spellEnd"/>
      <w:r>
        <w:rPr>
          <w:rFonts w:cs="Arial"/>
          <w:rtl/>
        </w:rPr>
        <w:t xml:space="preserve"> ט' דלא </w:t>
      </w:r>
      <w:proofErr w:type="spellStart"/>
      <w:r>
        <w:rPr>
          <w:rFonts w:cs="Arial"/>
          <w:rtl/>
        </w:rPr>
        <w:t>קיי"ל</w:t>
      </w:r>
      <w:proofErr w:type="spellEnd"/>
      <w:r>
        <w:rPr>
          <w:rFonts w:cs="Arial"/>
          <w:rtl/>
        </w:rPr>
        <w:t xml:space="preserve"> בזה </w:t>
      </w:r>
      <w:proofErr w:type="spellStart"/>
      <w:r>
        <w:rPr>
          <w:rFonts w:cs="Arial"/>
          <w:rtl/>
        </w:rPr>
        <w:t>כהרז"ה</w:t>
      </w:r>
      <w:proofErr w:type="spellEnd"/>
      <w:r>
        <w:rPr>
          <w:rFonts w:cs="Arial"/>
          <w:rtl/>
        </w:rPr>
        <w:t xml:space="preserve"> וכן הוא סתימת הפוסקים, ועיין בשדי חמד </w:t>
      </w:r>
      <w:proofErr w:type="spellStart"/>
      <w:r>
        <w:rPr>
          <w:rFonts w:cs="Arial"/>
          <w:rtl/>
        </w:rPr>
        <w:t>ח"ט</w:t>
      </w:r>
      <w:proofErr w:type="spellEnd"/>
      <w:r>
        <w:rPr>
          <w:rFonts w:cs="Arial"/>
          <w:rtl/>
        </w:rPr>
        <w:t xml:space="preserve"> סימן נו"ן בזה. </w:t>
      </w:r>
    </w:p>
    <w:p w14:paraId="3B298CC4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וגם </w:t>
      </w:r>
      <w:proofErr w:type="spellStart"/>
      <w:r>
        <w:rPr>
          <w:rFonts w:cs="Arial"/>
          <w:rtl/>
        </w:rPr>
        <w:t>בלא"ה</w:t>
      </w:r>
      <w:proofErr w:type="spellEnd"/>
      <w:r>
        <w:rPr>
          <w:rFonts w:cs="Arial"/>
          <w:rtl/>
        </w:rPr>
        <w:t xml:space="preserve"> לא </w:t>
      </w:r>
      <w:proofErr w:type="spellStart"/>
      <w:r>
        <w:rPr>
          <w:rFonts w:cs="Arial"/>
          <w:rtl/>
        </w:rPr>
        <w:t>ברירא</w:t>
      </w:r>
      <w:proofErr w:type="spellEnd"/>
      <w:r>
        <w:rPr>
          <w:rFonts w:cs="Arial"/>
          <w:rtl/>
        </w:rPr>
        <w:t xml:space="preserve"> לי גם, אי </w:t>
      </w:r>
      <w:proofErr w:type="spellStart"/>
      <w:r>
        <w:rPr>
          <w:rFonts w:cs="Arial"/>
          <w:rtl/>
        </w:rPr>
        <w:t>נימא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דהנאת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המצוה</w:t>
      </w:r>
      <w:proofErr w:type="spellEnd"/>
      <w:r>
        <w:rPr>
          <w:rFonts w:cs="Arial"/>
          <w:rtl/>
        </w:rPr>
        <w:t xml:space="preserve"> בדרבנן ליהנות נתנה אם נקרא הנאה גם </w:t>
      </w:r>
      <w:proofErr w:type="spellStart"/>
      <w:r>
        <w:rPr>
          <w:rFonts w:cs="Arial"/>
          <w:rtl/>
        </w:rPr>
        <w:t>לענין</w:t>
      </w:r>
      <w:proofErr w:type="spellEnd"/>
      <w:r>
        <w:rPr>
          <w:rFonts w:cs="Arial"/>
          <w:rtl/>
        </w:rPr>
        <w:t xml:space="preserve"> שביעית </w:t>
      </w:r>
      <w:proofErr w:type="spellStart"/>
      <w:r>
        <w:rPr>
          <w:rFonts w:cs="Arial"/>
          <w:rtl/>
        </w:rPr>
        <w:t>דבעינן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דומיא</w:t>
      </w:r>
      <w:proofErr w:type="spellEnd"/>
      <w:r>
        <w:rPr>
          <w:rFonts w:cs="Arial"/>
          <w:rtl/>
        </w:rPr>
        <w:t xml:space="preserve"> של תהי' כל תבואתה לאכל </w:t>
      </w:r>
      <w:proofErr w:type="spellStart"/>
      <w:r>
        <w:rPr>
          <w:rFonts w:cs="Arial"/>
          <w:rtl/>
        </w:rPr>
        <w:t>דמהאי</w:t>
      </w:r>
      <w:proofErr w:type="spellEnd"/>
      <w:r>
        <w:rPr>
          <w:rFonts w:cs="Arial"/>
          <w:rtl/>
        </w:rPr>
        <w:t xml:space="preserve"> קרא הוא </w:t>
      </w:r>
      <w:proofErr w:type="spellStart"/>
      <w:r>
        <w:rPr>
          <w:rFonts w:cs="Arial"/>
          <w:rtl/>
        </w:rPr>
        <w:t>דילפינן</w:t>
      </w:r>
      <w:proofErr w:type="spellEnd"/>
      <w:r>
        <w:rPr>
          <w:rFonts w:cs="Arial"/>
          <w:rtl/>
        </w:rPr>
        <w:t xml:space="preserve"> היתר הדלקה, </w:t>
      </w:r>
      <w:proofErr w:type="spellStart"/>
      <w:r>
        <w:rPr>
          <w:rFonts w:cs="Arial"/>
          <w:rtl/>
        </w:rPr>
        <w:t>מכ"מ</w:t>
      </w:r>
      <w:proofErr w:type="spellEnd"/>
      <w:r>
        <w:rPr>
          <w:rFonts w:cs="Arial"/>
          <w:rtl/>
        </w:rPr>
        <w:t xml:space="preserve"> כבר כתבתי דגם אם מצד הדלקת מצוה לא נקרא הנאה עדיין </w:t>
      </w:r>
      <w:proofErr w:type="spellStart"/>
      <w:r>
        <w:rPr>
          <w:rFonts w:cs="Arial"/>
          <w:rtl/>
        </w:rPr>
        <w:t>צלע"ק</w:t>
      </w:r>
      <w:proofErr w:type="spellEnd"/>
      <w:r>
        <w:rPr>
          <w:rFonts w:cs="Arial"/>
          <w:rtl/>
        </w:rPr>
        <w:t xml:space="preserve"> מדוע לא נתיר </w:t>
      </w:r>
      <w:proofErr w:type="spellStart"/>
      <w:r>
        <w:rPr>
          <w:rFonts w:cs="Arial"/>
          <w:rtl/>
        </w:rPr>
        <w:t>מכח</w:t>
      </w:r>
      <w:proofErr w:type="spellEnd"/>
      <w:r>
        <w:rPr>
          <w:rFonts w:cs="Arial"/>
          <w:rtl/>
        </w:rPr>
        <w:t xml:space="preserve"> שאר הנאות כנ"ל, אם לא </w:t>
      </w:r>
      <w:proofErr w:type="spellStart"/>
      <w:r>
        <w:rPr>
          <w:rFonts w:cs="Arial"/>
          <w:rtl/>
        </w:rPr>
        <w:t>דנימא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דבטלות</w:t>
      </w:r>
      <w:proofErr w:type="spellEnd"/>
      <w:r>
        <w:rPr>
          <w:rFonts w:cs="Arial"/>
          <w:rtl/>
        </w:rPr>
        <w:t xml:space="preserve"> לעיקר ההדלקה כנזכר. </w:t>
      </w:r>
    </w:p>
    <w:p w14:paraId="440A08C1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ולהלכה כיון דג' גדולי הוראה הנ"ל מחמירים אנו נמי נמשוך </w:t>
      </w:r>
      <w:proofErr w:type="spellStart"/>
      <w:r>
        <w:rPr>
          <w:rFonts w:cs="Arial"/>
          <w:rtl/>
        </w:rPr>
        <w:t>אבתרייהו</w:t>
      </w:r>
      <w:proofErr w:type="spellEnd"/>
      <w:r>
        <w:rPr>
          <w:rFonts w:cs="Arial"/>
          <w:rtl/>
        </w:rPr>
        <w:t xml:space="preserve"> אעפ"י שאין טעמם ברור לנו כ"כ. </w:t>
      </w:r>
    </w:p>
    <w:p w14:paraId="4FFEADE0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ב) ומה שראוי להסתפק בהלכה זאת הוא אם מותר להדליק נ"ח משמן בטנים שיש עליו איסור ספיחים או שמן כיו"ב </w:t>
      </w:r>
      <w:proofErr w:type="spellStart"/>
      <w:r>
        <w:rPr>
          <w:rFonts w:cs="Arial"/>
          <w:rtl/>
        </w:rPr>
        <w:t>דבא</w:t>
      </w:r>
      <w:proofErr w:type="spellEnd"/>
      <w:r>
        <w:rPr>
          <w:rFonts w:cs="Arial"/>
          <w:rtl/>
        </w:rPr>
        <w:t xml:space="preserve"> ממין </w:t>
      </w:r>
      <w:proofErr w:type="spellStart"/>
      <w:r>
        <w:rPr>
          <w:rFonts w:cs="Arial"/>
          <w:rtl/>
        </w:rPr>
        <w:t>דשייך</w:t>
      </w:r>
      <w:proofErr w:type="spellEnd"/>
      <w:r>
        <w:rPr>
          <w:rFonts w:cs="Arial"/>
          <w:rtl/>
        </w:rPr>
        <w:t xml:space="preserve"> בו איסור ספיחים, ויש לנו לחקור בזה מג' פנים, הא' אם ספיחים רק איסור אכילה או גם איסור הנאה, הב' אם דבר האסור באכילה מותר לכתחילה לצורך מצוה או לא, </w:t>
      </w:r>
      <w:proofErr w:type="spellStart"/>
      <w:r>
        <w:rPr>
          <w:rFonts w:cs="Arial"/>
          <w:rtl/>
        </w:rPr>
        <w:t>והג</w:t>
      </w:r>
      <w:proofErr w:type="spellEnd"/>
      <w:r>
        <w:rPr>
          <w:rFonts w:cs="Arial"/>
          <w:rtl/>
        </w:rPr>
        <w:t xml:space="preserve">' </w:t>
      </w:r>
      <w:proofErr w:type="spellStart"/>
      <w:r>
        <w:rPr>
          <w:rFonts w:cs="Arial"/>
          <w:rtl/>
        </w:rPr>
        <w:t>את"ל</w:t>
      </w:r>
      <w:proofErr w:type="spellEnd"/>
      <w:r>
        <w:rPr>
          <w:rFonts w:cs="Arial"/>
          <w:rtl/>
        </w:rPr>
        <w:t xml:space="preserve"> דלית כאן אלא איסור אכילה </w:t>
      </w:r>
      <w:proofErr w:type="spellStart"/>
      <w:r>
        <w:rPr>
          <w:rFonts w:cs="Arial"/>
          <w:rtl/>
        </w:rPr>
        <w:t>בספיחין</w:t>
      </w:r>
      <w:proofErr w:type="spellEnd"/>
      <w:r>
        <w:rPr>
          <w:rFonts w:cs="Arial"/>
          <w:rtl/>
        </w:rPr>
        <w:t xml:space="preserve"> אם מותר לשורפן ולהדליקם כיון </w:t>
      </w:r>
      <w:proofErr w:type="spellStart"/>
      <w:r>
        <w:rPr>
          <w:rFonts w:cs="Arial"/>
          <w:rtl/>
        </w:rPr>
        <w:t>דאסורים</w:t>
      </w:r>
      <w:proofErr w:type="spellEnd"/>
      <w:r>
        <w:rPr>
          <w:rFonts w:cs="Arial"/>
          <w:rtl/>
        </w:rPr>
        <w:t xml:space="preserve"> באכילה אם כן אינם שוב בכלל לאכלה ולא לשריפה. </w:t>
      </w:r>
    </w:p>
    <w:p w14:paraId="78615B70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והנה בספק הראשון באיסור הנאה ראיתי לרבינו הגאון בעל החזון איש בספרו שביעית סי' י"ג </w:t>
      </w:r>
      <w:proofErr w:type="spellStart"/>
      <w:r>
        <w:rPr>
          <w:rFonts w:cs="Arial"/>
          <w:rtl/>
        </w:rPr>
        <w:t>סוס"ק</w:t>
      </w:r>
      <w:proofErr w:type="spellEnd"/>
      <w:r>
        <w:rPr>
          <w:rFonts w:cs="Arial"/>
          <w:rtl/>
        </w:rPr>
        <w:t xml:space="preserve"> ט"ז כ' במה </w:t>
      </w:r>
      <w:proofErr w:type="spellStart"/>
      <w:r>
        <w:rPr>
          <w:rFonts w:cs="Arial"/>
          <w:rtl/>
        </w:rPr>
        <w:t>דמוכח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ב"מ</w:t>
      </w:r>
      <w:proofErr w:type="spellEnd"/>
      <w:r>
        <w:rPr>
          <w:rFonts w:cs="Arial"/>
          <w:rtl/>
        </w:rPr>
        <w:t xml:space="preserve"> קי"ח ע"א </w:t>
      </w:r>
      <w:proofErr w:type="spellStart"/>
      <w:r>
        <w:rPr>
          <w:rFonts w:cs="Arial"/>
          <w:rtl/>
        </w:rPr>
        <w:t>דאיכ</w:t>
      </w:r>
      <w:proofErr w:type="spellEnd"/>
      <w:r>
        <w:rPr>
          <w:rFonts w:cs="Arial"/>
          <w:rtl/>
        </w:rPr>
        <w:t xml:space="preserve">' זכי' של קנין בספיחי שביעית וכיון </w:t>
      </w:r>
      <w:proofErr w:type="spellStart"/>
      <w:r>
        <w:rPr>
          <w:rFonts w:cs="Arial"/>
          <w:rtl/>
        </w:rPr>
        <w:t>דחז"ל</w:t>
      </w:r>
      <w:proofErr w:type="spellEnd"/>
      <w:r>
        <w:rPr>
          <w:rFonts w:cs="Arial"/>
          <w:rtl/>
        </w:rPr>
        <w:t xml:space="preserve"> גזרו עליו איך יש עליו גדר זכי' וכ' וי"ל דאין </w:t>
      </w:r>
      <w:proofErr w:type="spellStart"/>
      <w:r>
        <w:rPr>
          <w:rFonts w:cs="Arial"/>
          <w:rtl/>
        </w:rPr>
        <w:t>ספיחין</w:t>
      </w:r>
      <w:proofErr w:type="spellEnd"/>
      <w:r>
        <w:rPr>
          <w:rFonts w:cs="Arial"/>
          <w:rtl/>
        </w:rPr>
        <w:t xml:space="preserve"> אסורים בהנאה אלא אסרו אכילתן ושאר תשמישן </w:t>
      </w:r>
      <w:proofErr w:type="spellStart"/>
      <w:r>
        <w:rPr>
          <w:rFonts w:cs="Arial"/>
          <w:rtl/>
        </w:rPr>
        <w:t>יעש"ה</w:t>
      </w:r>
      <w:proofErr w:type="spellEnd"/>
      <w:r>
        <w:rPr>
          <w:rFonts w:cs="Arial"/>
          <w:rtl/>
        </w:rPr>
        <w:t xml:space="preserve">, ואף </w:t>
      </w:r>
      <w:proofErr w:type="spellStart"/>
      <w:r>
        <w:rPr>
          <w:rFonts w:cs="Arial"/>
          <w:rtl/>
        </w:rPr>
        <w:t>דהעוקרן</w:t>
      </w:r>
      <w:proofErr w:type="spellEnd"/>
      <w:r>
        <w:rPr>
          <w:rFonts w:cs="Arial"/>
          <w:rtl/>
        </w:rPr>
        <w:t xml:space="preserve"> לוקה מכות מרדות היינו </w:t>
      </w:r>
      <w:proofErr w:type="spellStart"/>
      <w:r>
        <w:rPr>
          <w:rFonts w:cs="Arial"/>
          <w:rtl/>
        </w:rPr>
        <w:t>דחז"ל</w:t>
      </w:r>
      <w:proofErr w:type="spellEnd"/>
      <w:r>
        <w:rPr>
          <w:rFonts w:cs="Arial"/>
          <w:rtl/>
        </w:rPr>
        <w:t xml:space="preserve"> סגרו כל הדרכים שיבא לאיסור אכילה לבטל גזירתם אבל עצם איסור הנאה </w:t>
      </w:r>
      <w:proofErr w:type="spellStart"/>
      <w:r>
        <w:rPr>
          <w:rFonts w:cs="Arial"/>
          <w:rtl/>
        </w:rPr>
        <w:t>ליכא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בספיחין</w:t>
      </w:r>
      <w:proofErr w:type="spellEnd"/>
      <w:r>
        <w:rPr>
          <w:rFonts w:cs="Arial"/>
          <w:rtl/>
        </w:rPr>
        <w:t xml:space="preserve">. </w:t>
      </w:r>
      <w:proofErr w:type="spellStart"/>
      <w:r>
        <w:rPr>
          <w:rFonts w:cs="Arial"/>
          <w:rtl/>
        </w:rPr>
        <w:t>ולענין</w:t>
      </w:r>
      <w:proofErr w:type="spellEnd"/>
      <w:r>
        <w:rPr>
          <w:rFonts w:cs="Arial"/>
          <w:rtl/>
        </w:rPr>
        <w:t xml:space="preserve"> ספק השני אם מותר להשתמש </w:t>
      </w:r>
      <w:proofErr w:type="spellStart"/>
      <w:r>
        <w:rPr>
          <w:rFonts w:cs="Arial"/>
          <w:rtl/>
        </w:rPr>
        <w:t>למצוה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לכתחלה</w:t>
      </w:r>
      <w:proofErr w:type="spellEnd"/>
      <w:r>
        <w:rPr>
          <w:rFonts w:cs="Arial"/>
          <w:rtl/>
        </w:rPr>
        <w:t xml:space="preserve"> בדבר האיסור באכילה כבר הוכיח בתשובות שער אפרים סי' ל"ח מש"ס סוכה ל"ד ע"א </w:t>
      </w:r>
      <w:proofErr w:type="spellStart"/>
      <w:r>
        <w:rPr>
          <w:rFonts w:cs="Arial"/>
          <w:rtl/>
        </w:rPr>
        <w:t>דמותר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מדאסרינן</w:t>
      </w:r>
      <w:proofErr w:type="spellEnd"/>
      <w:r>
        <w:rPr>
          <w:rFonts w:cs="Arial"/>
          <w:rtl/>
        </w:rPr>
        <w:t xml:space="preserve"> של ערלה רק משום דין לכם או כתותי </w:t>
      </w:r>
      <w:proofErr w:type="spellStart"/>
      <w:r>
        <w:rPr>
          <w:rFonts w:cs="Arial"/>
          <w:rtl/>
        </w:rPr>
        <w:t>מיכתת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שיעורא</w:t>
      </w:r>
      <w:proofErr w:type="spellEnd"/>
      <w:r>
        <w:rPr>
          <w:rFonts w:cs="Arial"/>
          <w:rtl/>
        </w:rPr>
        <w:t xml:space="preserve">, וכיו"ב מוכח מכ"ד </w:t>
      </w:r>
      <w:proofErr w:type="spellStart"/>
      <w:r>
        <w:rPr>
          <w:rFonts w:cs="Arial"/>
          <w:rtl/>
        </w:rPr>
        <w:t>דזה</w:t>
      </w:r>
      <w:proofErr w:type="spellEnd"/>
      <w:r>
        <w:rPr>
          <w:rFonts w:cs="Arial"/>
          <w:rtl/>
        </w:rPr>
        <w:t xml:space="preserve"> רק דין גבוה </w:t>
      </w:r>
      <w:proofErr w:type="spellStart"/>
      <w:r>
        <w:rPr>
          <w:rFonts w:cs="Arial"/>
          <w:rtl/>
        </w:rPr>
        <w:t>מכח</w:t>
      </w:r>
      <w:proofErr w:type="spellEnd"/>
      <w:r>
        <w:rPr>
          <w:rFonts w:cs="Arial"/>
          <w:rtl/>
        </w:rPr>
        <w:t xml:space="preserve"> ממשקה לישראל מין המותר לישראל לא דין מצוה כלל, ואין להאריך בזה. </w:t>
      </w:r>
    </w:p>
    <w:p w14:paraId="49FDDB90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איברא הספק השלישי אם מותר לשרוף </w:t>
      </w:r>
      <w:proofErr w:type="spellStart"/>
      <w:r>
        <w:rPr>
          <w:rFonts w:cs="Arial"/>
          <w:rtl/>
        </w:rPr>
        <w:t>ספיחין</w:t>
      </w:r>
      <w:proofErr w:type="spellEnd"/>
      <w:r>
        <w:rPr>
          <w:rFonts w:cs="Arial"/>
          <w:rtl/>
        </w:rPr>
        <w:t xml:space="preserve">, יש לעיין </w:t>
      </w:r>
      <w:proofErr w:type="spellStart"/>
      <w:r>
        <w:rPr>
          <w:rFonts w:cs="Arial"/>
          <w:rtl/>
        </w:rPr>
        <w:t>טובא</w:t>
      </w:r>
      <w:proofErr w:type="spellEnd"/>
      <w:r>
        <w:rPr>
          <w:rFonts w:cs="Arial"/>
          <w:rtl/>
        </w:rPr>
        <w:t xml:space="preserve">, </w:t>
      </w:r>
      <w:proofErr w:type="spellStart"/>
      <w:r>
        <w:rPr>
          <w:rFonts w:cs="Arial"/>
          <w:rtl/>
        </w:rPr>
        <w:t>דהנה</w:t>
      </w:r>
      <w:proofErr w:type="spellEnd"/>
      <w:r>
        <w:rPr>
          <w:rFonts w:cs="Arial"/>
          <w:rtl/>
        </w:rPr>
        <w:t xml:space="preserve"> ברמב"ם פ"ד </w:t>
      </w:r>
      <w:proofErr w:type="spellStart"/>
      <w:r>
        <w:rPr>
          <w:rFonts w:cs="Arial"/>
          <w:rtl/>
        </w:rPr>
        <w:t>משמיטין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ה"ג</w:t>
      </w:r>
      <w:proofErr w:type="spellEnd"/>
      <w:r>
        <w:rPr>
          <w:rFonts w:cs="Arial"/>
          <w:rtl/>
        </w:rPr>
        <w:t xml:space="preserve"> כתב </w:t>
      </w:r>
      <w:proofErr w:type="spellStart"/>
      <w:r>
        <w:rPr>
          <w:rFonts w:cs="Arial"/>
          <w:rtl/>
        </w:rPr>
        <w:t>לענין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ספיחין</w:t>
      </w:r>
      <w:proofErr w:type="spellEnd"/>
      <w:r>
        <w:rPr>
          <w:rFonts w:cs="Arial"/>
          <w:rtl/>
        </w:rPr>
        <w:t xml:space="preserve"> והמלקטן מכין אותו מכת מרדות, ובהלכה ה' </w:t>
      </w:r>
      <w:proofErr w:type="spellStart"/>
      <w:r>
        <w:rPr>
          <w:rFonts w:cs="Arial"/>
          <w:rtl/>
        </w:rPr>
        <w:t>ספיחין</w:t>
      </w:r>
      <w:proofErr w:type="spellEnd"/>
      <w:r>
        <w:rPr>
          <w:rFonts w:cs="Arial"/>
          <w:rtl/>
        </w:rPr>
        <w:t xml:space="preserve"> של שביעית שיצאו למוצאי שביעית </w:t>
      </w:r>
      <w:proofErr w:type="spellStart"/>
      <w:r>
        <w:rPr>
          <w:rFonts w:cs="Arial"/>
          <w:rtl/>
        </w:rPr>
        <w:t>אסורין</w:t>
      </w:r>
      <w:proofErr w:type="spellEnd"/>
      <w:r>
        <w:rPr>
          <w:rFonts w:cs="Arial"/>
          <w:rtl/>
        </w:rPr>
        <w:t xml:space="preserve"> באכילה ואין </w:t>
      </w:r>
      <w:proofErr w:type="spellStart"/>
      <w:r>
        <w:rPr>
          <w:rFonts w:cs="Arial"/>
          <w:rtl/>
        </w:rPr>
        <w:t>תולשין</w:t>
      </w:r>
      <w:proofErr w:type="spellEnd"/>
      <w:r>
        <w:rPr>
          <w:rFonts w:cs="Arial"/>
          <w:rtl/>
        </w:rPr>
        <w:t xml:space="preserve"> אותן ביד אלא חורש כדרכו, ובהמה רועה כדרכה ע"כ. </w:t>
      </w:r>
    </w:p>
    <w:p w14:paraId="2ADCF12A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ובערוך השולחן על זרעים נתקשה על עצם הגזירה של </w:t>
      </w:r>
      <w:proofErr w:type="spellStart"/>
      <w:r>
        <w:rPr>
          <w:rFonts w:cs="Arial"/>
          <w:rtl/>
        </w:rPr>
        <w:t>ספיחין</w:t>
      </w:r>
      <w:proofErr w:type="spellEnd"/>
      <w:r>
        <w:rPr>
          <w:rFonts w:cs="Arial"/>
          <w:rtl/>
        </w:rPr>
        <w:t xml:space="preserve"> שבטלו דין לאכלה </w:t>
      </w:r>
      <w:proofErr w:type="spellStart"/>
      <w:r>
        <w:rPr>
          <w:rFonts w:cs="Arial"/>
          <w:rtl/>
        </w:rPr>
        <w:t>דשביעית</w:t>
      </w:r>
      <w:proofErr w:type="spellEnd"/>
      <w:r>
        <w:rPr>
          <w:rFonts w:cs="Arial"/>
          <w:rtl/>
        </w:rPr>
        <w:t xml:space="preserve"> דהוא דין דאורייתא, וניחא לי' </w:t>
      </w:r>
      <w:proofErr w:type="spellStart"/>
      <w:r>
        <w:rPr>
          <w:rFonts w:cs="Arial"/>
          <w:rtl/>
        </w:rPr>
        <w:t>דהביטול</w:t>
      </w:r>
      <w:proofErr w:type="spellEnd"/>
      <w:r>
        <w:rPr>
          <w:rFonts w:cs="Arial"/>
          <w:rtl/>
        </w:rPr>
        <w:t xml:space="preserve"> רק בשב וא"ת והוא פשוט, אלא </w:t>
      </w:r>
      <w:proofErr w:type="spellStart"/>
      <w:r>
        <w:rPr>
          <w:rFonts w:cs="Arial"/>
          <w:rtl/>
        </w:rPr>
        <w:t>דעדיין</w:t>
      </w:r>
      <w:proofErr w:type="spellEnd"/>
      <w:r>
        <w:rPr>
          <w:rFonts w:cs="Arial"/>
          <w:rtl/>
        </w:rPr>
        <w:t xml:space="preserve"> לא ניחא לי' </w:t>
      </w:r>
      <w:proofErr w:type="spellStart"/>
      <w:r>
        <w:rPr>
          <w:rFonts w:cs="Arial"/>
          <w:rtl/>
        </w:rPr>
        <w:t>מש"כ</w:t>
      </w:r>
      <w:proofErr w:type="spellEnd"/>
      <w:r>
        <w:rPr>
          <w:rFonts w:cs="Arial"/>
          <w:rtl/>
        </w:rPr>
        <w:t xml:space="preserve"> הרמב"ם </w:t>
      </w:r>
      <w:proofErr w:type="spellStart"/>
      <w:r>
        <w:rPr>
          <w:rFonts w:cs="Arial"/>
          <w:rtl/>
        </w:rPr>
        <w:t>דהפרה</w:t>
      </w:r>
      <w:proofErr w:type="spellEnd"/>
      <w:r>
        <w:rPr>
          <w:rFonts w:cs="Arial"/>
          <w:rtl/>
        </w:rPr>
        <w:t xml:space="preserve"> חורש כדרכה </w:t>
      </w:r>
      <w:proofErr w:type="spellStart"/>
      <w:r>
        <w:rPr>
          <w:rFonts w:cs="Arial"/>
          <w:rtl/>
        </w:rPr>
        <w:t>דמאבד</w:t>
      </w:r>
      <w:proofErr w:type="spellEnd"/>
      <w:r>
        <w:rPr>
          <w:rFonts w:cs="Arial"/>
          <w:rtl/>
        </w:rPr>
        <w:t xml:space="preserve"> שביעית </w:t>
      </w:r>
      <w:proofErr w:type="spellStart"/>
      <w:r>
        <w:rPr>
          <w:rFonts w:cs="Arial"/>
          <w:rtl/>
        </w:rPr>
        <w:t>בידים</w:t>
      </w:r>
      <w:proofErr w:type="spellEnd"/>
      <w:r>
        <w:rPr>
          <w:rFonts w:cs="Arial"/>
          <w:rtl/>
        </w:rPr>
        <w:t xml:space="preserve"> וכ' דהוא רק ספק קלקול והניח </w:t>
      </w:r>
      <w:proofErr w:type="spellStart"/>
      <w:r>
        <w:rPr>
          <w:rFonts w:cs="Arial"/>
          <w:rtl/>
        </w:rPr>
        <w:t>בצ"ע</w:t>
      </w:r>
      <w:proofErr w:type="spellEnd"/>
      <w:r>
        <w:rPr>
          <w:rFonts w:cs="Arial"/>
          <w:rtl/>
        </w:rPr>
        <w:t xml:space="preserve">, </w:t>
      </w:r>
      <w:proofErr w:type="spellStart"/>
      <w:r>
        <w:rPr>
          <w:rFonts w:cs="Arial"/>
          <w:rtl/>
        </w:rPr>
        <w:t>וקושיתו</w:t>
      </w:r>
      <w:proofErr w:type="spellEnd"/>
      <w:r>
        <w:rPr>
          <w:rFonts w:cs="Arial"/>
          <w:rtl/>
        </w:rPr>
        <w:t xml:space="preserve"> לק"מ </w:t>
      </w:r>
      <w:proofErr w:type="spellStart"/>
      <w:r>
        <w:rPr>
          <w:rFonts w:cs="Arial"/>
          <w:rtl/>
        </w:rPr>
        <w:t>דכיון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דחז"ל</w:t>
      </w:r>
      <w:proofErr w:type="spellEnd"/>
      <w:r>
        <w:rPr>
          <w:rFonts w:cs="Arial"/>
          <w:rtl/>
        </w:rPr>
        <w:t xml:space="preserve"> כבר הפקיעו הדין של לאכלה במה שגזרו איסור אכילה במה ששייך גזירת </w:t>
      </w:r>
      <w:proofErr w:type="spellStart"/>
      <w:r>
        <w:rPr>
          <w:rFonts w:cs="Arial"/>
          <w:rtl/>
        </w:rPr>
        <w:t>ספיחין</w:t>
      </w:r>
      <w:proofErr w:type="spellEnd"/>
      <w:r>
        <w:rPr>
          <w:rFonts w:cs="Arial"/>
          <w:rtl/>
        </w:rPr>
        <w:t xml:space="preserve"> שוב ממילא אין כאן גם התוצאה של לאכלה ולא להפסד ולא לאיבוד כיון </w:t>
      </w:r>
      <w:proofErr w:type="spellStart"/>
      <w:r>
        <w:rPr>
          <w:rFonts w:cs="Arial"/>
          <w:rtl/>
        </w:rPr>
        <w:t>דסו"ס</w:t>
      </w:r>
      <w:proofErr w:type="spellEnd"/>
      <w:r>
        <w:rPr>
          <w:rFonts w:cs="Arial"/>
          <w:rtl/>
        </w:rPr>
        <w:t xml:space="preserve"> אינו עומד לאכילה. </w:t>
      </w:r>
    </w:p>
    <w:p w14:paraId="791CA787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אלא דיש לעיין אם יש דין שריפה או איבוד על </w:t>
      </w:r>
      <w:proofErr w:type="spellStart"/>
      <w:r>
        <w:rPr>
          <w:rFonts w:cs="Arial"/>
          <w:rtl/>
        </w:rPr>
        <w:t>ספיחין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לכתחלה</w:t>
      </w:r>
      <w:proofErr w:type="spellEnd"/>
      <w:r>
        <w:rPr>
          <w:rFonts w:cs="Arial"/>
          <w:rtl/>
        </w:rPr>
        <w:t xml:space="preserve">, ללקטן ולשרפן לא </w:t>
      </w:r>
      <w:proofErr w:type="spellStart"/>
      <w:r>
        <w:rPr>
          <w:rFonts w:cs="Arial"/>
          <w:rtl/>
        </w:rPr>
        <w:t>קמבעיא</w:t>
      </w:r>
      <w:proofErr w:type="spellEnd"/>
      <w:r>
        <w:rPr>
          <w:rFonts w:cs="Arial"/>
          <w:rtl/>
        </w:rPr>
        <w:t xml:space="preserve"> לי </w:t>
      </w:r>
      <w:proofErr w:type="spellStart"/>
      <w:r>
        <w:rPr>
          <w:rFonts w:cs="Arial"/>
          <w:rtl/>
        </w:rPr>
        <w:t>דהא</w:t>
      </w:r>
      <w:proofErr w:type="spellEnd"/>
      <w:r>
        <w:rPr>
          <w:rFonts w:cs="Arial"/>
          <w:rtl/>
        </w:rPr>
        <w:t xml:space="preserve"> כבר זכרנו </w:t>
      </w:r>
      <w:proofErr w:type="spellStart"/>
      <w:r>
        <w:rPr>
          <w:rFonts w:cs="Arial"/>
          <w:rtl/>
        </w:rPr>
        <w:t>דהמלקטן</w:t>
      </w:r>
      <w:proofErr w:type="spellEnd"/>
      <w:r>
        <w:rPr>
          <w:rFonts w:cs="Arial"/>
          <w:rtl/>
        </w:rPr>
        <w:t xml:space="preserve"> מכין אותו מ"מ, אלא מניחן לכתחילה </w:t>
      </w:r>
      <w:proofErr w:type="spellStart"/>
      <w:r>
        <w:rPr>
          <w:rFonts w:cs="Arial"/>
          <w:rtl/>
        </w:rPr>
        <w:t>מחוברין</w:t>
      </w:r>
      <w:proofErr w:type="spellEnd"/>
      <w:r>
        <w:rPr>
          <w:rFonts w:cs="Arial"/>
          <w:rtl/>
        </w:rPr>
        <w:t xml:space="preserve"> בשדה, כי </w:t>
      </w:r>
      <w:proofErr w:type="spellStart"/>
      <w:r>
        <w:rPr>
          <w:rFonts w:cs="Arial"/>
          <w:rtl/>
        </w:rPr>
        <w:t>קמבעי</w:t>
      </w:r>
      <w:proofErr w:type="spellEnd"/>
      <w:r>
        <w:rPr>
          <w:rFonts w:cs="Arial"/>
          <w:rtl/>
        </w:rPr>
        <w:t xml:space="preserve">' לי </w:t>
      </w:r>
      <w:proofErr w:type="spellStart"/>
      <w:r>
        <w:rPr>
          <w:rFonts w:cs="Arial"/>
          <w:rtl/>
        </w:rPr>
        <w:t>היכא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דעבר</w:t>
      </w:r>
      <w:proofErr w:type="spellEnd"/>
      <w:r>
        <w:rPr>
          <w:rFonts w:cs="Arial"/>
          <w:rtl/>
        </w:rPr>
        <w:t xml:space="preserve"> ולקטן, צבע בהן או נשתמש בהן, אי חייב לאבדן ולשרפן. והנה </w:t>
      </w:r>
      <w:proofErr w:type="spellStart"/>
      <w:r>
        <w:rPr>
          <w:rFonts w:cs="Arial"/>
          <w:rtl/>
        </w:rPr>
        <w:t>בב"ק</w:t>
      </w:r>
      <w:proofErr w:type="spellEnd"/>
      <w:r>
        <w:rPr>
          <w:rFonts w:cs="Arial"/>
          <w:rtl/>
        </w:rPr>
        <w:t xml:space="preserve"> ק"א ע"א בגד שצבעו בשביעית </w:t>
      </w:r>
      <w:proofErr w:type="spellStart"/>
      <w:r>
        <w:rPr>
          <w:rFonts w:cs="Arial"/>
          <w:rtl/>
        </w:rPr>
        <w:t>ידלק</w:t>
      </w:r>
      <w:proofErr w:type="spellEnd"/>
      <w:r>
        <w:rPr>
          <w:rFonts w:cs="Arial"/>
          <w:rtl/>
        </w:rPr>
        <w:t xml:space="preserve">, וקשה היכן מצינו שביעית בשריפה, </w:t>
      </w:r>
      <w:proofErr w:type="spellStart"/>
      <w:r>
        <w:rPr>
          <w:rFonts w:cs="Arial"/>
          <w:rtl/>
        </w:rPr>
        <w:t>ובשטמ"ק</w:t>
      </w:r>
      <w:proofErr w:type="spellEnd"/>
      <w:r>
        <w:rPr>
          <w:rFonts w:cs="Arial"/>
          <w:rtl/>
        </w:rPr>
        <w:t xml:space="preserve"> בשם המאירי </w:t>
      </w:r>
      <w:proofErr w:type="spellStart"/>
      <w:r>
        <w:rPr>
          <w:rFonts w:cs="Arial"/>
          <w:rtl/>
        </w:rPr>
        <w:t>בב"ק</w:t>
      </w:r>
      <w:proofErr w:type="spellEnd"/>
      <w:r>
        <w:rPr>
          <w:rFonts w:cs="Arial"/>
          <w:rtl/>
        </w:rPr>
        <w:t xml:space="preserve"> כ' </w:t>
      </w:r>
      <w:proofErr w:type="spellStart"/>
      <w:r>
        <w:rPr>
          <w:rFonts w:cs="Arial"/>
          <w:rtl/>
        </w:rPr>
        <w:t>דמיירי</w:t>
      </w:r>
      <w:proofErr w:type="spellEnd"/>
      <w:r>
        <w:rPr>
          <w:rFonts w:cs="Arial"/>
          <w:rtl/>
        </w:rPr>
        <w:t xml:space="preserve"> לאחר הביעור, [ועיין בפלוגתת ר"א ורבנן פ"ח משנה ט' </w:t>
      </w:r>
      <w:proofErr w:type="spellStart"/>
      <w:r>
        <w:rPr>
          <w:rFonts w:cs="Arial"/>
          <w:rtl/>
        </w:rPr>
        <w:t>דשביעית</w:t>
      </w:r>
      <w:proofErr w:type="spellEnd"/>
      <w:r>
        <w:rPr>
          <w:rFonts w:cs="Arial"/>
          <w:rtl/>
        </w:rPr>
        <w:t xml:space="preserve">] ועיין בחזון איש שביעית י"א </w:t>
      </w:r>
      <w:proofErr w:type="spellStart"/>
      <w:r>
        <w:rPr>
          <w:rFonts w:cs="Arial"/>
          <w:rtl/>
        </w:rPr>
        <w:t>ס"ק</w:t>
      </w:r>
      <w:proofErr w:type="spellEnd"/>
      <w:r>
        <w:rPr>
          <w:rFonts w:cs="Arial"/>
          <w:rtl/>
        </w:rPr>
        <w:t xml:space="preserve"> ו' מה שנתקשה בזה, וצידד לומר </w:t>
      </w:r>
      <w:proofErr w:type="spellStart"/>
      <w:r>
        <w:rPr>
          <w:rFonts w:cs="Arial"/>
          <w:rtl/>
        </w:rPr>
        <w:t>דמיירי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בספיחין</w:t>
      </w:r>
      <w:proofErr w:type="spellEnd"/>
      <w:r>
        <w:rPr>
          <w:rFonts w:cs="Arial"/>
          <w:rtl/>
        </w:rPr>
        <w:t xml:space="preserve">, אלא </w:t>
      </w:r>
      <w:proofErr w:type="spellStart"/>
      <w:r>
        <w:rPr>
          <w:rFonts w:cs="Arial"/>
          <w:rtl/>
        </w:rPr>
        <w:t>דהניח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בצ"ע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דהיכן</w:t>
      </w:r>
      <w:proofErr w:type="spellEnd"/>
      <w:r>
        <w:rPr>
          <w:rFonts w:cs="Arial"/>
          <w:rtl/>
        </w:rPr>
        <w:t xml:space="preserve"> מצינו </w:t>
      </w:r>
      <w:proofErr w:type="spellStart"/>
      <w:r>
        <w:rPr>
          <w:rFonts w:cs="Arial"/>
          <w:rtl/>
        </w:rPr>
        <w:t>ספיחין</w:t>
      </w:r>
      <w:proofErr w:type="spellEnd"/>
      <w:r>
        <w:rPr>
          <w:rFonts w:cs="Arial"/>
          <w:rtl/>
        </w:rPr>
        <w:t xml:space="preserve"> בשריפה. </w:t>
      </w:r>
    </w:p>
    <w:p w14:paraId="5B53ECFD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ובעניותי דיש לקיימו </w:t>
      </w:r>
      <w:proofErr w:type="spellStart"/>
      <w:r>
        <w:rPr>
          <w:rFonts w:cs="Arial"/>
          <w:rtl/>
        </w:rPr>
        <w:t>בספיחין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עפמש"כ</w:t>
      </w:r>
      <w:proofErr w:type="spellEnd"/>
      <w:r>
        <w:rPr>
          <w:rFonts w:cs="Arial"/>
          <w:rtl/>
        </w:rPr>
        <w:t xml:space="preserve"> למעלה </w:t>
      </w:r>
      <w:proofErr w:type="spellStart"/>
      <w:r>
        <w:rPr>
          <w:rFonts w:cs="Arial"/>
          <w:rtl/>
        </w:rPr>
        <w:t>דהא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דספיחין</w:t>
      </w:r>
      <w:proofErr w:type="spellEnd"/>
      <w:r>
        <w:rPr>
          <w:rFonts w:cs="Arial"/>
          <w:rtl/>
        </w:rPr>
        <w:t xml:space="preserve"> לא יגע בהם היינו בתחילה, אבל אם כבר ליקטן ועשה בהם לחם או שצבע בהם בגד צריך לבערו מן העולם משום </w:t>
      </w:r>
      <w:proofErr w:type="spellStart"/>
      <w:r>
        <w:rPr>
          <w:rFonts w:cs="Arial"/>
          <w:rtl/>
        </w:rPr>
        <w:t>דחיישינן</w:t>
      </w:r>
      <w:proofErr w:type="spellEnd"/>
      <w:r>
        <w:rPr>
          <w:rFonts w:cs="Arial"/>
          <w:rtl/>
        </w:rPr>
        <w:t xml:space="preserve"> לתקלה, וכהאי </w:t>
      </w:r>
      <w:proofErr w:type="spellStart"/>
      <w:r>
        <w:rPr>
          <w:rFonts w:cs="Arial"/>
          <w:rtl/>
        </w:rPr>
        <w:t>דפסחים</w:t>
      </w:r>
      <w:proofErr w:type="spellEnd"/>
      <w:r>
        <w:rPr>
          <w:rFonts w:cs="Arial"/>
          <w:rtl/>
        </w:rPr>
        <w:t xml:space="preserve"> ל"ג ע"ב ובשבת י"ג ע"ב </w:t>
      </w:r>
      <w:proofErr w:type="spellStart"/>
      <w:r>
        <w:rPr>
          <w:rFonts w:cs="Arial"/>
          <w:rtl/>
        </w:rPr>
        <w:t>לענין</w:t>
      </w:r>
      <w:proofErr w:type="spellEnd"/>
      <w:r>
        <w:rPr>
          <w:rFonts w:cs="Arial"/>
          <w:rtl/>
        </w:rPr>
        <w:t xml:space="preserve"> גדולי תרומה, ובחולין נ"ג ע"ב </w:t>
      </w:r>
      <w:proofErr w:type="spellStart"/>
      <w:r>
        <w:rPr>
          <w:rFonts w:cs="Arial"/>
          <w:rtl/>
        </w:rPr>
        <w:t>לענין</w:t>
      </w:r>
      <w:proofErr w:type="spellEnd"/>
      <w:r>
        <w:rPr>
          <w:rFonts w:cs="Arial"/>
          <w:rtl/>
        </w:rPr>
        <w:t xml:space="preserve"> ספק דרוסה </w:t>
      </w:r>
      <w:proofErr w:type="spellStart"/>
      <w:r>
        <w:rPr>
          <w:rFonts w:cs="Arial"/>
          <w:rtl/>
        </w:rPr>
        <w:t>דחייב</w:t>
      </w:r>
      <w:proofErr w:type="spellEnd"/>
      <w:r>
        <w:rPr>
          <w:rFonts w:cs="Arial"/>
          <w:rtl/>
        </w:rPr>
        <w:t xml:space="preserve"> לחנקן כדי שלא יבא לידי תקלה, ועיין </w:t>
      </w:r>
      <w:proofErr w:type="spellStart"/>
      <w:r>
        <w:rPr>
          <w:rFonts w:cs="Arial"/>
          <w:rtl/>
        </w:rPr>
        <w:t>במג"א</w:t>
      </w:r>
      <w:proofErr w:type="spellEnd"/>
      <w:r>
        <w:rPr>
          <w:rFonts w:cs="Arial"/>
          <w:rtl/>
        </w:rPr>
        <w:t xml:space="preserve"> סימן תרע"ז </w:t>
      </w:r>
      <w:proofErr w:type="spellStart"/>
      <w:r>
        <w:rPr>
          <w:rFonts w:cs="Arial"/>
          <w:rtl/>
        </w:rPr>
        <w:t>ס"ק</w:t>
      </w:r>
      <w:proofErr w:type="spellEnd"/>
      <w:r>
        <w:rPr>
          <w:rFonts w:cs="Arial"/>
          <w:rtl/>
        </w:rPr>
        <w:t xml:space="preserve"> י"א שכתב שאסור להניח נותר </w:t>
      </w:r>
      <w:proofErr w:type="spellStart"/>
      <w:r>
        <w:rPr>
          <w:rFonts w:cs="Arial"/>
          <w:rtl/>
        </w:rPr>
        <w:t>מנ"ח</w:t>
      </w:r>
      <w:proofErr w:type="spellEnd"/>
      <w:r>
        <w:rPr>
          <w:rFonts w:cs="Arial"/>
          <w:rtl/>
        </w:rPr>
        <w:t xml:space="preserve"> משנה לשנה גזירה דילמא אתי לידי תקלה וחייב לשרפן </w:t>
      </w:r>
      <w:proofErr w:type="spellStart"/>
      <w:r>
        <w:rPr>
          <w:rFonts w:cs="Arial"/>
          <w:rtl/>
        </w:rPr>
        <w:t>דוקא</w:t>
      </w:r>
      <w:proofErr w:type="spellEnd"/>
      <w:r>
        <w:rPr>
          <w:rFonts w:cs="Arial"/>
          <w:rtl/>
        </w:rPr>
        <w:t xml:space="preserve">, והגאון </w:t>
      </w:r>
      <w:proofErr w:type="spellStart"/>
      <w:r>
        <w:rPr>
          <w:rFonts w:cs="Arial"/>
          <w:rtl/>
        </w:rPr>
        <w:t>מהרש"ק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בחכמת</w:t>
      </w:r>
      <w:proofErr w:type="spellEnd"/>
      <w:r>
        <w:rPr>
          <w:rFonts w:cs="Arial"/>
          <w:rtl/>
        </w:rPr>
        <w:t xml:space="preserve"> שלמה נתקשה שם, מנ"ל </w:t>
      </w:r>
      <w:proofErr w:type="spellStart"/>
      <w:r>
        <w:rPr>
          <w:rFonts w:cs="Arial"/>
          <w:rtl/>
        </w:rPr>
        <w:t>דגזרינן</w:t>
      </w:r>
      <w:proofErr w:type="spellEnd"/>
      <w:r>
        <w:rPr>
          <w:rFonts w:cs="Arial"/>
          <w:rtl/>
        </w:rPr>
        <w:t xml:space="preserve"> כן גם בדרבנן, ובעניותי </w:t>
      </w:r>
      <w:proofErr w:type="spellStart"/>
      <w:r>
        <w:rPr>
          <w:rFonts w:cs="Arial"/>
          <w:rtl/>
        </w:rPr>
        <w:t>דכן</w:t>
      </w:r>
      <w:proofErr w:type="spellEnd"/>
      <w:r>
        <w:rPr>
          <w:rFonts w:cs="Arial"/>
          <w:rtl/>
        </w:rPr>
        <w:t xml:space="preserve"> מוכח בפסחים ל"ב ע"ב שם </w:t>
      </w:r>
      <w:proofErr w:type="spellStart"/>
      <w:r>
        <w:rPr>
          <w:rFonts w:cs="Arial"/>
          <w:rtl/>
        </w:rPr>
        <w:t>דגזרינן</w:t>
      </w:r>
      <w:proofErr w:type="spellEnd"/>
      <w:r>
        <w:rPr>
          <w:rFonts w:cs="Arial"/>
          <w:rtl/>
        </w:rPr>
        <w:t xml:space="preserve"> תקלה גם בתרומת תותים </w:t>
      </w:r>
      <w:proofErr w:type="spellStart"/>
      <w:r>
        <w:rPr>
          <w:rFonts w:cs="Arial"/>
          <w:rtl/>
        </w:rPr>
        <w:t>דלכ"ע</w:t>
      </w:r>
      <w:proofErr w:type="spellEnd"/>
      <w:r>
        <w:rPr>
          <w:rFonts w:cs="Arial"/>
          <w:rtl/>
        </w:rPr>
        <w:t xml:space="preserve"> רק מדרבנן, וראיתי בשדי חמד בפאת השדה סוף אות ח' קצת אריכות בזה ואכמ"ל. </w:t>
      </w:r>
    </w:p>
    <w:p w14:paraId="5943906E" w14:textId="375190EC" w:rsidR="00E86DE2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עכ"פ יש מקום לחשש תקלה גבי בדרבנן, ואם כן </w:t>
      </w:r>
      <w:proofErr w:type="spellStart"/>
      <w:r>
        <w:rPr>
          <w:rFonts w:cs="Arial"/>
          <w:rtl/>
        </w:rPr>
        <w:t>הה"ד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בספיחין</w:t>
      </w:r>
      <w:proofErr w:type="spellEnd"/>
      <w:r>
        <w:rPr>
          <w:rFonts w:cs="Arial"/>
          <w:rtl/>
        </w:rPr>
        <w:t xml:space="preserve">, וא"כ ראוי להסתפק אי מותר להדליק מהם </w:t>
      </w:r>
      <w:proofErr w:type="spellStart"/>
      <w:r>
        <w:rPr>
          <w:rFonts w:cs="Arial"/>
          <w:rtl/>
        </w:rPr>
        <w:t>לנ"ח</w:t>
      </w:r>
      <w:proofErr w:type="spellEnd"/>
      <w:r>
        <w:rPr>
          <w:rFonts w:cs="Arial"/>
          <w:rtl/>
        </w:rPr>
        <w:t xml:space="preserve">, ולחשש תקלה בשעת ההדלקה לא </w:t>
      </w:r>
      <w:proofErr w:type="spellStart"/>
      <w:r>
        <w:rPr>
          <w:rFonts w:cs="Arial"/>
          <w:rtl/>
        </w:rPr>
        <w:t>חיישינן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דהא</w:t>
      </w:r>
      <w:proofErr w:type="spellEnd"/>
      <w:r>
        <w:rPr>
          <w:rFonts w:cs="Arial"/>
          <w:rtl/>
        </w:rPr>
        <w:t xml:space="preserve"> תרומה טמאה מה דהוא בשריפה לשיטת רש"י שבת כ"ה ע"א הוא משום חשש תקלה דילמא יאכל ממנה </w:t>
      </w:r>
      <w:proofErr w:type="spellStart"/>
      <w:r>
        <w:rPr>
          <w:rFonts w:cs="Arial"/>
          <w:rtl/>
        </w:rPr>
        <w:t>ואפ"ה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קאמר</w:t>
      </w:r>
      <w:proofErr w:type="spellEnd"/>
      <w:r>
        <w:rPr>
          <w:rFonts w:cs="Arial"/>
          <w:rtl/>
        </w:rPr>
        <w:t xml:space="preserve"> התם כ"ג ע"ב טעם דאין מדליקים בתרומה טמאה משום גזירה </w:t>
      </w:r>
      <w:proofErr w:type="spellStart"/>
      <w:r>
        <w:rPr>
          <w:rFonts w:cs="Arial"/>
          <w:rtl/>
        </w:rPr>
        <w:t>דשמא</w:t>
      </w:r>
      <w:proofErr w:type="spellEnd"/>
      <w:r>
        <w:rPr>
          <w:rFonts w:cs="Arial"/>
          <w:rtl/>
        </w:rPr>
        <w:t xml:space="preserve"> יטה ולא </w:t>
      </w:r>
      <w:proofErr w:type="spellStart"/>
      <w:r>
        <w:rPr>
          <w:rFonts w:cs="Arial"/>
          <w:rtl/>
        </w:rPr>
        <w:t>קאמר</w:t>
      </w:r>
      <w:proofErr w:type="spellEnd"/>
      <w:r>
        <w:rPr>
          <w:rFonts w:cs="Arial"/>
          <w:rtl/>
        </w:rPr>
        <w:t xml:space="preserve"> משום חשש תקלה גופא, אלא משום </w:t>
      </w:r>
      <w:proofErr w:type="spellStart"/>
      <w:r>
        <w:rPr>
          <w:rFonts w:cs="Arial"/>
          <w:rtl/>
        </w:rPr>
        <w:t>דעכשיו</w:t>
      </w:r>
      <w:proofErr w:type="spellEnd"/>
      <w:r>
        <w:rPr>
          <w:rFonts w:cs="Arial"/>
          <w:rtl/>
        </w:rPr>
        <w:t xml:space="preserve"> שורפה אף על גב דאין שורפה דרך ביעור ואיבוד אלא לצורך מצוה אחרת לא </w:t>
      </w:r>
      <w:proofErr w:type="spellStart"/>
      <w:r>
        <w:rPr>
          <w:rFonts w:cs="Arial"/>
          <w:rtl/>
        </w:rPr>
        <w:t>חיישינן</w:t>
      </w:r>
      <w:proofErr w:type="spellEnd"/>
      <w:r>
        <w:rPr>
          <w:rFonts w:cs="Arial"/>
          <w:rtl/>
        </w:rPr>
        <w:t xml:space="preserve"> לתקלה </w:t>
      </w:r>
      <w:proofErr w:type="spellStart"/>
      <w:r>
        <w:rPr>
          <w:rFonts w:cs="Arial"/>
          <w:rtl/>
        </w:rPr>
        <w:t>דהו"ל</w:t>
      </w:r>
      <w:proofErr w:type="spellEnd"/>
      <w:r>
        <w:rPr>
          <w:rFonts w:cs="Arial"/>
          <w:rtl/>
        </w:rPr>
        <w:t xml:space="preserve"> כזמן מועט דלא </w:t>
      </w:r>
      <w:proofErr w:type="spellStart"/>
      <w:r>
        <w:rPr>
          <w:rFonts w:cs="Arial"/>
          <w:rtl/>
        </w:rPr>
        <w:t>חיישינן</w:t>
      </w:r>
      <w:proofErr w:type="spellEnd"/>
      <w:r>
        <w:rPr>
          <w:rFonts w:cs="Arial"/>
          <w:rtl/>
        </w:rPr>
        <w:t xml:space="preserve">, ואיסור השתמשות </w:t>
      </w:r>
      <w:proofErr w:type="spellStart"/>
      <w:r>
        <w:rPr>
          <w:rFonts w:cs="Arial"/>
          <w:rtl/>
        </w:rPr>
        <w:t>בספיחין</w:t>
      </w:r>
      <w:proofErr w:type="spellEnd"/>
      <w:r>
        <w:rPr>
          <w:rFonts w:cs="Arial"/>
          <w:rtl/>
        </w:rPr>
        <w:t xml:space="preserve"> אין כאן כיון </w:t>
      </w:r>
      <w:proofErr w:type="spellStart"/>
      <w:r>
        <w:rPr>
          <w:rFonts w:cs="Arial"/>
          <w:rtl/>
        </w:rPr>
        <w:t>דאסור</w:t>
      </w:r>
      <w:proofErr w:type="spellEnd"/>
      <w:r>
        <w:rPr>
          <w:rFonts w:cs="Arial"/>
          <w:rtl/>
        </w:rPr>
        <w:t xml:space="preserve"> להשתמש לאורה, ועדיין צ"ע בהלכה זו.</w:t>
      </w:r>
    </w:p>
    <w:p w14:paraId="505FE0F8" w14:textId="0AC354B3" w:rsidR="00753A66" w:rsidRDefault="00753A66" w:rsidP="00753A66">
      <w:pPr>
        <w:pStyle w:val="1"/>
        <w:jc w:val="both"/>
        <w:rPr>
          <w:rtl/>
        </w:rPr>
      </w:pPr>
      <w:r>
        <w:rPr>
          <w:rFonts w:cs="Arial"/>
          <w:rtl/>
        </w:rPr>
        <w:t>שו"ת שבט הלוי חלק א סימן קפח</w:t>
      </w:r>
    </w:p>
    <w:p w14:paraId="0946752C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בדברי המחבר סימן תרע"ב </w:t>
      </w:r>
      <w:proofErr w:type="spellStart"/>
      <w:r>
        <w:rPr>
          <w:rFonts w:cs="Arial"/>
          <w:rtl/>
        </w:rPr>
        <w:t>דזמן</w:t>
      </w:r>
      <w:proofErr w:type="spellEnd"/>
      <w:r>
        <w:rPr>
          <w:rFonts w:cs="Arial"/>
          <w:rtl/>
        </w:rPr>
        <w:t xml:space="preserve"> הדלקה עם סוף השקיעה לא </w:t>
      </w:r>
      <w:proofErr w:type="spellStart"/>
      <w:r>
        <w:rPr>
          <w:rFonts w:cs="Arial"/>
          <w:rtl/>
        </w:rPr>
        <w:t>מאחרין</w:t>
      </w:r>
      <w:proofErr w:type="spellEnd"/>
      <w:r>
        <w:rPr>
          <w:rFonts w:cs="Arial"/>
          <w:rtl/>
        </w:rPr>
        <w:t xml:space="preserve"> ולא </w:t>
      </w:r>
      <w:proofErr w:type="spellStart"/>
      <w:r>
        <w:rPr>
          <w:rFonts w:cs="Arial"/>
          <w:rtl/>
        </w:rPr>
        <w:t>מקדימין</w:t>
      </w:r>
      <w:proofErr w:type="spellEnd"/>
      <w:r>
        <w:rPr>
          <w:rFonts w:cs="Arial"/>
          <w:rtl/>
        </w:rPr>
        <w:t xml:space="preserve">. ובדין בין השמשות. ואם </w:t>
      </w:r>
      <w:proofErr w:type="spellStart"/>
      <w:r>
        <w:rPr>
          <w:rFonts w:cs="Arial"/>
          <w:rtl/>
        </w:rPr>
        <w:t>ניאותין</w:t>
      </w:r>
      <w:proofErr w:type="spellEnd"/>
      <w:r>
        <w:rPr>
          <w:rFonts w:cs="Arial"/>
          <w:rtl/>
        </w:rPr>
        <w:t xml:space="preserve"> בשמן שהשים בנר לצורך הדלקה ועדיין לא הדליק. </w:t>
      </w:r>
    </w:p>
    <w:p w14:paraId="6F09BBC0" w14:textId="77777777" w:rsidR="00753A66" w:rsidRDefault="00753A66" w:rsidP="00753A66">
      <w:pPr>
        <w:jc w:val="both"/>
        <w:rPr>
          <w:rtl/>
        </w:rPr>
      </w:pPr>
      <w:proofErr w:type="spellStart"/>
      <w:r>
        <w:rPr>
          <w:rFonts w:cs="Arial"/>
          <w:rtl/>
        </w:rPr>
        <w:t>או"ח</w:t>
      </w:r>
      <w:proofErr w:type="spellEnd"/>
      <w:r>
        <w:rPr>
          <w:rFonts w:cs="Arial"/>
          <w:rtl/>
        </w:rPr>
        <w:t xml:space="preserve"> סימן תרע"ב: אין </w:t>
      </w:r>
      <w:proofErr w:type="spellStart"/>
      <w:r>
        <w:rPr>
          <w:rFonts w:cs="Arial"/>
          <w:rtl/>
        </w:rPr>
        <w:t>מדליקין</w:t>
      </w:r>
      <w:proofErr w:type="spellEnd"/>
      <w:r>
        <w:rPr>
          <w:rFonts w:cs="Arial"/>
          <w:rtl/>
        </w:rPr>
        <w:t xml:space="preserve"> נר חנוכה קודם שתשקע חמה אלא עם סוף שקיעתה לא </w:t>
      </w:r>
      <w:proofErr w:type="spellStart"/>
      <w:r>
        <w:rPr>
          <w:rFonts w:cs="Arial"/>
          <w:rtl/>
        </w:rPr>
        <w:t>מאחרין</w:t>
      </w:r>
      <w:proofErr w:type="spellEnd"/>
      <w:r>
        <w:rPr>
          <w:rFonts w:cs="Arial"/>
          <w:rtl/>
        </w:rPr>
        <w:t xml:space="preserve"> ולא </w:t>
      </w:r>
      <w:proofErr w:type="spellStart"/>
      <w:r>
        <w:rPr>
          <w:rFonts w:cs="Arial"/>
          <w:rtl/>
        </w:rPr>
        <w:t>מקדימין</w:t>
      </w:r>
      <w:proofErr w:type="spellEnd"/>
      <w:r>
        <w:rPr>
          <w:rFonts w:cs="Arial"/>
          <w:rtl/>
        </w:rPr>
        <w:t xml:space="preserve"> והוא מלשון הרמב"ם פ"ד ה"ה מהלכות חנוכה, אלא שבביאור הלכה בסימן זה מפקפק מאד בזה </w:t>
      </w:r>
      <w:proofErr w:type="spellStart"/>
      <w:r>
        <w:rPr>
          <w:rFonts w:cs="Arial"/>
          <w:rtl/>
        </w:rPr>
        <w:t>דדעתו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דדוקא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להרמב"ם</w:t>
      </w:r>
      <w:proofErr w:type="spellEnd"/>
      <w:r>
        <w:rPr>
          <w:rFonts w:cs="Arial"/>
          <w:rtl/>
        </w:rPr>
        <w:t xml:space="preserve"> שכתב </w:t>
      </w:r>
      <w:proofErr w:type="spellStart"/>
      <w:r>
        <w:rPr>
          <w:rFonts w:cs="Arial"/>
          <w:rtl/>
        </w:rPr>
        <w:t>דמדליק</w:t>
      </w:r>
      <w:proofErr w:type="spellEnd"/>
      <w:r>
        <w:rPr>
          <w:rFonts w:cs="Arial"/>
          <w:rtl/>
        </w:rPr>
        <w:t xml:space="preserve"> עם שקיעתה </w:t>
      </w:r>
      <w:proofErr w:type="spellStart"/>
      <w:r>
        <w:rPr>
          <w:rFonts w:cs="Arial"/>
          <w:rtl/>
        </w:rPr>
        <w:t>דלשון</w:t>
      </w:r>
      <w:proofErr w:type="spellEnd"/>
      <w:r>
        <w:rPr>
          <w:rFonts w:cs="Arial"/>
          <w:rtl/>
        </w:rPr>
        <w:t xml:space="preserve"> זה משתמע קודם השקיעה, וע"ז יתכן שלא יקדים דהיינו להדליק בעוד היום גדול, אבל הטור והמחבר שנמשך אחריו שהעתיקו בסוף שקיעתה דהיינו </w:t>
      </w:r>
      <w:proofErr w:type="spellStart"/>
      <w:r>
        <w:rPr>
          <w:rFonts w:cs="Arial"/>
          <w:rtl/>
        </w:rPr>
        <w:t>צה"כ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האיך</w:t>
      </w:r>
      <w:proofErr w:type="spellEnd"/>
      <w:r>
        <w:rPr>
          <w:rFonts w:cs="Arial"/>
          <w:rtl/>
        </w:rPr>
        <w:t xml:space="preserve"> יתכן לומר ע"ז שלא יקדים, ואי משום הכי הוא </w:t>
      </w:r>
      <w:proofErr w:type="spellStart"/>
      <w:r>
        <w:rPr>
          <w:rFonts w:cs="Arial"/>
          <w:rtl/>
        </w:rPr>
        <w:t>דיהי</w:t>
      </w:r>
      <w:proofErr w:type="spellEnd"/>
      <w:r>
        <w:rPr>
          <w:rFonts w:cs="Arial"/>
          <w:rtl/>
        </w:rPr>
        <w:t xml:space="preserve">' ניכר </w:t>
      </w:r>
      <w:proofErr w:type="spellStart"/>
      <w:r>
        <w:rPr>
          <w:rFonts w:cs="Arial"/>
          <w:rtl/>
        </w:rPr>
        <w:t>דהודלק</w:t>
      </w:r>
      <w:proofErr w:type="spellEnd"/>
      <w:r>
        <w:rPr>
          <w:rFonts w:cs="Arial"/>
          <w:rtl/>
        </w:rPr>
        <w:t xml:space="preserve"> לצורך הלילה הרי בנר שבת נמי כתב כהאי לישנא ובנר שבת ע"כ ידליק לפני השקיעה עכ"פ הרבה קודם הלילה ע"ש והאריך קצת בזה והניח </w:t>
      </w:r>
      <w:proofErr w:type="spellStart"/>
      <w:r>
        <w:rPr>
          <w:rFonts w:cs="Arial"/>
          <w:rtl/>
        </w:rPr>
        <w:t>בצ"ע</w:t>
      </w:r>
      <w:proofErr w:type="spellEnd"/>
      <w:r>
        <w:rPr>
          <w:rFonts w:cs="Arial"/>
          <w:rtl/>
        </w:rPr>
        <w:t xml:space="preserve">. </w:t>
      </w:r>
    </w:p>
    <w:p w14:paraId="63749960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ובעניותי דאין כאן קושיא כלל, </w:t>
      </w:r>
      <w:proofErr w:type="spellStart"/>
      <w:r>
        <w:rPr>
          <w:rFonts w:cs="Arial"/>
          <w:rtl/>
        </w:rPr>
        <w:t>דדעת</w:t>
      </w:r>
      <w:proofErr w:type="spellEnd"/>
      <w:r>
        <w:rPr>
          <w:rFonts w:cs="Arial"/>
          <w:rtl/>
        </w:rPr>
        <w:t xml:space="preserve"> המחבר ברור דאין נר שבת דומה לחנוכה כלל, </w:t>
      </w:r>
      <w:proofErr w:type="spellStart"/>
      <w:r>
        <w:rPr>
          <w:rFonts w:cs="Arial"/>
          <w:rtl/>
        </w:rPr>
        <w:t>דדוקא</w:t>
      </w:r>
      <w:proofErr w:type="spellEnd"/>
      <w:r>
        <w:rPr>
          <w:rFonts w:cs="Arial"/>
          <w:rtl/>
        </w:rPr>
        <w:t xml:space="preserve"> נר שבת שמדליק מפלג המנחה ולמעלה שיתכן עכ"פ שיקבל עליו אז תוספת שבת ובפרט </w:t>
      </w:r>
      <w:proofErr w:type="spellStart"/>
      <w:r>
        <w:rPr>
          <w:rFonts w:cs="Arial"/>
          <w:rtl/>
        </w:rPr>
        <w:t>לבה"ג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באו"ח</w:t>
      </w:r>
      <w:proofErr w:type="spellEnd"/>
      <w:r>
        <w:rPr>
          <w:rFonts w:cs="Arial"/>
          <w:rtl/>
        </w:rPr>
        <w:t xml:space="preserve"> סימן רס"ג </w:t>
      </w:r>
      <w:proofErr w:type="spellStart"/>
      <w:r>
        <w:rPr>
          <w:rFonts w:cs="Arial"/>
          <w:rtl/>
        </w:rPr>
        <w:t>דמיד</w:t>
      </w:r>
      <w:proofErr w:type="spellEnd"/>
      <w:r>
        <w:rPr>
          <w:rFonts w:cs="Arial"/>
          <w:rtl/>
        </w:rPr>
        <w:t xml:space="preserve"> בהדלקת נרות חל עליו חומרת שבת א"כ בעצם אין כאן שום הקדמה </w:t>
      </w:r>
      <w:proofErr w:type="spellStart"/>
      <w:r>
        <w:rPr>
          <w:rFonts w:cs="Arial"/>
          <w:rtl/>
        </w:rPr>
        <w:t>דהדלקה</w:t>
      </w:r>
      <w:proofErr w:type="spellEnd"/>
      <w:r>
        <w:rPr>
          <w:rFonts w:cs="Arial"/>
          <w:rtl/>
        </w:rPr>
        <w:t xml:space="preserve"> עצמה עושה הזמן </w:t>
      </w:r>
      <w:proofErr w:type="spellStart"/>
      <w:r>
        <w:rPr>
          <w:rFonts w:cs="Arial"/>
          <w:rtl/>
        </w:rPr>
        <w:t>דכיון</w:t>
      </w:r>
      <w:proofErr w:type="spellEnd"/>
      <w:r>
        <w:rPr>
          <w:rFonts w:cs="Arial"/>
          <w:rtl/>
        </w:rPr>
        <w:t xml:space="preserve"> שהדליק שובת ממלאכה וחל עליו קדושת היום. </w:t>
      </w:r>
      <w:proofErr w:type="spellStart"/>
      <w:r>
        <w:rPr>
          <w:rFonts w:cs="Arial"/>
          <w:rtl/>
        </w:rPr>
        <w:t>משא"כ</w:t>
      </w:r>
      <w:proofErr w:type="spellEnd"/>
      <w:r>
        <w:rPr>
          <w:rFonts w:cs="Arial"/>
          <w:rtl/>
        </w:rPr>
        <w:t xml:space="preserve"> בחנוכה איזה תוספת שייך עליו מבעוד יום ואין זמנה רק תחילת הלילה ממש </w:t>
      </w:r>
      <w:proofErr w:type="spellStart"/>
      <w:r>
        <w:rPr>
          <w:rFonts w:cs="Arial"/>
          <w:rtl/>
        </w:rPr>
        <w:t>להמחבר</w:t>
      </w:r>
      <w:proofErr w:type="spellEnd"/>
      <w:r>
        <w:rPr>
          <w:rFonts w:cs="Arial"/>
          <w:rtl/>
        </w:rPr>
        <w:t xml:space="preserve"> והמדליק אפילו קצת לפני הזמן כמדליק שלא בזמנו, ואפילו </w:t>
      </w:r>
      <w:proofErr w:type="spellStart"/>
      <w:r>
        <w:rPr>
          <w:rFonts w:cs="Arial"/>
          <w:rtl/>
        </w:rPr>
        <w:t>בביה"ש</w:t>
      </w:r>
      <w:proofErr w:type="spellEnd"/>
      <w:r>
        <w:rPr>
          <w:rFonts w:cs="Arial"/>
          <w:rtl/>
        </w:rPr>
        <w:t xml:space="preserve"> נראה </w:t>
      </w:r>
      <w:proofErr w:type="spellStart"/>
      <w:r>
        <w:rPr>
          <w:rFonts w:cs="Arial"/>
          <w:rtl/>
        </w:rPr>
        <w:t>דאסור</w:t>
      </w:r>
      <w:proofErr w:type="spellEnd"/>
      <w:r>
        <w:rPr>
          <w:rFonts w:cs="Arial"/>
          <w:rtl/>
        </w:rPr>
        <w:t xml:space="preserve"> לדעה זו </w:t>
      </w:r>
      <w:proofErr w:type="spellStart"/>
      <w:r>
        <w:rPr>
          <w:rFonts w:cs="Arial"/>
          <w:rtl/>
        </w:rPr>
        <w:t>דכיון</w:t>
      </w:r>
      <w:proofErr w:type="spellEnd"/>
      <w:r>
        <w:rPr>
          <w:rFonts w:cs="Arial"/>
          <w:rtl/>
        </w:rPr>
        <w:t xml:space="preserve"> דהוא ספק לילה </w:t>
      </w:r>
      <w:proofErr w:type="spellStart"/>
      <w:r>
        <w:rPr>
          <w:rFonts w:cs="Arial"/>
          <w:rtl/>
        </w:rPr>
        <w:t>מוקמינן</w:t>
      </w:r>
      <w:proofErr w:type="spellEnd"/>
      <w:r>
        <w:rPr>
          <w:rFonts w:cs="Arial"/>
          <w:rtl/>
        </w:rPr>
        <w:t xml:space="preserve"> יומא אחזקה הגם דהוא דרבנן, </w:t>
      </w:r>
      <w:proofErr w:type="spellStart"/>
      <w:r>
        <w:rPr>
          <w:rFonts w:cs="Arial"/>
          <w:rtl/>
        </w:rPr>
        <w:t>ושו"ר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בפמ"ג</w:t>
      </w:r>
      <w:proofErr w:type="spellEnd"/>
      <w:r>
        <w:rPr>
          <w:rFonts w:cs="Arial"/>
          <w:rtl/>
        </w:rPr>
        <w:t xml:space="preserve"> שכ"כ. ואפילו בשאר ימים לדידן </w:t>
      </w:r>
      <w:proofErr w:type="spellStart"/>
      <w:r>
        <w:rPr>
          <w:rFonts w:cs="Arial"/>
          <w:rtl/>
        </w:rPr>
        <w:t>דנוהגים</w:t>
      </w:r>
      <w:proofErr w:type="spellEnd"/>
      <w:r>
        <w:rPr>
          <w:rFonts w:cs="Arial"/>
          <w:rtl/>
        </w:rPr>
        <w:t xml:space="preserve"> כמהדרין מן המהדרין וא"כ המדליק ביום שני ב' נרות השייכים לכ"ו כסלו, וכ"ה כסלו עדיין לא יצא </w:t>
      </w:r>
      <w:proofErr w:type="spellStart"/>
      <w:r>
        <w:rPr>
          <w:rFonts w:cs="Arial"/>
          <w:rtl/>
        </w:rPr>
        <w:t>ה"ז</w:t>
      </w:r>
      <w:proofErr w:type="spellEnd"/>
      <w:r>
        <w:rPr>
          <w:rFonts w:cs="Arial"/>
          <w:rtl/>
        </w:rPr>
        <w:t xml:space="preserve"> שלא בזמנו ועיין ברש"י כ"א ע"ב נגד ימים היוצאים </w:t>
      </w:r>
      <w:proofErr w:type="spellStart"/>
      <w:r>
        <w:rPr>
          <w:rFonts w:cs="Arial"/>
          <w:rtl/>
        </w:rPr>
        <w:t>שפירש"י</w:t>
      </w:r>
      <w:proofErr w:type="spellEnd"/>
      <w:r>
        <w:rPr>
          <w:rFonts w:cs="Arial"/>
          <w:rtl/>
        </w:rPr>
        <w:t xml:space="preserve"> שיצאו כבר וזה שעומד בו נמנה עם היוצאים, וזה יתכן אם מדליק עכ"פ </w:t>
      </w:r>
      <w:proofErr w:type="spellStart"/>
      <w:r>
        <w:rPr>
          <w:rFonts w:cs="Arial"/>
          <w:rtl/>
        </w:rPr>
        <w:t>בתחלת</w:t>
      </w:r>
      <w:proofErr w:type="spellEnd"/>
      <w:r>
        <w:rPr>
          <w:rFonts w:cs="Arial"/>
          <w:rtl/>
        </w:rPr>
        <w:t xml:space="preserve"> הלילה, אבל כשמדליק בעוד יום גדול עדיין לא נכנס מן היום ואיך נחשוב אותו מן היוצאים, ואולי זה </w:t>
      </w:r>
      <w:proofErr w:type="spellStart"/>
      <w:r>
        <w:rPr>
          <w:rFonts w:cs="Arial"/>
          <w:rtl/>
        </w:rPr>
        <w:t>הנפ"מ</w:t>
      </w:r>
      <w:proofErr w:type="spellEnd"/>
      <w:r>
        <w:rPr>
          <w:rFonts w:cs="Arial"/>
          <w:rtl/>
        </w:rPr>
        <w:t xml:space="preserve"> בין הני תרתי טעמא אליבא </w:t>
      </w:r>
      <w:proofErr w:type="spellStart"/>
      <w:r>
        <w:rPr>
          <w:rFonts w:cs="Arial"/>
          <w:rtl/>
        </w:rPr>
        <w:t>דב"ה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דלטעם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דמעלין</w:t>
      </w:r>
      <w:proofErr w:type="spellEnd"/>
      <w:r>
        <w:rPr>
          <w:rFonts w:cs="Arial"/>
          <w:rtl/>
        </w:rPr>
        <w:t xml:space="preserve"> בקודש אין לדקדק כל כך בזמן. </w:t>
      </w:r>
    </w:p>
    <w:p w14:paraId="0B2CF5FC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ובמסכת סופרים פרק כ' מצות הדלקתן </w:t>
      </w:r>
      <w:proofErr w:type="spellStart"/>
      <w:r>
        <w:rPr>
          <w:rFonts w:cs="Arial"/>
          <w:rtl/>
        </w:rPr>
        <w:t>משתשקע</w:t>
      </w:r>
      <w:proofErr w:type="spellEnd"/>
      <w:r>
        <w:rPr>
          <w:rFonts w:cs="Arial"/>
          <w:rtl/>
        </w:rPr>
        <w:t xml:space="preserve"> חמה עד שיכלה רגל מן השוק ואעפ"י שאין ראיה לדבר זכר לדבר שנאמר לא </w:t>
      </w:r>
      <w:proofErr w:type="spellStart"/>
      <w:r>
        <w:rPr>
          <w:rFonts w:cs="Arial"/>
          <w:rtl/>
        </w:rPr>
        <w:t>ימיש</w:t>
      </w:r>
      <w:proofErr w:type="spellEnd"/>
      <w:r>
        <w:rPr>
          <w:rFonts w:cs="Arial"/>
          <w:rtl/>
        </w:rPr>
        <w:t xml:space="preserve"> עמוד הענן יומם ועמוד האש לילה לפני העם, וצ"ע מזה ע"ד </w:t>
      </w:r>
      <w:proofErr w:type="spellStart"/>
      <w:r>
        <w:rPr>
          <w:rFonts w:cs="Arial"/>
          <w:rtl/>
        </w:rPr>
        <w:t>פמ"ג</w:t>
      </w:r>
      <w:proofErr w:type="spellEnd"/>
      <w:r>
        <w:rPr>
          <w:rFonts w:cs="Arial"/>
          <w:rtl/>
        </w:rPr>
        <w:t xml:space="preserve"> הנ"ל שכתב </w:t>
      </w:r>
      <w:proofErr w:type="spellStart"/>
      <w:r>
        <w:rPr>
          <w:rFonts w:cs="Arial"/>
          <w:rtl/>
        </w:rPr>
        <w:t>דאפילו</w:t>
      </w:r>
      <w:proofErr w:type="spellEnd"/>
      <w:r>
        <w:rPr>
          <w:rFonts w:cs="Arial"/>
          <w:rtl/>
        </w:rPr>
        <w:t xml:space="preserve"> בבין השמשות אסור, </w:t>
      </w:r>
      <w:proofErr w:type="spellStart"/>
      <w:r>
        <w:rPr>
          <w:rFonts w:cs="Arial"/>
          <w:rtl/>
        </w:rPr>
        <w:t>דאפילו</w:t>
      </w:r>
      <w:proofErr w:type="spellEnd"/>
      <w:r>
        <w:rPr>
          <w:rFonts w:cs="Arial"/>
          <w:rtl/>
        </w:rPr>
        <w:t xml:space="preserve"> נפרש </w:t>
      </w:r>
      <w:proofErr w:type="spellStart"/>
      <w:r>
        <w:rPr>
          <w:rFonts w:cs="Arial"/>
          <w:rtl/>
        </w:rPr>
        <w:t>המ"ס</w:t>
      </w:r>
      <w:proofErr w:type="spellEnd"/>
      <w:r>
        <w:rPr>
          <w:rFonts w:cs="Arial"/>
          <w:rtl/>
        </w:rPr>
        <w:t xml:space="preserve"> על סוף השקיעה מ"מ כיון </w:t>
      </w:r>
      <w:proofErr w:type="spellStart"/>
      <w:r>
        <w:rPr>
          <w:rFonts w:cs="Arial"/>
          <w:rtl/>
        </w:rPr>
        <w:t>דמביא</w:t>
      </w:r>
      <w:proofErr w:type="spellEnd"/>
      <w:r>
        <w:rPr>
          <w:rFonts w:cs="Arial"/>
          <w:rtl/>
        </w:rPr>
        <w:t xml:space="preserve"> קרא דלא </w:t>
      </w:r>
      <w:proofErr w:type="spellStart"/>
      <w:r>
        <w:rPr>
          <w:rFonts w:cs="Arial"/>
          <w:rtl/>
        </w:rPr>
        <w:t>ימיש</w:t>
      </w:r>
      <w:proofErr w:type="spellEnd"/>
      <w:r>
        <w:rPr>
          <w:rFonts w:cs="Arial"/>
          <w:rtl/>
        </w:rPr>
        <w:t xml:space="preserve"> דהיינו אשר העמוד אש היה משלים לעמוד ענן ובא בעוד עמוד ענן עומד והיינו לפני </w:t>
      </w:r>
      <w:proofErr w:type="spellStart"/>
      <w:r>
        <w:rPr>
          <w:rFonts w:cs="Arial"/>
          <w:rtl/>
        </w:rPr>
        <w:t>צה"כ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כדאיתא</w:t>
      </w:r>
      <w:proofErr w:type="spellEnd"/>
      <w:r>
        <w:rPr>
          <w:rFonts w:cs="Arial"/>
          <w:rtl/>
        </w:rPr>
        <w:t xml:space="preserve"> שבת כ"ג ע"ב. </w:t>
      </w:r>
    </w:p>
    <w:p w14:paraId="56E56C8F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ועוד שם </w:t>
      </w:r>
      <w:proofErr w:type="spellStart"/>
      <w:r>
        <w:rPr>
          <w:rFonts w:cs="Arial"/>
          <w:rtl/>
        </w:rPr>
        <w:t>במ"ס</w:t>
      </w:r>
      <w:proofErr w:type="spellEnd"/>
      <w:r>
        <w:rPr>
          <w:rFonts w:cs="Arial"/>
          <w:rtl/>
        </w:rPr>
        <w:t xml:space="preserve"> (הובא גם </w:t>
      </w:r>
      <w:proofErr w:type="spellStart"/>
      <w:r>
        <w:rPr>
          <w:rFonts w:cs="Arial"/>
          <w:rtl/>
        </w:rPr>
        <w:t>במג"א</w:t>
      </w:r>
      <w:proofErr w:type="spellEnd"/>
      <w:r>
        <w:rPr>
          <w:rFonts w:cs="Arial"/>
          <w:rtl/>
        </w:rPr>
        <w:t xml:space="preserve">) ואם הדליקו ביום אין </w:t>
      </w:r>
      <w:proofErr w:type="spellStart"/>
      <w:r>
        <w:rPr>
          <w:rFonts w:cs="Arial"/>
          <w:rtl/>
        </w:rPr>
        <w:t>נאותין</w:t>
      </w:r>
      <w:proofErr w:type="spellEnd"/>
      <w:r>
        <w:rPr>
          <w:rFonts w:cs="Arial"/>
          <w:rtl/>
        </w:rPr>
        <w:t xml:space="preserve"> ממנו ואין </w:t>
      </w:r>
      <w:proofErr w:type="spellStart"/>
      <w:r>
        <w:rPr>
          <w:rFonts w:cs="Arial"/>
          <w:rtl/>
        </w:rPr>
        <w:t>מברכין</w:t>
      </w:r>
      <w:proofErr w:type="spellEnd"/>
      <w:r>
        <w:rPr>
          <w:rFonts w:cs="Arial"/>
          <w:rtl/>
        </w:rPr>
        <w:t xml:space="preserve"> עליו שכך אמרו אין </w:t>
      </w:r>
      <w:proofErr w:type="spellStart"/>
      <w:r>
        <w:rPr>
          <w:rFonts w:cs="Arial"/>
          <w:rtl/>
        </w:rPr>
        <w:t>מברכין</w:t>
      </w:r>
      <w:proofErr w:type="spellEnd"/>
      <w:r>
        <w:rPr>
          <w:rFonts w:cs="Arial"/>
          <w:rtl/>
        </w:rPr>
        <w:t xml:space="preserve"> על הנר עד </w:t>
      </w:r>
      <w:proofErr w:type="spellStart"/>
      <w:r>
        <w:rPr>
          <w:rFonts w:cs="Arial"/>
          <w:rtl/>
        </w:rPr>
        <w:t>שיאותו</w:t>
      </w:r>
      <w:proofErr w:type="spellEnd"/>
      <w:r>
        <w:rPr>
          <w:rFonts w:cs="Arial"/>
          <w:rtl/>
        </w:rPr>
        <w:t xml:space="preserve"> לאורו, ולכאורה כיון שאין </w:t>
      </w:r>
      <w:proofErr w:type="spellStart"/>
      <w:r>
        <w:rPr>
          <w:rFonts w:cs="Arial"/>
          <w:rtl/>
        </w:rPr>
        <w:t>מברכין</w:t>
      </w:r>
      <w:proofErr w:type="spellEnd"/>
      <w:r>
        <w:rPr>
          <w:rFonts w:cs="Arial"/>
          <w:rtl/>
        </w:rPr>
        <w:t xml:space="preserve"> עליו והיינו ע"כ משום </w:t>
      </w:r>
      <w:proofErr w:type="spellStart"/>
      <w:r>
        <w:rPr>
          <w:rFonts w:cs="Arial"/>
          <w:rtl/>
        </w:rPr>
        <w:t>דהדליק</w:t>
      </w:r>
      <w:proofErr w:type="spellEnd"/>
      <w:r>
        <w:rPr>
          <w:rFonts w:cs="Arial"/>
          <w:rtl/>
        </w:rPr>
        <w:t xml:space="preserve"> לפני זמן </w:t>
      </w:r>
      <w:proofErr w:type="spellStart"/>
      <w:r>
        <w:rPr>
          <w:rFonts w:cs="Arial"/>
          <w:rtl/>
        </w:rPr>
        <w:t>המצוה</w:t>
      </w:r>
      <w:proofErr w:type="spellEnd"/>
      <w:r>
        <w:rPr>
          <w:rFonts w:cs="Arial"/>
          <w:rtl/>
        </w:rPr>
        <w:t xml:space="preserve"> א"כ בשעה זו למה אין </w:t>
      </w:r>
      <w:proofErr w:type="spellStart"/>
      <w:r>
        <w:rPr>
          <w:rFonts w:cs="Arial"/>
          <w:rtl/>
        </w:rPr>
        <w:t>נאותין</w:t>
      </w:r>
      <w:proofErr w:type="spellEnd"/>
      <w:r>
        <w:rPr>
          <w:rFonts w:cs="Arial"/>
          <w:rtl/>
        </w:rPr>
        <w:t xml:space="preserve"> ממנו, ועיין </w:t>
      </w:r>
      <w:proofErr w:type="spellStart"/>
      <w:r>
        <w:rPr>
          <w:rFonts w:cs="Arial"/>
          <w:rtl/>
        </w:rPr>
        <w:t>בפמ"ג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דמסכת</w:t>
      </w:r>
      <w:proofErr w:type="spellEnd"/>
      <w:r>
        <w:rPr>
          <w:rFonts w:cs="Arial"/>
          <w:rtl/>
        </w:rPr>
        <w:t xml:space="preserve"> סופרים ר"ל מפלג המנחה, והיינו עפ"י דברי המחבר כיון </w:t>
      </w:r>
      <w:proofErr w:type="spellStart"/>
      <w:r>
        <w:rPr>
          <w:rFonts w:cs="Arial"/>
          <w:rtl/>
        </w:rPr>
        <w:t>דבשעת</w:t>
      </w:r>
      <w:proofErr w:type="spellEnd"/>
      <w:r>
        <w:rPr>
          <w:rFonts w:cs="Arial"/>
          <w:rtl/>
        </w:rPr>
        <w:t xml:space="preserve"> הדחק אפשר בכך וע"כ גם שלא בשעת הדחק עכ"פ אין </w:t>
      </w:r>
      <w:proofErr w:type="spellStart"/>
      <w:r>
        <w:rPr>
          <w:rFonts w:cs="Arial"/>
          <w:rtl/>
        </w:rPr>
        <w:t>נאותין</w:t>
      </w:r>
      <w:proofErr w:type="spellEnd"/>
      <w:r>
        <w:rPr>
          <w:rFonts w:cs="Arial"/>
          <w:rtl/>
        </w:rPr>
        <w:t xml:space="preserve"> ממנו </w:t>
      </w:r>
      <w:proofErr w:type="spellStart"/>
      <w:r>
        <w:rPr>
          <w:rFonts w:cs="Arial"/>
          <w:rtl/>
        </w:rPr>
        <w:t>דמצות</w:t>
      </w:r>
      <w:proofErr w:type="spellEnd"/>
      <w:r>
        <w:rPr>
          <w:rFonts w:cs="Arial"/>
          <w:rtl/>
        </w:rPr>
        <w:t xml:space="preserve"> נ"ח עליו. ומ"מ עדיין קשה מה נעשה עם החולקים דאין שום מציאות להדליק לפני הזמן וצ"ל כיון </w:t>
      </w:r>
      <w:proofErr w:type="spellStart"/>
      <w:r>
        <w:rPr>
          <w:rFonts w:cs="Arial"/>
          <w:rtl/>
        </w:rPr>
        <w:t>דעכ"פ</w:t>
      </w:r>
      <w:proofErr w:type="spellEnd"/>
      <w:r>
        <w:rPr>
          <w:rFonts w:cs="Arial"/>
          <w:rtl/>
        </w:rPr>
        <w:t xml:space="preserve"> יוצא בהדלקה </w:t>
      </w:r>
      <w:proofErr w:type="spellStart"/>
      <w:r>
        <w:rPr>
          <w:rFonts w:cs="Arial"/>
          <w:rtl/>
        </w:rPr>
        <w:t>לענין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שא"צ</w:t>
      </w:r>
      <w:proofErr w:type="spellEnd"/>
      <w:r>
        <w:rPr>
          <w:rFonts w:cs="Arial"/>
          <w:rtl/>
        </w:rPr>
        <w:t xml:space="preserve"> לכבות ולחזור ולהדליק כשיגיע הזמן </w:t>
      </w:r>
      <w:proofErr w:type="spellStart"/>
      <w:r>
        <w:rPr>
          <w:rFonts w:cs="Arial"/>
          <w:rtl/>
        </w:rPr>
        <w:t>כדמוכח</w:t>
      </w:r>
      <w:proofErr w:type="spellEnd"/>
      <w:r>
        <w:rPr>
          <w:rFonts w:cs="Arial"/>
          <w:rtl/>
        </w:rPr>
        <w:t xml:space="preserve"> מהאי דלקמן סימן תרע"ה סעיף ג' </w:t>
      </w:r>
      <w:proofErr w:type="spellStart"/>
      <w:r>
        <w:rPr>
          <w:rFonts w:cs="Arial"/>
          <w:rtl/>
        </w:rPr>
        <w:t>דדוקא</w:t>
      </w:r>
      <w:proofErr w:type="spellEnd"/>
      <w:r>
        <w:rPr>
          <w:rFonts w:cs="Arial"/>
          <w:rtl/>
        </w:rPr>
        <w:t xml:space="preserve"> אם דולקת מאתמול אף שנדלקה לשם נ"ח צריך לחזור ולהדליק ולא שהדליקה בעוד יום עכ"פ מפלג המנחה ולמעלה שנדלק ליום זה הגם דלעת כזאת עדיין לא יצא בזה, מ"מ </w:t>
      </w:r>
      <w:proofErr w:type="spellStart"/>
      <w:r>
        <w:rPr>
          <w:rFonts w:cs="Arial"/>
          <w:rtl/>
        </w:rPr>
        <w:t>אהני</w:t>
      </w:r>
      <w:proofErr w:type="spellEnd"/>
      <w:r>
        <w:rPr>
          <w:rFonts w:cs="Arial"/>
          <w:rtl/>
        </w:rPr>
        <w:t xml:space="preserve"> ליה הדלקה לצאת אח"כ בזה וע"כ אין </w:t>
      </w:r>
      <w:proofErr w:type="spellStart"/>
      <w:r>
        <w:rPr>
          <w:rFonts w:cs="Arial"/>
          <w:rtl/>
        </w:rPr>
        <w:t>נאותין</w:t>
      </w:r>
      <w:proofErr w:type="spellEnd"/>
      <w:r>
        <w:rPr>
          <w:rFonts w:cs="Arial"/>
          <w:rtl/>
        </w:rPr>
        <w:t xml:space="preserve"> ממנו. </w:t>
      </w:r>
    </w:p>
    <w:p w14:paraId="2388843C" w14:textId="0294FE25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ועכ"פ מוכח מזה </w:t>
      </w:r>
      <w:proofErr w:type="spellStart"/>
      <w:r>
        <w:rPr>
          <w:rFonts w:cs="Arial"/>
          <w:rtl/>
        </w:rPr>
        <w:t>דדוקא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בכה"ג</w:t>
      </w:r>
      <w:proofErr w:type="spellEnd"/>
      <w:r>
        <w:rPr>
          <w:rFonts w:cs="Arial"/>
          <w:rtl/>
        </w:rPr>
        <w:t xml:space="preserve"> אין </w:t>
      </w:r>
      <w:proofErr w:type="spellStart"/>
      <w:r>
        <w:rPr>
          <w:rFonts w:cs="Arial"/>
          <w:rtl/>
        </w:rPr>
        <w:t>נאותין</w:t>
      </w:r>
      <w:proofErr w:type="spellEnd"/>
      <w:r>
        <w:rPr>
          <w:rFonts w:cs="Arial"/>
          <w:rtl/>
        </w:rPr>
        <w:t xml:space="preserve"> ממנו </w:t>
      </w:r>
      <w:proofErr w:type="spellStart"/>
      <w:r>
        <w:rPr>
          <w:rFonts w:cs="Arial"/>
          <w:rtl/>
        </w:rPr>
        <w:t>דכבר</w:t>
      </w:r>
      <w:proofErr w:type="spellEnd"/>
      <w:r>
        <w:rPr>
          <w:rFonts w:cs="Arial"/>
          <w:rtl/>
        </w:rPr>
        <w:t xml:space="preserve"> עשה מעשה הדלקה אבל כשמשים שמן בנר לצורך הדלקה עדיין </w:t>
      </w:r>
      <w:proofErr w:type="spellStart"/>
      <w:r>
        <w:rPr>
          <w:rFonts w:cs="Arial"/>
          <w:rtl/>
        </w:rPr>
        <w:t>נאותין</w:t>
      </w:r>
      <w:proofErr w:type="spellEnd"/>
      <w:r>
        <w:rPr>
          <w:rFonts w:cs="Arial"/>
          <w:rtl/>
        </w:rPr>
        <w:t xml:space="preserve">, דלא כיש מי שמסתפק בזה, ואפילו יתעקש </w:t>
      </w:r>
      <w:proofErr w:type="spellStart"/>
      <w:r>
        <w:rPr>
          <w:rFonts w:cs="Arial"/>
          <w:rtl/>
        </w:rPr>
        <w:t>דדוקא</w:t>
      </w:r>
      <w:proofErr w:type="spellEnd"/>
      <w:r>
        <w:rPr>
          <w:rFonts w:cs="Arial"/>
          <w:rtl/>
        </w:rPr>
        <w:t xml:space="preserve"> הכא לפני הזמן בעינן מעשה הדלקה אבל בזמנה ממש אף בשימה לתוך הנר אסור, מ"מ לא כן פי' </w:t>
      </w:r>
      <w:proofErr w:type="spellStart"/>
      <w:r>
        <w:rPr>
          <w:rFonts w:cs="Arial"/>
          <w:rtl/>
        </w:rPr>
        <w:t>במג"א</w:t>
      </w:r>
      <w:proofErr w:type="spellEnd"/>
      <w:r>
        <w:rPr>
          <w:rFonts w:cs="Arial"/>
          <w:rtl/>
        </w:rPr>
        <w:t xml:space="preserve"> סימן מ"ב </w:t>
      </w:r>
      <w:proofErr w:type="spellStart"/>
      <w:r>
        <w:rPr>
          <w:rFonts w:cs="Arial"/>
          <w:rtl/>
        </w:rPr>
        <w:t>ס"ק</w:t>
      </w:r>
      <w:proofErr w:type="spellEnd"/>
      <w:r>
        <w:rPr>
          <w:rFonts w:cs="Arial"/>
          <w:rtl/>
        </w:rPr>
        <w:t xml:space="preserve"> ו' </w:t>
      </w:r>
      <w:proofErr w:type="spellStart"/>
      <w:r>
        <w:rPr>
          <w:rFonts w:cs="Arial"/>
          <w:rtl/>
        </w:rPr>
        <w:t>דנר</w:t>
      </w:r>
      <w:proofErr w:type="spellEnd"/>
      <w:r>
        <w:rPr>
          <w:rFonts w:cs="Arial"/>
          <w:rtl/>
        </w:rPr>
        <w:t xml:space="preserve"> חנוכה הו"ל שאר תשמישי מצוה </w:t>
      </w:r>
      <w:proofErr w:type="spellStart"/>
      <w:r>
        <w:rPr>
          <w:rFonts w:cs="Arial"/>
          <w:rtl/>
        </w:rPr>
        <w:t>דמותרים</w:t>
      </w:r>
      <w:proofErr w:type="spellEnd"/>
      <w:r>
        <w:rPr>
          <w:rFonts w:cs="Arial"/>
          <w:rtl/>
        </w:rPr>
        <w:t xml:space="preserve"> עד שיעשה מעשה </w:t>
      </w:r>
      <w:proofErr w:type="spellStart"/>
      <w:r>
        <w:rPr>
          <w:rFonts w:cs="Arial"/>
          <w:rtl/>
        </w:rPr>
        <w:t>המצוה</w:t>
      </w:r>
      <w:proofErr w:type="spellEnd"/>
      <w:r>
        <w:rPr>
          <w:rFonts w:cs="Arial"/>
          <w:rtl/>
        </w:rPr>
        <w:t xml:space="preserve">, אלא </w:t>
      </w:r>
      <w:proofErr w:type="spellStart"/>
      <w:r>
        <w:rPr>
          <w:rFonts w:cs="Arial"/>
          <w:rtl/>
        </w:rPr>
        <w:t>דקצת</w:t>
      </w:r>
      <w:proofErr w:type="spellEnd"/>
      <w:r>
        <w:rPr>
          <w:rFonts w:cs="Arial"/>
          <w:rtl/>
        </w:rPr>
        <w:t xml:space="preserve"> יש לעורר דאם </w:t>
      </w:r>
      <w:proofErr w:type="spellStart"/>
      <w:r>
        <w:rPr>
          <w:rFonts w:cs="Arial"/>
          <w:rtl/>
        </w:rPr>
        <w:t>נימא</w:t>
      </w:r>
      <w:proofErr w:type="spellEnd"/>
      <w:r>
        <w:rPr>
          <w:rFonts w:cs="Arial"/>
          <w:rtl/>
        </w:rPr>
        <w:t xml:space="preserve"> כדעת השאילתות </w:t>
      </w:r>
      <w:proofErr w:type="spellStart"/>
      <w:r>
        <w:rPr>
          <w:rFonts w:cs="Arial"/>
          <w:rtl/>
        </w:rPr>
        <w:t>דצריך</w:t>
      </w:r>
      <w:proofErr w:type="spellEnd"/>
      <w:r>
        <w:rPr>
          <w:rFonts w:cs="Arial"/>
          <w:rtl/>
        </w:rPr>
        <w:t xml:space="preserve"> לשרוף הנותר </w:t>
      </w:r>
      <w:proofErr w:type="spellStart"/>
      <w:r>
        <w:rPr>
          <w:rFonts w:cs="Arial"/>
          <w:rtl/>
        </w:rPr>
        <w:t>מנ"ח</w:t>
      </w:r>
      <w:proofErr w:type="spellEnd"/>
      <w:r>
        <w:rPr>
          <w:rFonts w:cs="Arial"/>
          <w:rtl/>
        </w:rPr>
        <w:t xml:space="preserve"> וכתבו הראשונים </w:t>
      </w:r>
      <w:proofErr w:type="spellStart"/>
      <w:r>
        <w:rPr>
          <w:rFonts w:cs="Arial"/>
          <w:rtl/>
        </w:rPr>
        <w:t>דטעמא</w:t>
      </w:r>
      <w:proofErr w:type="spellEnd"/>
      <w:r>
        <w:rPr>
          <w:rFonts w:cs="Arial"/>
          <w:rtl/>
        </w:rPr>
        <w:t xml:space="preserve"> דמדמה לה לשמן מנורה ממש </w:t>
      </w:r>
      <w:proofErr w:type="spellStart"/>
      <w:r>
        <w:rPr>
          <w:rFonts w:cs="Arial"/>
          <w:rtl/>
        </w:rPr>
        <w:t>דכל</w:t>
      </w:r>
      <w:proofErr w:type="spellEnd"/>
      <w:r>
        <w:rPr>
          <w:rFonts w:cs="Arial"/>
          <w:rtl/>
        </w:rPr>
        <w:t xml:space="preserve"> הניתן בה נתקדש, עיין במאירי ריש פ"ב </w:t>
      </w:r>
      <w:proofErr w:type="spellStart"/>
      <w:r>
        <w:rPr>
          <w:rFonts w:cs="Arial"/>
          <w:rtl/>
        </w:rPr>
        <w:t>דשבת</w:t>
      </w:r>
      <w:proofErr w:type="spellEnd"/>
      <w:r>
        <w:rPr>
          <w:rFonts w:cs="Arial"/>
          <w:rtl/>
        </w:rPr>
        <w:t xml:space="preserve">, </w:t>
      </w:r>
      <w:proofErr w:type="spellStart"/>
      <w:r>
        <w:rPr>
          <w:rFonts w:cs="Arial"/>
          <w:rtl/>
        </w:rPr>
        <w:t>לפי"ז</w:t>
      </w:r>
      <w:proofErr w:type="spellEnd"/>
      <w:r>
        <w:rPr>
          <w:rFonts w:cs="Arial"/>
          <w:rtl/>
        </w:rPr>
        <w:t xml:space="preserve"> יש לומר דאם נדמה בסופה נדמה גם בתחילתה לומר </w:t>
      </w:r>
      <w:proofErr w:type="spellStart"/>
      <w:r>
        <w:rPr>
          <w:rFonts w:cs="Arial"/>
          <w:rtl/>
        </w:rPr>
        <w:t>דהו"ל</w:t>
      </w:r>
      <w:proofErr w:type="spellEnd"/>
      <w:r>
        <w:rPr>
          <w:rFonts w:cs="Arial"/>
          <w:rtl/>
        </w:rPr>
        <w:t xml:space="preserve"> כשמן הקודש </w:t>
      </w:r>
      <w:proofErr w:type="spellStart"/>
      <w:r>
        <w:rPr>
          <w:rFonts w:cs="Arial"/>
          <w:rtl/>
        </w:rPr>
        <w:t>דמשניתן</w:t>
      </w:r>
      <w:proofErr w:type="spellEnd"/>
      <w:r>
        <w:rPr>
          <w:rFonts w:cs="Arial"/>
          <w:rtl/>
        </w:rPr>
        <w:t xml:space="preserve"> בנר נתקדש עכ"פ, ויש להאריך בזה </w:t>
      </w:r>
      <w:proofErr w:type="spellStart"/>
      <w:r>
        <w:rPr>
          <w:rFonts w:cs="Arial"/>
          <w:rtl/>
        </w:rPr>
        <w:t>ואכ"מ</w:t>
      </w:r>
      <w:proofErr w:type="spellEnd"/>
      <w:r>
        <w:rPr>
          <w:rFonts w:cs="Arial"/>
          <w:rtl/>
        </w:rPr>
        <w:t>.</w:t>
      </w:r>
    </w:p>
    <w:p w14:paraId="7F5E54FD" w14:textId="7194A2EC" w:rsidR="00753A66" w:rsidRDefault="00753A66" w:rsidP="00753A66">
      <w:pPr>
        <w:pStyle w:val="1"/>
        <w:jc w:val="both"/>
        <w:rPr>
          <w:rtl/>
        </w:rPr>
      </w:pPr>
      <w:r>
        <w:rPr>
          <w:rFonts w:cs="Arial"/>
          <w:rtl/>
        </w:rPr>
        <w:t xml:space="preserve">שו"ת שבט הלוי חלק א סימן </w:t>
      </w:r>
      <w:proofErr w:type="spellStart"/>
      <w:r>
        <w:rPr>
          <w:rFonts w:cs="Arial"/>
          <w:rtl/>
        </w:rPr>
        <w:t>קפט</w:t>
      </w:r>
      <w:proofErr w:type="spellEnd"/>
    </w:p>
    <w:p w14:paraId="60EF7C92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בדברי </w:t>
      </w:r>
      <w:proofErr w:type="spellStart"/>
      <w:r>
        <w:rPr>
          <w:rFonts w:cs="Arial"/>
          <w:rtl/>
        </w:rPr>
        <w:t>הב"י</w:t>
      </w:r>
      <w:proofErr w:type="spellEnd"/>
      <w:r>
        <w:rPr>
          <w:rFonts w:cs="Arial"/>
          <w:rtl/>
        </w:rPr>
        <w:t xml:space="preserve"> סי' תרע"ו בשם </w:t>
      </w:r>
      <w:proofErr w:type="spellStart"/>
      <w:r>
        <w:rPr>
          <w:rFonts w:cs="Arial"/>
          <w:rtl/>
        </w:rPr>
        <w:t>מהרא"י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בענין</w:t>
      </w:r>
      <w:proofErr w:type="spellEnd"/>
      <w:r>
        <w:rPr>
          <w:rFonts w:cs="Arial"/>
          <w:rtl/>
        </w:rPr>
        <w:t xml:space="preserve"> מותר השמן אם יכול להנות ממנו. ובדברי </w:t>
      </w:r>
      <w:proofErr w:type="spellStart"/>
      <w:r>
        <w:rPr>
          <w:rFonts w:cs="Arial"/>
          <w:rtl/>
        </w:rPr>
        <w:t>הט"ז</w:t>
      </w:r>
      <w:proofErr w:type="spellEnd"/>
      <w:r>
        <w:rPr>
          <w:rFonts w:cs="Arial"/>
          <w:rtl/>
        </w:rPr>
        <w:t xml:space="preserve"> סימן תרע"ב ס"ב בזה. </w:t>
      </w:r>
    </w:p>
    <w:p w14:paraId="5E8AE73F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א) </w:t>
      </w:r>
      <w:proofErr w:type="spellStart"/>
      <w:r>
        <w:rPr>
          <w:rFonts w:cs="Arial"/>
          <w:rtl/>
        </w:rPr>
        <w:t>או"ח</w:t>
      </w:r>
      <w:proofErr w:type="spellEnd"/>
      <w:r>
        <w:rPr>
          <w:rFonts w:cs="Arial"/>
          <w:rtl/>
        </w:rPr>
        <w:t xml:space="preserve"> סימן תרע"ב ס"ב: ואם נתן בו יותר יכול לכבותה לאחר שעבר זה הזמן, </w:t>
      </w:r>
      <w:proofErr w:type="spellStart"/>
      <w:r>
        <w:rPr>
          <w:rFonts w:cs="Arial"/>
          <w:rtl/>
        </w:rPr>
        <w:t>בטו"ז</w:t>
      </w:r>
      <w:proofErr w:type="spellEnd"/>
      <w:r>
        <w:rPr>
          <w:rFonts w:cs="Arial"/>
          <w:rtl/>
        </w:rPr>
        <w:t xml:space="preserve"> מביא </w:t>
      </w:r>
      <w:proofErr w:type="spellStart"/>
      <w:r>
        <w:rPr>
          <w:rFonts w:cs="Arial"/>
          <w:rtl/>
        </w:rPr>
        <w:t>קושית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הב"י</w:t>
      </w:r>
      <w:proofErr w:type="spellEnd"/>
      <w:r>
        <w:rPr>
          <w:rFonts w:cs="Arial"/>
          <w:rtl/>
        </w:rPr>
        <w:t xml:space="preserve"> לקמן סימן תרע"ו </w:t>
      </w:r>
      <w:proofErr w:type="spellStart"/>
      <w:r>
        <w:rPr>
          <w:rFonts w:cs="Arial"/>
          <w:rtl/>
        </w:rPr>
        <w:t>דפסק</w:t>
      </w:r>
      <w:proofErr w:type="spellEnd"/>
      <w:r>
        <w:rPr>
          <w:rFonts w:cs="Arial"/>
          <w:rtl/>
        </w:rPr>
        <w:t xml:space="preserve"> הטור </w:t>
      </w:r>
      <w:proofErr w:type="spellStart"/>
      <w:r>
        <w:rPr>
          <w:rFonts w:cs="Arial"/>
          <w:rtl/>
        </w:rPr>
        <w:t>כהשאלתות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דמותר</w:t>
      </w:r>
      <w:proofErr w:type="spellEnd"/>
      <w:r>
        <w:rPr>
          <w:rFonts w:cs="Arial"/>
          <w:rtl/>
        </w:rPr>
        <w:t xml:space="preserve"> השמן עושה לו מדורה, והקשה ב"י </w:t>
      </w:r>
      <w:proofErr w:type="spellStart"/>
      <w:r>
        <w:rPr>
          <w:rFonts w:cs="Arial"/>
          <w:rtl/>
        </w:rPr>
        <w:t>דהא</w:t>
      </w:r>
      <w:proofErr w:type="spellEnd"/>
      <w:r>
        <w:rPr>
          <w:rFonts w:cs="Arial"/>
          <w:rtl/>
        </w:rPr>
        <w:t xml:space="preserve"> כאן פסק </w:t>
      </w:r>
      <w:proofErr w:type="spellStart"/>
      <w:r>
        <w:rPr>
          <w:rFonts w:cs="Arial"/>
          <w:rtl/>
        </w:rPr>
        <w:t>דיכול</w:t>
      </w:r>
      <w:proofErr w:type="spellEnd"/>
      <w:r>
        <w:rPr>
          <w:rFonts w:cs="Arial"/>
          <w:rtl/>
        </w:rPr>
        <w:t xml:space="preserve"> לכבותה אחר השיעור של הדלקה וכן יכול להשתמש לאורו לאחר הזמן וכבר כ' </w:t>
      </w:r>
      <w:proofErr w:type="spellStart"/>
      <w:r>
        <w:rPr>
          <w:rFonts w:cs="Arial"/>
          <w:rtl/>
        </w:rPr>
        <w:t>הר"ן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דהני</w:t>
      </w:r>
      <w:proofErr w:type="spellEnd"/>
      <w:r>
        <w:rPr>
          <w:rFonts w:cs="Arial"/>
          <w:rtl/>
        </w:rPr>
        <w:t xml:space="preserve"> תרתי פליגי אהדדי. </w:t>
      </w:r>
      <w:proofErr w:type="spellStart"/>
      <w:r>
        <w:rPr>
          <w:rFonts w:cs="Arial"/>
          <w:rtl/>
        </w:rPr>
        <w:t>ותי</w:t>
      </w:r>
      <w:proofErr w:type="spellEnd"/>
      <w:r>
        <w:rPr>
          <w:rFonts w:cs="Arial"/>
          <w:rtl/>
        </w:rPr>
        <w:t xml:space="preserve">' </w:t>
      </w:r>
      <w:proofErr w:type="spellStart"/>
      <w:r>
        <w:rPr>
          <w:rFonts w:cs="Arial"/>
          <w:rtl/>
        </w:rPr>
        <w:t>הב"י</w:t>
      </w:r>
      <w:proofErr w:type="spellEnd"/>
      <w:r>
        <w:rPr>
          <w:rFonts w:cs="Arial"/>
          <w:rtl/>
        </w:rPr>
        <w:t xml:space="preserve"> לדעת הטור </w:t>
      </w:r>
      <w:proofErr w:type="spellStart"/>
      <w:r>
        <w:rPr>
          <w:rFonts w:cs="Arial"/>
          <w:rtl/>
        </w:rPr>
        <w:t>דתרתי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אית</w:t>
      </w:r>
      <w:proofErr w:type="spellEnd"/>
      <w:r>
        <w:rPr>
          <w:rFonts w:cs="Arial"/>
          <w:rtl/>
        </w:rPr>
        <w:t xml:space="preserve"> ליה ולא פליגי הני תרי פיסקי אהדדי </w:t>
      </w:r>
      <w:proofErr w:type="spellStart"/>
      <w:r>
        <w:rPr>
          <w:rFonts w:cs="Arial"/>
          <w:rtl/>
        </w:rPr>
        <w:t>דשם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מיירי</w:t>
      </w:r>
      <w:proofErr w:type="spellEnd"/>
      <w:r>
        <w:rPr>
          <w:rFonts w:cs="Arial"/>
          <w:rtl/>
        </w:rPr>
        <w:t xml:space="preserve"> שנותר מהשמן הצריך לשיעור הדלקה והוקצה למצותו לפיכך עושה לו מדורה ושורפו וכאן </w:t>
      </w:r>
      <w:proofErr w:type="spellStart"/>
      <w:r>
        <w:rPr>
          <w:rFonts w:cs="Arial"/>
          <w:rtl/>
        </w:rPr>
        <w:t>מיירי</w:t>
      </w:r>
      <w:proofErr w:type="spellEnd"/>
      <w:r>
        <w:rPr>
          <w:rFonts w:cs="Arial"/>
          <w:rtl/>
        </w:rPr>
        <w:t xml:space="preserve"> שנתן שמן </w:t>
      </w:r>
      <w:proofErr w:type="spellStart"/>
      <w:r>
        <w:rPr>
          <w:rFonts w:cs="Arial"/>
          <w:rtl/>
        </w:rPr>
        <w:t>יותרן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מכשיעור</w:t>
      </w:r>
      <w:proofErr w:type="spellEnd"/>
      <w:r>
        <w:rPr>
          <w:rFonts w:cs="Arial"/>
          <w:rtl/>
        </w:rPr>
        <w:t xml:space="preserve"> ואחר שדלק כשיעור מותר </w:t>
      </w:r>
      <w:proofErr w:type="spellStart"/>
      <w:r>
        <w:rPr>
          <w:rFonts w:cs="Arial"/>
          <w:rtl/>
        </w:rPr>
        <w:t>להינות</w:t>
      </w:r>
      <w:proofErr w:type="spellEnd"/>
      <w:r>
        <w:rPr>
          <w:rFonts w:cs="Arial"/>
          <w:rtl/>
        </w:rPr>
        <w:t xml:space="preserve"> ממנו, ובשם </w:t>
      </w:r>
      <w:proofErr w:type="spellStart"/>
      <w:r>
        <w:rPr>
          <w:rFonts w:cs="Arial"/>
          <w:rtl/>
        </w:rPr>
        <w:t>מהרי"א</w:t>
      </w:r>
      <w:proofErr w:type="spellEnd"/>
      <w:r>
        <w:rPr>
          <w:rFonts w:cs="Arial"/>
          <w:rtl/>
        </w:rPr>
        <w:t xml:space="preserve"> מביא ב"י שם שאם נתן שמן בנר ולא הקצהו אלא לשיעור זמן הדלקה יכול אח"כ להסתפק ממנו אם ירצה אבל כשנתן שמן בנר סתם הוקצה למצותו וטעון שרפה אפי' ביותר </w:t>
      </w:r>
      <w:proofErr w:type="spellStart"/>
      <w:r>
        <w:rPr>
          <w:rFonts w:cs="Arial"/>
          <w:rtl/>
        </w:rPr>
        <w:t>מכשיעור</w:t>
      </w:r>
      <w:proofErr w:type="spellEnd"/>
      <w:r>
        <w:rPr>
          <w:rFonts w:cs="Arial"/>
          <w:rtl/>
        </w:rPr>
        <w:t xml:space="preserve">. </w:t>
      </w:r>
    </w:p>
    <w:p w14:paraId="11D63F8B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והקשה </w:t>
      </w:r>
      <w:proofErr w:type="spellStart"/>
      <w:r>
        <w:rPr>
          <w:rFonts w:cs="Arial"/>
          <w:rtl/>
        </w:rPr>
        <w:t>הטו"ז</w:t>
      </w:r>
      <w:proofErr w:type="spellEnd"/>
      <w:r>
        <w:rPr>
          <w:rFonts w:cs="Arial"/>
          <w:rtl/>
        </w:rPr>
        <w:t xml:space="preserve"> מש"ס סנהדרין מ"ז </w:t>
      </w:r>
      <w:proofErr w:type="spellStart"/>
      <w:r>
        <w:rPr>
          <w:rFonts w:cs="Arial"/>
          <w:rtl/>
        </w:rPr>
        <w:t>דמקשה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לאביי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דס"ל</w:t>
      </w:r>
      <w:proofErr w:type="spellEnd"/>
      <w:r>
        <w:rPr>
          <w:rFonts w:cs="Arial"/>
          <w:rtl/>
        </w:rPr>
        <w:t xml:space="preserve"> הזמנה מילתא ממאי </w:t>
      </w:r>
      <w:proofErr w:type="spellStart"/>
      <w:r>
        <w:rPr>
          <w:rFonts w:cs="Arial"/>
          <w:rtl/>
        </w:rPr>
        <w:t>דתנן</w:t>
      </w:r>
      <w:proofErr w:type="spellEnd"/>
      <w:r>
        <w:rPr>
          <w:rFonts w:cs="Arial"/>
          <w:rtl/>
        </w:rPr>
        <w:t xml:space="preserve"> מותר המת ליורשיו, ומשני </w:t>
      </w:r>
      <w:proofErr w:type="spellStart"/>
      <w:r>
        <w:rPr>
          <w:rFonts w:cs="Arial"/>
          <w:rtl/>
        </w:rPr>
        <w:t>דס"ל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להך</w:t>
      </w:r>
      <w:proofErr w:type="spellEnd"/>
      <w:r>
        <w:rPr>
          <w:rFonts w:cs="Arial"/>
          <w:rtl/>
        </w:rPr>
        <w:t xml:space="preserve"> תנא הזמנה מילתא </w:t>
      </w:r>
      <w:proofErr w:type="spellStart"/>
      <w:r>
        <w:rPr>
          <w:rFonts w:cs="Arial"/>
          <w:rtl/>
        </w:rPr>
        <w:t>דחזי</w:t>
      </w:r>
      <w:proofErr w:type="spellEnd"/>
      <w:r>
        <w:rPr>
          <w:rFonts w:cs="Arial"/>
          <w:rtl/>
        </w:rPr>
        <w:t xml:space="preserve"> ליה תפיס </w:t>
      </w:r>
      <w:proofErr w:type="spellStart"/>
      <w:r>
        <w:rPr>
          <w:rFonts w:cs="Arial"/>
          <w:rtl/>
        </w:rPr>
        <w:t>ודלא</w:t>
      </w:r>
      <w:proofErr w:type="spellEnd"/>
      <w:r>
        <w:rPr>
          <w:rFonts w:cs="Arial"/>
          <w:rtl/>
        </w:rPr>
        <w:t xml:space="preserve"> חזי </w:t>
      </w:r>
      <w:proofErr w:type="spellStart"/>
      <w:r>
        <w:rPr>
          <w:rFonts w:cs="Arial"/>
          <w:rtl/>
        </w:rPr>
        <w:t>שא"צ</w:t>
      </w:r>
      <w:proofErr w:type="spellEnd"/>
      <w:r>
        <w:rPr>
          <w:rFonts w:cs="Arial"/>
          <w:rtl/>
        </w:rPr>
        <w:t xml:space="preserve"> להוציא בו לא תפיס, ונהי </w:t>
      </w:r>
      <w:proofErr w:type="spellStart"/>
      <w:r>
        <w:rPr>
          <w:rFonts w:cs="Arial"/>
          <w:rtl/>
        </w:rPr>
        <w:t>דרבא</w:t>
      </w:r>
      <w:proofErr w:type="spellEnd"/>
      <w:r>
        <w:rPr>
          <w:rFonts w:cs="Arial"/>
          <w:rtl/>
        </w:rPr>
        <w:t xml:space="preserve"> פליג </w:t>
      </w:r>
      <w:proofErr w:type="spellStart"/>
      <w:r>
        <w:rPr>
          <w:rFonts w:cs="Arial"/>
          <w:rtl/>
        </w:rPr>
        <w:t>וס"ל</w:t>
      </w:r>
      <w:proofErr w:type="spellEnd"/>
      <w:r>
        <w:rPr>
          <w:rFonts w:cs="Arial"/>
          <w:rtl/>
        </w:rPr>
        <w:t xml:space="preserve"> לאו מילתא מ"מ </w:t>
      </w:r>
      <w:proofErr w:type="spellStart"/>
      <w:r>
        <w:rPr>
          <w:rFonts w:cs="Arial"/>
          <w:rtl/>
        </w:rPr>
        <w:t>בדעביד</w:t>
      </w:r>
      <w:proofErr w:type="spellEnd"/>
      <w:r>
        <w:rPr>
          <w:rFonts w:cs="Arial"/>
          <w:rtl/>
        </w:rPr>
        <w:t xml:space="preserve"> מעשה דגם </w:t>
      </w:r>
      <w:proofErr w:type="spellStart"/>
      <w:r>
        <w:rPr>
          <w:rFonts w:cs="Arial"/>
          <w:rtl/>
        </w:rPr>
        <w:t>לרבא</w:t>
      </w:r>
      <w:proofErr w:type="spellEnd"/>
      <w:r>
        <w:rPr>
          <w:rFonts w:cs="Arial"/>
          <w:rtl/>
        </w:rPr>
        <w:t xml:space="preserve"> מילתא הוא מ"מ לא </w:t>
      </w:r>
      <w:proofErr w:type="spellStart"/>
      <w:r>
        <w:rPr>
          <w:rFonts w:cs="Arial"/>
          <w:rtl/>
        </w:rPr>
        <w:t>חמיר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להתפיס</w:t>
      </w:r>
      <w:proofErr w:type="spellEnd"/>
      <w:r>
        <w:rPr>
          <w:rFonts w:cs="Arial"/>
          <w:rtl/>
        </w:rPr>
        <w:t xml:space="preserve"> יותר </w:t>
      </w:r>
      <w:proofErr w:type="spellStart"/>
      <w:r>
        <w:rPr>
          <w:rFonts w:cs="Arial"/>
          <w:rtl/>
        </w:rPr>
        <w:t>מלאביי</w:t>
      </w:r>
      <w:proofErr w:type="spellEnd"/>
      <w:r>
        <w:rPr>
          <w:rFonts w:cs="Arial"/>
          <w:rtl/>
        </w:rPr>
        <w:t xml:space="preserve"> בהזמנה </w:t>
      </w:r>
      <w:proofErr w:type="spellStart"/>
      <w:r>
        <w:rPr>
          <w:rFonts w:cs="Arial"/>
          <w:rtl/>
        </w:rPr>
        <w:t>דס"ל</w:t>
      </w:r>
      <w:proofErr w:type="spellEnd"/>
      <w:r>
        <w:rPr>
          <w:rFonts w:cs="Arial"/>
          <w:rtl/>
        </w:rPr>
        <w:t xml:space="preserve"> מילתא, </w:t>
      </w:r>
      <w:proofErr w:type="spellStart"/>
      <w:r>
        <w:rPr>
          <w:rFonts w:cs="Arial"/>
          <w:rtl/>
        </w:rPr>
        <w:t>אתו"ד</w:t>
      </w:r>
      <w:proofErr w:type="spellEnd"/>
      <w:r>
        <w:rPr>
          <w:rFonts w:cs="Arial"/>
          <w:rtl/>
        </w:rPr>
        <w:t xml:space="preserve">, הרי דאין נתפס בהזמנה </w:t>
      </w:r>
      <w:proofErr w:type="spellStart"/>
      <w:r>
        <w:rPr>
          <w:rFonts w:cs="Arial"/>
          <w:rtl/>
        </w:rPr>
        <w:t>והה"ד</w:t>
      </w:r>
      <w:proofErr w:type="spellEnd"/>
      <w:r>
        <w:rPr>
          <w:rFonts w:cs="Arial"/>
          <w:rtl/>
        </w:rPr>
        <w:t xml:space="preserve"> בהקצאה אלא מה </w:t>
      </w:r>
      <w:proofErr w:type="spellStart"/>
      <w:r>
        <w:rPr>
          <w:rFonts w:cs="Arial"/>
          <w:rtl/>
        </w:rPr>
        <w:t>דצריך</w:t>
      </w:r>
      <w:proofErr w:type="spellEnd"/>
      <w:r>
        <w:rPr>
          <w:rFonts w:cs="Arial"/>
          <w:rtl/>
        </w:rPr>
        <w:t xml:space="preserve">. ובאמת מה שכתב </w:t>
      </w:r>
      <w:proofErr w:type="spellStart"/>
      <w:r>
        <w:rPr>
          <w:rFonts w:cs="Arial"/>
          <w:rtl/>
        </w:rPr>
        <w:t>הטו"ז</w:t>
      </w:r>
      <w:proofErr w:type="spellEnd"/>
      <w:r>
        <w:rPr>
          <w:rFonts w:cs="Arial"/>
          <w:rtl/>
        </w:rPr>
        <w:t xml:space="preserve"> לדמות הוקצה מחמת מעשה </w:t>
      </w:r>
      <w:proofErr w:type="spellStart"/>
      <w:r>
        <w:rPr>
          <w:rFonts w:cs="Arial"/>
          <w:rtl/>
        </w:rPr>
        <w:t>דרבא</w:t>
      </w:r>
      <w:proofErr w:type="spellEnd"/>
      <w:r>
        <w:rPr>
          <w:rFonts w:cs="Arial"/>
          <w:rtl/>
        </w:rPr>
        <w:t xml:space="preserve"> למוקצה מחמת הזמנה </w:t>
      </w:r>
      <w:proofErr w:type="spellStart"/>
      <w:r>
        <w:rPr>
          <w:rFonts w:cs="Arial"/>
          <w:rtl/>
        </w:rPr>
        <w:t>לאביי</w:t>
      </w:r>
      <w:proofErr w:type="spellEnd"/>
      <w:r>
        <w:rPr>
          <w:rFonts w:cs="Arial"/>
          <w:rtl/>
        </w:rPr>
        <w:t xml:space="preserve"> קשה, </w:t>
      </w:r>
      <w:proofErr w:type="spellStart"/>
      <w:r>
        <w:rPr>
          <w:rFonts w:cs="Arial"/>
          <w:rtl/>
        </w:rPr>
        <w:t>דדילמא</w:t>
      </w:r>
      <w:proofErr w:type="spellEnd"/>
      <w:r>
        <w:rPr>
          <w:rFonts w:cs="Arial"/>
          <w:rtl/>
        </w:rPr>
        <w:t xml:space="preserve"> מעשה עדיף </w:t>
      </w:r>
      <w:proofErr w:type="spellStart"/>
      <w:r>
        <w:rPr>
          <w:rFonts w:cs="Arial"/>
          <w:rtl/>
        </w:rPr>
        <w:t>דאהני</w:t>
      </w:r>
      <w:proofErr w:type="spellEnd"/>
      <w:r>
        <w:rPr>
          <w:rFonts w:cs="Arial"/>
          <w:rtl/>
        </w:rPr>
        <w:t xml:space="preserve"> לאסר גם היותר משיעור. וראיתי בחמד משה הביא </w:t>
      </w:r>
      <w:proofErr w:type="spellStart"/>
      <w:r>
        <w:rPr>
          <w:rFonts w:cs="Arial"/>
          <w:rtl/>
        </w:rPr>
        <w:t>בתחלה</w:t>
      </w:r>
      <w:proofErr w:type="spellEnd"/>
      <w:r>
        <w:rPr>
          <w:rFonts w:cs="Arial"/>
          <w:rtl/>
        </w:rPr>
        <w:t xml:space="preserve"> לחזק דברי </w:t>
      </w:r>
      <w:proofErr w:type="spellStart"/>
      <w:r>
        <w:rPr>
          <w:rFonts w:cs="Arial"/>
          <w:rtl/>
        </w:rPr>
        <w:t>הטו"ז</w:t>
      </w:r>
      <w:proofErr w:type="spellEnd"/>
      <w:r>
        <w:rPr>
          <w:rFonts w:cs="Arial"/>
          <w:rtl/>
        </w:rPr>
        <w:t xml:space="preserve"> מהא דלעיל סימן קנ"ג ס"ה דאם גבו מעות לבנות </w:t>
      </w:r>
      <w:proofErr w:type="spellStart"/>
      <w:r>
        <w:rPr>
          <w:rFonts w:cs="Arial"/>
          <w:rtl/>
        </w:rPr>
        <w:t>ביה"כ</w:t>
      </w:r>
      <w:proofErr w:type="spellEnd"/>
      <w:r>
        <w:rPr>
          <w:rFonts w:cs="Arial"/>
          <w:rtl/>
        </w:rPr>
        <w:t xml:space="preserve"> וכו' </w:t>
      </w:r>
      <w:proofErr w:type="spellStart"/>
      <w:r>
        <w:rPr>
          <w:rFonts w:cs="Arial"/>
          <w:rtl/>
        </w:rPr>
        <w:t>דמותר</w:t>
      </w:r>
      <w:proofErr w:type="spellEnd"/>
      <w:r>
        <w:rPr>
          <w:rFonts w:cs="Arial"/>
          <w:rtl/>
        </w:rPr>
        <w:t xml:space="preserve"> לשנות המותר, הרי דגם לדידן דאית לן </w:t>
      </w:r>
      <w:proofErr w:type="spellStart"/>
      <w:r>
        <w:rPr>
          <w:rFonts w:cs="Arial"/>
          <w:rtl/>
        </w:rPr>
        <w:t>כרבא</w:t>
      </w:r>
      <w:proofErr w:type="spellEnd"/>
      <w:r>
        <w:rPr>
          <w:rFonts w:cs="Arial"/>
          <w:rtl/>
        </w:rPr>
        <w:t xml:space="preserve"> מוכרח </w:t>
      </w:r>
      <w:proofErr w:type="spellStart"/>
      <w:r>
        <w:rPr>
          <w:rFonts w:cs="Arial"/>
          <w:rtl/>
        </w:rPr>
        <w:t>סברא</w:t>
      </w:r>
      <w:proofErr w:type="spellEnd"/>
      <w:r>
        <w:rPr>
          <w:rFonts w:cs="Arial"/>
          <w:rtl/>
        </w:rPr>
        <w:t xml:space="preserve"> זאת, אמנם לא הועלנו בזה דגם התם רק הזמנה והכנה בעלמא </w:t>
      </w:r>
      <w:proofErr w:type="spellStart"/>
      <w:r>
        <w:rPr>
          <w:rFonts w:cs="Arial"/>
          <w:rtl/>
        </w:rPr>
        <w:t>ואכתי</w:t>
      </w:r>
      <w:proofErr w:type="spellEnd"/>
      <w:r>
        <w:rPr>
          <w:rFonts w:cs="Arial"/>
          <w:rtl/>
        </w:rPr>
        <w:t xml:space="preserve"> מעשה לא שמענו. ובחמד משה הביא ראיה נגד </w:t>
      </w:r>
      <w:proofErr w:type="spellStart"/>
      <w:r>
        <w:rPr>
          <w:rFonts w:cs="Arial"/>
          <w:rtl/>
        </w:rPr>
        <w:t>הטו"ז</w:t>
      </w:r>
      <w:proofErr w:type="spellEnd"/>
      <w:r>
        <w:rPr>
          <w:rFonts w:cs="Arial"/>
          <w:rtl/>
        </w:rPr>
        <w:t xml:space="preserve"> מהא </w:t>
      </w:r>
      <w:proofErr w:type="spellStart"/>
      <w:r>
        <w:rPr>
          <w:rFonts w:cs="Arial"/>
          <w:rtl/>
        </w:rPr>
        <w:t>דמותר</w:t>
      </w:r>
      <w:proofErr w:type="spellEnd"/>
      <w:r>
        <w:rPr>
          <w:rFonts w:cs="Arial"/>
          <w:rtl/>
        </w:rPr>
        <w:t xml:space="preserve"> המתים אסור, </w:t>
      </w:r>
      <w:proofErr w:type="spellStart"/>
      <w:r>
        <w:rPr>
          <w:rFonts w:cs="Arial"/>
          <w:rtl/>
        </w:rPr>
        <w:t>דדוקא</w:t>
      </w:r>
      <w:proofErr w:type="spellEnd"/>
      <w:r>
        <w:rPr>
          <w:rFonts w:cs="Arial"/>
          <w:rtl/>
        </w:rPr>
        <w:t xml:space="preserve"> מותר המת </w:t>
      </w:r>
      <w:proofErr w:type="spellStart"/>
      <w:r>
        <w:rPr>
          <w:rFonts w:cs="Arial"/>
          <w:rtl/>
        </w:rPr>
        <w:t>דיחיד</w:t>
      </w:r>
      <w:proofErr w:type="spellEnd"/>
      <w:r>
        <w:rPr>
          <w:rFonts w:cs="Arial"/>
          <w:rtl/>
        </w:rPr>
        <w:t xml:space="preserve"> ליורשיו, והיינו משום דאף </w:t>
      </w:r>
      <w:proofErr w:type="spellStart"/>
      <w:r>
        <w:rPr>
          <w:rFonts w:cs="Arial"/>
          <w:rtl/>
        </w:rPr>
        <w:t>דנעשה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מצותו</w:t>
      </w:r>
      <w:proofErr w:type="spellEnd"/>
      <w:r>
        <w:rPr>
          <w:rFonts w:cs="Arial"/>
          <w:rtl/>
        </w:rPr>
        <w:t xml:space="preserve"> מ"מ עומד למתים אחרים, א"כ </w:t>
      </w:r>
      <w:proofErr w:type="spellStart"/>
      <w:r>
        <w:rPr>
          <w:rFonts w:cs="Arial"/>
          <w:rtl/>
        </w:rPr>
        <w:t>הה"ד</w:t>
      </w:r>
      <w:proofErr w:type="spellEnd"/>
      <w:r>
        <w:rPr>
          <w:rFonts w:cs="Arial"/>
          <w:rtl/>
        </w:rPr>
        <w:t xml:space="preserve"> הכא מיום ראשון לשני ומשני לשלישי וכו' כיון </w:t>
      </w:r>
      <w:proofErr w:type="spellStart"/>
      <w:r>
        <w:rPr>
          <w:rFonts w:cs="Arial"/>
          <w:rtl/>
        </w:rPr>
        <w:t>דעומד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למצוה</w:t>
      </w:r>
      <w:proofErr w:type="spellEnd"/>
      <w:r>
        <w:rPr>
          <w:rFonts w:cs="Arial"/>
          <w:rtl/>
        </w:rPr>
        <w:t xml:space="preserve"> ביום אחר לא נקרא עדיין נעשה </w:t>
      </w:r>
      <w:proofErr w:type="spellStart"/>
      <w:r>
        <w:rPr>
          <w:rFonts w:cs="Arial"/>
          <w:rtl/>
        </w:rPr>
        <w:t>מצותו</w:t>
      </w:r>
      <w:proofErr w:type="spellEnd"/>
      <w:r>
        <w:rPr>
          <w:rFonts w:cs="Arial"/>
          <w:rtl/>
        </w:rPr>
        <w:t xml:space="preserve">, ומה </w:t>
      </w:r>
      <w:proofErr w:type="spellStart"/>
      <w:r>
        <w:rPr>
          <w:rFonts w:cs="Arial"/>
          <w:rtl/>
        </w:rPr>
        <w:t>דכ</w:t>
      </w:r>
      <w:proofErr w:type="spellEnd"/>
      <w:r>
        <w:rPr>
          <w:rFonts w:cs="Arial"/>
          <w:rtl/>
        </w:rPr>
        <w:t xml:space="preserve">' </w:t>
      </w:r>
      <w:proofErr w:type="spellStart"/>
      <w:r>
        <w:rPr>
          <w:rFonts w:cs="Arial"/>
          <w:rtl/>
        </w:rPr>
        <w:t>השאלתות</w:t>
      </w:r>
      <w:proofErr w:type="spellEnd"/>
      <w:r>
        <w:rPr>
          <w:rFonts w:cs="Arial"/>
          <w:rtl/>
        </w:rPr>
        <w:t xml:space="preserve"> דגם אחרי יום השמיני אסור </w:t>
      </w:r>
      <w:proofErr w:type="spellStart"/>
      <w:r>
        <w:rPr>
          <w:rFonts w:cs="Arial"/>
          <w:rtl/>
        </w:rPr>
        <w:t>להינות</w:t>
      </w:r>
      <w:proofErr w:type="spellEnd"/>
      <w:r>
        <w:rPr>
          <w:rFonts w:cs="Arial"/>
          <w:rtl/>
        </w:rPr>
        <w:t xml:space="preserve"> אף </w:t>
      </w:r>
      <w:proofErr w:type="spellStart"/>
      <w:r>
        <w:rPr>
          <w:rFonts w:cs="Arial"/>
          <w:rtl/>
        </w:rPr>
        <w:t>דנגמר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מצותו</w:t>
      </w:r>
      <w:proofErr w:type="spellEnd"/>
      <w:r>
        <w:rPr>
          <w:rFonts w:cs="Arial"/>
          <w:rtl/>
        </w:rPr>
        <w:t xml:space="preserve">, מ"מ כיון שעומד עדיין למצות חנוכה בשנה הבא, עדיין עומד למצותו נקרא, אלו דברי החמד משה. </w:t>
      </w:r>
    </w:p>
    <w:p w14:paraId="6350814C" w14:textId="77777777" w:rsidR="00753A66" w:rsidRDefault="00753A66" w:rsidP="00753A66">
      <w:pPr>
        <w:jc w:val="both"/>
        <w:rPr>
          <w:rtl/>
        </w:rPr>
      </w:pPr>
      <w:proofErr w:type="spellStart"/>
      <w:r>
        <w:rPr>
          <w:rFonts w:cs="Arial"/>
          <w:rtl/>
        </w:rPr>
        <w:t>וצל"ע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דאיך</w:t>
      </w:r>
      <w:proofErr w:type="spellEnd"/>
      <w:r>
        <w:rPr>
          <w:rFonts w:cs="Arial"/>
          <w:rtl/>
        </w:rPr>
        <w:t xml:space="preserve"> יתכן לומר </w:t>
      </w:r>
      <w:proofErr w:type="spellStart"/>
      <w:r>
        <w:rPr>
          <w:rFonts w:cs="Arial"/>
          <w:rtl/>
        </w:rPr>
        <w:t>דבמה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דנגמר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המצוה</w:t>
      </w:r>
      <w:proofErr w:type="spellEnd"/>
      <w:r>
        <w:rPr>
          <w:rFonts w:cs="Arial"/>
          <w:rtl/>
        </w:rPr>
        <w:t xml:space="preserve"> בשנה זאת עדיין לא נגמרה בשביל שנה הבא, דאם כן מוקצה </w:t>
      </w:r>
      <w:proofErr w:type="spellStart"/>
      <w:r>
        <w:rPr>
          <w:rFonts w:cs="Arial"/>
          <w:rtl/>
        </w:rPr>
        <w:t>דעצי</w:t>
      </w:r>
      <w:proofErr w:type="spellEnd"/>
      <w:r>
        <w:rPr>
          <w:rFonts w:cs="Arial"/>
          <w:rtl/>
        </w:rPr>
        <w:t xml:space="preserve"> סוכה ונוי סוכה </w:t>
      </w:r>
      <w:proofErr w:type="spellStart"/>
      <w:r>
        <w:rPr>
          <w:rFonts w:cs="Arial"/>
          <w:rtl/>
        </w:rPr>
        <w:t>נימא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דאסור</w:t>
      </w:r>
      <w:proofErr w:type="spellEnd"/>
      <w:r>
        <w:rPr>
          <w:rFonts w:cs="Arial"/>
          <w:rtl/>
        </w:rPr>
        <w:t xml:space="preserve"> אחר החג משום מוקצה מחמת מצוה </w:t>
      </w:r>
      <w:proofErr w:type="spellStart"/>
      <w:r>
        <w:rPr>
          <w:rFonts w:cs="Arial"/>
          <w:rtl/>
        </w:rPr>
        <w:t>דעדיין</w:t>
      </w:r>
      <w:proofErr w:type="spellEnd"/>
      <w:r>
        <w:rPr>
          <w:rFonts w:cs="Arial"/>
          <w:rtl/>
        </w:rPr>
        <w:t xml:space="preserve"> עומד למצותו בשנה הבא בחג, אלא ודאי </w:t>
      </w:r>
      <w:proofErr w:type="spellStart"/>
      <w:r>
        <w:rPr>
          <w:rFonts w:cs="Arial"/>
          <w:rtl/>
        </w:rPr>
        <w:t>דסברא</w:t>
      </w:r>
      <w:proofErr w:type="spellEnd"/>
      <w:r>
        <w:rPr>
          <w:rFonts w:cs="Arial"/>
          <w:rtl/>
        </w:rPr>
        <w:t xml:space="preserve"> זאת לא ניתן </w:t>
      </w:r>
      <w:proofErr w:type="spellStart"/>
      <w:r>
        <w:rPr>
          <w:rFonts w:cs="Arial"/>
          <w:rtl/>
        </w:rPr>
        <w:t>להאמר</w:t>
      </w:r>
      <w:proofErr w:type="spellEnd"/>
      <w:r>
        <w:rPr>
          <w:rFonts w:cs="Arial"/>
          <w:rtl/>
        </w:rPr>
        <w:t xml:space="preserve"> כלל דמן הסתם אינו מוקצה אלא </w:t>
      </w:r>
      <w:proofErr w:type="spellStart"/>
      <w:r>
        <w:rPr>
          <w:rFonts w:cs="Arial"/>
          <w:rtl/>
        </w:rPr>
        <w:t>למצוה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דהשתא</w:t>
      </w:r>
      <w:proofErr w:type="spellEnd"/>
      <w:r>
        <w:rPr>
          <w:rFonts w:cs="Arial"/>
          <w:rtl/>
        </w:rPr>
        <w:t xml:space="preserve">. </w:t>
      </w:r>
    </w:p>
    <w:p w14:paraId="227D3D98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אמנם ממקום אחר יש לסייע דברי </w:t>
      </w:r>
      <w:proofErr w:type="spellStart"/>
      <w:r>
        <w:rPr>
          <w:rFonts w:cs="Arial"/>
          <w:rtl/>
        </w:rPr>
        <w:t>מהרי"א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דהא</w:t>
      </w:r>
      <w:proofErr w:type="spellEnd"/>
      <w:r>
        <w:rPr>
          <w:rFonts w:cs="Arial"/>
          <w:rtl/>
        </w:rPr>
        <w:t xml:space="preserve"> כ' </w:t>
      </w:r>
      <w:proofErr w:type="spellStart"/>
      <w:r>
        <w:rPr>
          <w:rFonts w:cs="Arial"/>
          <w:rtl/>
        </w:rPr>
        <w:t>תוס</w:t>
      </w:r>
      <w:proofErr w:type="spellEnd"/>
      <w:r>
        <w:rPr>
          <w:rFonts w:cs="Arial"/>
          <w:rtl/>
        </w:rPr>
        <w:t xml:space="preserve">' סוכה ט' ובשבת כ"ב בשם ר"ת דאף דמן התורה אינו נאסר אלא השיעור הצריך לסוכה, מ"מ מחמת מוקצה למצותו נאסר גם היותר </w:t>
      </w:r>
      <w:proofErr w:type="spellStart"/>
      <w:r>
        <w:rPr>
          <w:rFonts w:cs="Arial"/>
          <w:rtl/>
        </w:rPr>
        <w:t>מכשיעור</w:t>
      </w:r>
      <w:proofErr w:type="spellEnd"/>
      <w:r>
        <w:rPr>
          <w:rFonts w:cs="Arial"/>
          <w:rtl/>
        </w:rPr>
        <w:t xml:space="preserve"> בין בדפנות בין בנוי וזה כדברי </w:t>
      </w:r>
      <w:proofErr w:type="spellStart"/>
      <w:r>
        <w:rPr>
          <w:rFonts w:cs="Arial"/>
          <w:rtl/>
        </w:rPr>
        <w:t>מהרי"א</w:t>
      </w:r>
      <w:proofErr w:type="spellEnd"/>
      <w:r>
        <w:rPr>
          <w:rFonts w:cs="Arial"/>
          <w:rtl/>
        </w:rPr>
        <w:t xml:space="preserve">, ומ"מ עדיין אפשר לחלק </w:t>
      </w:r>
      <w:proofErr w:type="spellStart"/>
      <w:r>
        <w:rPr>
          <w:rFonts w:cs="Arial"/>
          <w:rtl/>
        </w:rPr>
        <w:t>דהתם</w:t>
      </w:r>
      <w:proofErr w:type="spellEnd"/>
      <w:r>
        <w:rPr>
          <w:rFonts w:cs="Arial"/>
          <w:rtl/>
        </w:rPr>
        <w:t xml:space="preserve"> שאני </w:t>
      </w:r>
      <w:proofErr w:type="spellStart"/>
      <w:r>
        <w:rPr>
          <w:rFonts w:cs="Arial"/>
          <w:rtl/>
        </w:rPr>
        <w:t>דנהי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דא"צ</w:t>
      </w:r>
      <w:proofErr w:type="spellEnd"/>
      <w:r>
        <w:rPr>
          <w:rFonts w:cs="Arial"/>
          <w:rtl/>
        </w:rPr>
        <w:t xml:space="preserve"> לקיום </w:t>
      </w:r>
      <w:proofErr w:type="spellStart"/>
      <w:r>
        <w:rPr>
          <w:rFonts w:cs="Arial"/>
          <w:rtl/>
        </w:rPr>
        <w:t>המצוה</w:t>
      </w:r>
      <w:proofErr w:type="spellEnd"/>
      <w:r>
        <w:rPr>
          <w:rFonts w:cs="Arial"/>
          <w:rtl/>
        </w:rPr>
        <w:t xml:space="preserve">, מ"מ משתמש בדופן ד' למצותו כמו בשאר דפנות </w:t>
      </w:r>
      <w:proofErr w:type="spellStart"/>
      <w:r>
        <w:rPr>
          <w:rFonts w:cs="Arial"/>
          <w:rtl/>
        </w:rPr>
        <w:t>דאחר</w:t>
      </w:r>
      <w:proofErr w:type="spellEnd"/>
      <w:r>
        <w:rPr>
          <w:rFonts w:cs="Arial"/>
          <w:rtl/>
        </w:rPr>
        <w:t xml:space="preserve"> שכבר עשה גם הד' הי </w:t>
      </w:r>
      <w:proofErr w:type="spellStart"/>
      <w:r>
        <w:rPr>
          <w:rFonts w:cs="Arial"/>
          <w:rtl/>
        </w:rPr>
        <w:t>מיניהו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מפקת</w:t>
      </w:r>
      <w:proofErr w:type="spellEnd"/>
      <w:r>
        <w:rPr>
          <w:rFonts w:cs="Arial"/>
          <w:rtl/>
        </w:rPr>
        <w:t xml:space="preserve">, </w:t>
      </w:r>
      <w:proofErr w:type="spellStart"/>
      <w:r>
        <w:rPr>
          <w:rFonts w:cs="Arial"/>
          <w:rtl/>
        </w:rPr>
        <w:t>משא"כ</w:t>
      </w:r>
      <w:proofErr w:type="spellEnd"/>
      <w:r>
        <w:rPr>
          <w:rFonts w:cs="Arial"/>
          <w:rtl/>
        </w:rPr>
        <w:t xml:space="preserve"> הכא </w:t>
      </w:r>
      <w:proofErr w:type="spellStart"/>
      <w:r>
        <w:rPr>
          <w:rFonts w:cs="Arial"/>
          <w:rtl/>
        </w:rPr>
        <w:t>דאחר</w:t>
      </w:r>
      <w:proofErr w:type="spellEnd"/>
      <w:r>
        <w:rPr>
          <w:rFonts w:cs="Arial"/>
          <w:rtl/>
        </w:rPr>
        <w:t xml:space="preserve"> שכבר נודע לנו שלא הוצרך והשתמש </w:t>
      </w:r>
      <w:proofErr w:type="spellStart"/>
      <w:r>
        <w:rPr>
          <w:rFonts w:cs="Arial"/>
          <w:rtl/>
        </w:rPr>
        <w:t>למצוה</w:t>
      </w:r>
      <w:proofErr w:type="spellEnd"/>
      <w:r>
        <w:rPr>
          <w:rFonts w:cs="Arial"/>
          <w:rtl/>
        </w:rPr>
        <w:t xml:space="preserve"> כלל. </w:t>
      </w:r>
    </w:p>
    <w:p w14:paraId="39B0A2CC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ב) מ"מ הנראה בשיטת </w:t>
      </w:r>
      <w:proofErr w:type="spellStart"/>
      <w:r>
        <w:rPr>
          <w:rFonts w:cs="Arial"/>
          <w:rtl/>
        </w:rPr>
        <w:t>מהרי"א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דהנה</w:t>
      </w:r>
      <w:proofErr w:type="spellEnd"/>
      <w:r>
        <w:rPr>
          <w:rFonts w:cs="Arial"/>
          <w:rtl/>
        </w:rPr>
        <w:t xml:space="preserve"> שיטת </w:t>
      </w:r>
      <w:proofErr w:type="spellStart"/>
      <w:r>
        <w:rPr>
          <w:rFonts w:cs="Arial"/>
          <w:rtl/>
        </w:rPr>
        <w:t>התוס</w:t>
      </w:r>
      <w:proofErr w:type="spellEnd"/>
      <w:r>
        <w:rPr>
          <w:rFonts w:cs="Arial"/>
          <w:rtl/>
        </w:rPr>
        <w:t xml:space="preserve">' </w:t>
      </w:r>
      <w:proofErr w:type="spellStart"/>
      <w:r>
        <w:rPr>
          <w:rFonts w:cs="Arial"/>
          <w:rtl/>
        </w:rPr>
        <w:t>דעכשיו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שמדליקין</w:t>
      </w:r>
      <w:proofErr w:type="spellEnd"/>
      <w:r>
        <w:rPr>
          <w:rFonts w:cs="Arial"/>
          <w:rtl/>
        </w:rPr>
        <w:t xml:space="preserve"> בפנים א"צ להקפיד על </w:t>
      </w:r>
      <w:proofErr w:type="spellStart"/>
      <w:r>
        <w:rPr>
          <w:rFonts w:cs="Arial"/>
          <w:rtl/>
        </w:rPr>
        <w:t>שיעורא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דעד</w:t>
      </w:r>
      <w:proofErr w:type="spellEnd"/>
      <w:r>
        <w:rPr>
          <w:rFonts w:cs="Arial"/>
          <w:rtl/>
        </w:rPr>
        <w:t xml:space="preserve"> שתכלה רגל מן השוק. ביאור דבריהם נראה דודאי גם מעיקרא </w:t>
      </w:r>
      <w:proofErr w:type="spellStart"/>
      <w:r>
        <w:rPr>
          <w:rFonts w:cs="Arial"/>
          <w:rtl/>
        </w:rPr>
        <w:t>דתקנו</w:t>
      </w:r>
      <w:proofErr w:type="spellEnd"/>
      <w:r>
        <w:rPr>
          <w:rFonts w:cs="Arial"/>
          <w:rtl/>
        </w:rPr>
        <w:t xml:space="preserve"> מצות הדלקה היה מן הדין להדליק כל הלילה, ואם משום </w:t>
      </w:r>
      <w:proofErr w:type="spellStart"/>
      <w:r>
        <w:rPr>
          <w:rFonts w:cs="Arial"/>
          <w:rtl/>
        </w:rPr>
        <w:t>פרסומא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ניסא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דתחלת</w:t>
      </w:r>
      <w:proofErr w:type="spellEnd"/>
      <w:r>
        <w:rPr>
          <w:rFonts w:cs="Arial"/>
          <w:rtl/>
        </w:rPr>
        <w:t xml:space="preserve"> הלילה הי' די שיקבעו כן להדליק </w:t>
      </w:r>
      <w:proofErr w:type="spellStart"/>
      <w:r>
        <w:rPr>
          <w:rFonts w:cs="Arial"/>
          <w:rtl/>
        </w:rPr>
        <w:t>בתחלתה</w:t>
      </w:r>
      <w:proofErr w:type="spellEnd"/>
      <w:r>
        <w:rPr>
          <w:rFonts w:cs="Arial"/>
          <w:rtl/>
        </w:rPr>
        <w:t xml:space="preserve"> מטעם </w:t>
      </w:r>
      <w:proofErr w:type="spellStart"/>
      <w:r>
        <w:rPr>
          <w:rFonts w:cs="Arial"/>
          <w:rtl/>
        </w:rPr>
        <w:t>זריזין</w:t>
      </w:r>
      <w:proofErr w:type="spellEnd"/>
      <w:r>
        <w:rPr>
          <w:rFonts w:cs="Arial"/>
          <w:rtl/>
        </w:rPr>
        <w:t xml:space="preserve"> ומצוה מן המובחר, </w:t>
      </w:r>
      <w:proofErr w:type="spellStart"/>
      <w:r>
        <w:rPr>
          <w:rFonts w:cs="Arial"/>
          <w:rtl/>
        </w:rPr>
        <w:t>דהא</w:t>
      </w:r>
      <w:proofErr w:type="spellEnd"/>
      <w:r>
        <w:rPr>
          <w:rFonts w:cs="Arial"/>
          <w:rtl/>
        </w:rPr>
        <w:t xml:space="preserve"> א"ל </w:t>
      </w:r>
      <w:proofErr w:type="spellStart"/>
      <w:r>
        <w:rPr>
          <w:rFonts w:cs="Arial"/>
          <w:rtl/>
        </w:rPr>
        <w:t>דבזה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נפקע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המצוה</w:t>
      </w:r>
      <w:proofErr w:type="spellEnd"/>
      <w:r>
        <w:rPr>
          <w:rFonts w:cs="Arial"/>
          <w:rtl/>
        </w:rPr>
        <w:t xml:space="preserve"> לגמרי שאם לא פרסום הגדול של </w:t>
      </w:r>
      <w:proofErr w:type="spellStart"/>
      <w:r>
        <w:rPr>
          <w:rFonts w:cs="Arial"/>
          <w:rtl/>
        </w:rPr>
        <w:t>תחלת</w:t>
      </w:r>
      <w:proofErr w:type="spellEnd"/>
      <w:r>
        <w:rPr>
          <w:rFonts w:cs="Arial"/>
          <w:rtl/>
        </w:rPr>
        <w:t xml:space="preserve"> הלילה אין כאן מצוה כלל. א"א לומר כן </w:t>
      </w:r>
      <w:proofErr w:type="spellStart"/>
      <w:r>
        <w:rPr>
          <w:rFonts w:cs="Arial"/>
          <w:rtl/>
        </w:rPr>
        <w:t>דהא</w:t>
      </w:r>
      <w:proofErr w:type="spellEnd"/>
      <w:r>
        <w:rPr>
          <w:rFonts w:cs="Arial"/>
          <w:rtl/>
        </w:rPr>
        <w:t xml:space="preserve"> בשעת הסכנה גם עפ"י הש"ס מניח על שולחנו ודי ומכסה מעין רואים ואף </w:t>
      </w:r>
      <w:proofErr w:type="spellStart"/>
      <w:r>
        <w:rPr>
          <w:rFonts w:cs="Arial"/>
          <w:rtl/>
        </w:rPr>
        <w:t>דהתם</w:t>
      </w:r>
      <w:proofErr w:type="spellEnd"/>
      <w:r>
        <w:rPr>
          <w:rFonts w:cs="Arial"/>
          <w:rtl/>
        </w:rPr>
        <w:t xml:space="preserve"> אונס מ"מ יפטר לגמרי ולמה מברך, וכבר נתקשה בזה הגאון מהר"ל מפראג זי"ע בס' נר מצוה. ועוד ישראל יחיד במדבר או דר בין </w:t>
      </w:r>
      <w:proofErr w:type="spellStart"/>
      <w:r>
        <w:rPr>
          <w:rFonts w:cs="Arial"/>
          <w:rtl/>
        </w:rPr>
        <w:t>הגוים</w:t>
      </w:r>
      <w:proofErr w:type="spellEnd"/>
      <w:r>
        <w:rPr>
          <w:rFonts w:cs="Arial"/>
          <w:rtl/>
        </w:rPr>
        <w:t xml:space="preserve"> לא נפטר </w:t>
      </w:r>
      <w:proofErr w:type="spellStart"/>
      <w:r>
        <w:rPr>
          <w:rFonts w:cs="Arial"/>
          <w:rtl/>
        </w:rPr>
        <w:t>ממצוה</w:t>
      </w:r>
      <w:proofErr w:type="spellEnd"/>
      <w:r>
        <w:rPr>
          <w:rFonts w:cs="Arial"/>
          <w:rtl/>
        </w:rPr>
        <w:t xml:space="preserve"> מטעם חסרון הפרסום </w:t>
      </w:r>
      <w:proofErr w:type="spellStart"/>
      <w:r>
        <w:rPr>
          <w:rFonts w:cs="Arial"/>
          <w:rtl/>
        </w:rPr>
        <w:t>דסו"ס</w:t>
      </w:r>
      <w:proofErr w:type="spellEnd"/>
      <w:r>
        <w:rPr>
          <w:rFonts w:cs="Arial"/>
          <w:rtl/>
        </w:rPr>
        <w:t xml:space="preserve"> איכא פרסום כלפי דידי' </w:t>
      </w:r>
      <w:proofErr w:type="spellStart"/>
      <w:r>
        <w:rPr>
          <w:rFonts w:cs="Arial"/>
          <w:rtl/>
        </w:rPr>
        <w:t>וזכרון</w:t>
      </w:r>
      <w:proofErr w:type="spellEnd"/>
      <w:r>
        <w:rPr>
          <w:rFonts w:cs="Arial"/>
          <w:rtl/>
        </w:rPr>
        <w:t xml:space="preserve"> הנס, וא"כ למה הקפידו כ"כ לחד </w:t>
      </w:r>
      <w:proofErr w:type="spellStart"/>
      <w:r>
        <w:rPr>
          <w:rFonts w:cs="Arial"/>
          <w:rtl/>
        </w:rPr>
        <w:t>תי</w:t>
      </w:r>
      <w:proofErr w:type="spellEnd"/>
      <w:r>
        <w:rPr>
          <w:rFonts w:cs="Arial"/>
          <w:rtl/>
        </w:rPr>
        <w:t xml:space="preserve">' בגמרא דאם לא אדליק עד אז אינו מדליק. </w:t>
      </w:r>
    </w:p>
    <w:p w14:paraId="486236E3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אבל הנראה בזה </w:t>
      </w:r>
      <w:proofErr w:type="spellStart"/>
      <w:r>
        <w:rPr>
          <w:rFonts w:cs="Arial"/>
          <w:rtl/>
        </w:rPr>
        <w:t>דגדרו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כמש"כ</w:t>
      </w:r>
      <w:proofErr w:type="spellEnd"/>
      <w:r>
        <w:rPr>
          <w:rFonts w:cs="Arial"/>
          <w:rtl/>
        </w:rPr>
        <w:t xml:space="preserve"> רבינו יונה ריש ברכות </w:t>
      </w:r>
      <w:proofErr w:type="spellStart"/>
      <w:r>
        <w:rPr>
          <w:rFonts w:cs="Arial"/>
          <w:rtl/>
        </w:rPr>
        <w:t>דמשום</w:t>
      </w:r>
      <w:proofErr w:type="spellEnd"/>
      <w:r>
        <w:rPr>
          <w:rFonts w:cs="Arial"/>
          <w:rtl/>
        </w:rPr>
        <w:t xml:space="preserve"> סייג הפקיעו מצות קריאה דאורייתא לאחר חצות אף </w:t>
      </w:r>
      <w:proofErr w:type="spellStart"/>
      <w:r>
        <w:rPr>
          <w:rFonts w:cs="Arial"/>
          <w:rtl/>
        </w:rPr>
        <w:t>דזמנה</w:t>
      </w:r>
      <w:proofErr w:type="spellEnd"/>
      <w:r>
        <w:rPr>
          <w:rFonts w:cs="Arial"/>
          <w:rtl/>
        </w:rPr>
        <w:t xml:space="preserve"> כל הלילה ואף </w:t>
      </w:r>
      <w:proofErr w:type="spellStart"/>
      <w:r>
        <w:rPr>
          <w:rFonts w:cs="Arial"/>
          <w:rtl/>
        </w:rPr>
        <w:t>דהתם</w:t>
      </w:r>
      <w:proofErr w:type="spellEnd"/>
      <w:r>
        <w:rPr>
          <w:rFonts w:cs="Arial"/>
          <w:rtl/>
        </w:rPr>
        <w:t xml:space="preserve"> ק"ש דאורייתא </w:t>
      </w:r>
      <w:proofErr w:type="spellStart"/>
      <w:r>
        <w:rPr>
          <w:rFonts w:cs="Arial"/>
          <w:rtl/>
        </w:rPr>
        <w:t>והכא</w:t>
      </w:r>
      <w:proofErr w:type="spellEnd"/>
      <w:r>
        <w:rPr>
          <w:rFonts w:cs="Arial"/>
          <w:rtl/>
        </w:rPr>
        <w:t xml:space="preserve"> נ"ח דרבנן מ"מ </w:t>
      </w:r>
      <w:proofErr w:type="spellStart"/>
      <w:r>
        <w:rPr>
          <w:rFonts w:cs="Arial"/>
          <w:rtl/>
        </w:rPr>
        <w:t>לאידך</w:t>
      </w:r>
      <w:proofErr w:type="spellEnd"/>
      <w:r>
        <w:rPr>
          <w:rFonts w:cs="Arial"/>
          <w:rtl/>
        </w:rPr>
        <w:t xml:space="preserve"> גיסא הכא </w:t>
      </w:r>
      <w:proofErr w:type="spellStart"/>
      <w:r>
        <w:rPr>
          <w:rFonts w:cs="Arial"/>
          <w:rtl/>
        </w:rPr>
        <w:t>פרסומא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ניסא</w:t>
      </w:r>
      <w:proofErr w:type="spellEnd"/>
      <w:r>
        <w:rPr>
          <w:rFonts w:cs="Arial"/>
          <w:rtl/>
        </w:rPr>
        <w:t xml:space="preserve"> ואונס שינה דלילה. וחשש זלזול בדרבנן, וע"כ אף </w:t>
      </w:r>
      <w:proofErr w:type="spellStart"/>
      <w:r>
        <w:rPr>
          <w:rFonts w:cs="Arial"/>
          <w:rtl/>
        </w:rPr>
        <w:t>דמעיקר</w:t>
      </w:r>
      <w:proofErr w:type="spellEnd"/>
      <w:r>
        <w:rPr>
          <w:rFonts w:cs="Arial"/>
          <w:rtl/>
        </w:rPr>
        <w:t xml:space="preserve"> הדין מתקיים </w:t>
      </w:r>
      <w:proofErr w:type="spellStart"/>
      <w:r>
        <w:rPr>
          <w:rFonts w:cs="Arial"/>
          <w:rtl/>
        </w:rPr>
        <w:t>פרסומא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ניסא</w:t>
      </w:r>
      <w:proofErr w:type="spellEnd"/>
      <w:r>
        <w:rPr>
          <w:rFonts w:cs="Arial"/>
          <w:rtl/>
        </w:rPr>
        <w:t xml:space="preserve"> גם עד הבקר מ"מ הפקיעו שאר הלילה </w:t>
      </w:r>
      <w:proofErr w:type="spellStart"/>
      <w:r>
        <w:rPr>
          <w:rFonts w:cs="Arial"/>
          <w:rtl/>
        </w:rPr>
        <w:t>ואוקמוהו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אחצי</w:t>
      </w:r>
      <w:proofErr w:type="spellEnd"/>
      <w:r>
        <w:rPr>
          <w:rFonts w:cs="Arial"/>
          <w:rtl/>
        </w:rPr>
        <w:t xml:space="preserve"> שעה לאחר השקיעה בעיקר זמן הפרסום משום תקנה הנ"ל. וע"כ עכשיו כיון דגם עיקר פרסום הנס אינו </w:t>
      </w:r>
      <w:proofErr w:type="spellStart"/>
      <w:r>
        <w:rPr>
          <w:rFonts w:cs="Arial"/>
          <w:rtl/>
        </w:rPr>
        <w:t>דוקא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בתחלת</w:t>
      </w:r>
      <w:proofErr w:type="spellEnd"/>
      <w:r>
        <w:rPr>
          <w:rFonts w:cs="Arial"/>
          <w:rtl/>
        </w:rPr>
        <w:t xml:space="preserve"> הלילה שוב אין מקום לתקנה </w:t>
      </w:r>
      <w:proofErr w:type="spellStart"/>
      <w:r>
        <w:rPr>
          <w:rFonts w:cs="Arial"/>
          <w:rtl/>
        </w:rPr>
        <w:t>והדרינן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לסברא</w:t>
      </w:r>
      <w:proofErr w:type="spellEnd"/>
      <w:r>
        <w:rPr>
          <w:rFonts w:cs="Arial"/>
          <w:rtl/>
        </w:rPr>
        <w:t xml:space="preserve"> פשוטה להדליק גם אחר הזמן, והיה מקום לפלפל בזה בדין דבר </w:t>
      </w:r>
      <w:proofErr w:type="spellStart"/>
      <w:r>
        <w:rPr>
          <w:rFonts w:cs="Arial"/>
          <w:rtl/>
        </w:rPr>
        <w:t>שבמנין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שפ"ק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דביצה</w:t>
      </w:r>
      <w:proofErr w:type="spellEnd"/>
      <w:r>
        <w:rPr>
          <w:rFonts w:cs="Arial"/>
          <w:rtl/>
        </w:rPr>
        <w:t xml:space="preserve"> בדין בטל הטעם בטל התקנה, אך אין רצוני להאריך בפרט זה. </w:t>
      </w:r>
    </w:p>
    <w:p w14:paraId="7AE086F1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ג) עכ"פ היוצא לנו דודאי שייך פרסום נס כל הלילה אלא </w:t>
      </w:r>
      <w:proofErr w:type="spellStart"/>
      <w:r>
        <w:rPr>
          <w:rFonts w:cs="Arial"/>
          <w:rtl/>
        </w:rPr>
        <w:t>דעיקר</w:t>
      </w:r>
      <w:proofErr w:type="spellEnd"/>
      <w:r>
        <w:rPr>
          <w:rFonts w:cs="Arial"/>
          <w:rtl/>
        </w:rPr>
        <w:t xml:space="preserve"> הפרסום </w:t>
      </w:r>
      <w:proofErr w:type="spellStart"/>
      <w:r>
        <w:rPr>
          <w:rFonts w:cs="Arial"/>
          <w:rtl/>
        </w:rPr>
        <w:t>בתחלתו</w:t>
      </w:r>
      <w:proofErr w:type="spellEnd"/>
      <w:r>
        <w:rPr>
          <w:rFonts w:cs="Arial"/>
          <w:rtl/>
        </w:rPr>
        <w:t xml:space="preserve"> והפקיעו היכולת להדליק אח"כ </w:t>
      </w:r>
      <w:proofErr w:type="spellStart"/>
      <w:r>
        <w:rPr>
          <w:rFonts w:cs="Arial"/>
          <w:rtl/>
        </w:rPr>
        <w:t>מדינא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דגמרא</w:t>
      </w:r>
      <w:proofErr w:type="spellEnd"/>
      <w:r>
        <w:rPr>
          <w:rFonts w:cs="Arial"/>
          <w:rtl/>
        </w:rPr>
        <w:t xml:space="preserve">, אבל אם הדליק בתחילת הלילה רק </w:t>
      </w:r>
      <w:proofErr w:type="spellStart"/>
      <w:r>
        <w:rPr>
          <w:rFonts w:cs="Arial"/>
          <w:rtl/>
        </w:rPr>
        <w:t>דהוסיף</w:t>
      </w:r>
      <w:proofErr w:type="spellEnd"/>
      <w:r>
        <w:rPr>
          <w:rFonts w:cs="Arial"/>
          <w:rtl/>
        </w:rPr>
        <w:t xml:space="preserve"> בשמן כדי שידליק גם אח"כ אינו נקרא בזה עבר זמן </w:t>
      </w:r>
      <w:proofErr w:type="spellStart"/>
      <w:r>
        <w:rPr>
          <w:rFonts w:cs="Arial"/>
          <w:rtl/>
        </w:rPr>
        <w:t>המצוה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דסו"ס</w:t>
      </w:r>
      <w:proofErr w:type="spellEnd"/>
      <w:r>
        <w:rPr>
          <w:rFonts w:cs="Arial"/>
          <w:rtl/>
        </w:rPr>
        <w:t xml:space="preserve"> כל הלילה זמן פרסום הנס ואם הקצה ליותר מחצי שעה הקצה למצותו נקרא, ואף שיכול לכבות אחר השיעור היינו שאינו מחויב להמשיך בפרסום הנס אבל אם ממשיך הוסיף </w:t>
      </w:r>
      <w:proofErr w:type="spellStart"/>
      <w:r>
        <w:rPr>
          <w:rFonts w:cs="Arial"/>
          <w:rtl/>
        </w:rPr>
        <w:t>במצוה</w:t>
      </w:r>
      <w:proofErr w:type="spellEnd"/>
      <w:r>
        <w:rPr>
          <w:rFonts w:cs="Arial"/>
          <w:rtl/>
        </w:rPr>
        <w:t xml:space="preserve"> וממילא לא עבר זמנה </w:t>
      </w:r>
      <w:proofErr w:type="spellStart"/>
      <w:r>
        <w:rPr>
          <w:rFonts w:cs="Arial"/>
          <w:rtl/>
        </w:rPr>
        <w:t>לענין</w:t>
      </w:r>
      <w:proofErr w:type="spellEnd"/>
      <w:r>
        <w:rPr>
          <w:rFonts w:cs="Arial"/>
          <w:rtl/>
        </w:rPr>
        <w:t xml:space="preserve"> הקצאת השמן. </w:t>
      </w:r>
    </w:p>
    <w:p w14:paraId="12A5BBA6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ועוד </w:t>
      </w:r>
      <w:proofErr w:type="spellStart"/>
      <w:r>
        <w:rPr>
          <w:rFonts w:cs="Arial"/>
          <w:rtl/>
        </w:rPr>
        <w:t>דיתכן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דלדעת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מהרי"א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נימא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דכמו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דהיתר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להינות</w:t>
      </w:r>
      <w:proofErr w:type="spellEnd"/>
      <w:r>
        <w:rPr>
          <w:rFonts w:cs="Arial"/>
          <w:rtl/>
        </w:rPr>
        <w:t xml:space="preserve"> אח"כ הוא רק כשהתנה שיהיה רק על חצי שעה </w:t>
      </w:r>
      <w:proofErr w:type="spellStart"/>
      <w:r>
        <w:rPr>
          <w:rFonts w:cs="Arial"/>
          <w:rtl/>
        </w:rPr>
        <w:t>ה"נ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נימא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לענין</w:t>
      </w:r>
      <w:proofErr w:type="spellEnd"/>
      <w:r>
        <w:rPr>
          <w:rFonts w:cs="Arial"/>
          <w:rtl/>
        </w:rPr>
        <w:t xml:space="preserve"> היתר לכבות אבל כשהוקצה סתם </w:t>
      </w:r>
      <w:proofErr w:type="spellStart"/>
      <w:r>
        <w:rPr>
          <w:rFonts w:cs="Arial"/>
          <w:rtl/>
        </w:rPr>
        <w:t>דאסור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להינות</w:t>
      </w:r>
      <w:proofErr w:type="spellEnd"/>
      <w:r>
        <w:rPr>
          <w:rFonts w:cs="Arial"/>
          <w:rtl/>
        </w:rPr>
        <w:t xml:space="preserve"> כן אסור לכבות כאשר יראה מדברי </w:t>
      </w:r>
      <w:proofErr w:type="spellStart"/>
      <w:r>
        <w:rPr>
          <w:rFonts w:cs="Arial"/>
          <w:rtl/>
        </w:rPr>
        <w:t>הר"ן</w:t>
      </w:r>
      <w:proofErr w:type="spellEnd"/>
      <w:r>
        <w:rPr>
          <w:rFonts w:cs="Arial"/>
          <w:rtl/>
        </w:rPr>
        <w:t xml:space="preserve">. (זכר לדבר </w:t>
      </w:r>
      <w:proofErr w:type="spellStart"/>
      <w:r>
        <w:rPr>
          <w:rFonts w:cs="Arial"/>
          <w:rtl/>
        </w:rPr>
        <w:t>מש"כ</w:t>
      </w:r>
      <w:proofErr w:type="spellEnd"/>
      <w:r>
        <w:rPr>
          <w:rFonts w:cs="Arial"/>
          <w:rtl/>
        </w:rPr>
        <w:t xml:space="preserve"> בתרומת הדשן והובא לקמן תרע"ז, דאף </w:t>
      </w:r>
      <w:proofErr w:type="spellStart"/>
      <w:r>
        <w:rPr>
          <w:rFonts w:cs="Arial"/>
          <w:rtl/>
        </w:rPr>
        <w:t>דבמדליק</w:t>
      </w:r>
      <w:proofErr w:type="spellEnd"/>
      <w:r>
        <w:rPr>
          <w:rFonts w:cs="Arial"/>
          <w:rtl/>
        </w:rPr>
        <w:t xml:space="preserve"> עליו בביתו נפטר מעיקר הדין מ"מ אפשר לו להדליק דלא גרע ממהדרין ואם רוצה פוטר עצמו ע"י הדלקת ביתו, </w:t>
      </w:r>
      <w:proofErr w:type="spellStart"/>
      <w:r>
        <w:rPr>
          <w:rFonts w:cs="Arial"/>
          <w:rtl/>
        </w:rPr>
        <w:t>וה"נ</w:t>
      </w:r>
      <w:proofErr w:type="spellEnd"/>
      <w:r>
        <w:rPr>
          <w:rFonts w:cs="Arial"/>
          <w:rtl/>
        </w:rPr>
        <w:t xml:space="preserve"> אם רוצה וממשיך שם מצוה עליו ואם רוצה עושה כדין ומכבה אף </w:t>
      </w:r>
      <w:proofErr w:type="spellStart"/>
      <w:r>
        <w:rPr>
          <w:rFonts w:cs="Arial"/>
          <w:rtl/>
        </w:rPr>
        <w:t>דכמובן</w:t>
      </w:r>
      <w:proofErr w:type="spellEnd"/>
      <w:r>
        <w:rPr>
          <w:rFonts w:cs="Arial"/>
          <w:rtl/>
        </w:rPr>
        <w:t xml:space="preserve"> אינו דומה ביסודו). </w:t>
      </w:r>
      <w:proofErr w:type="spellStart"/>
      <w:r>
        <w:rPr>
          <w:rFonts w:cs="Arial"/>
          <w:rtl/>
        </w:rPr>
        <w:t>ולפ"ז</w:t>
      </w:r>
      <w:proofErr w:type="spellEnd"/>
      <w:r>
        <w:rPr>
          <w:rFonts w:cs="Arial"/>
          <w:rtl/>
        </w:rPr>
        <w:t xml:space="preserve"> חולק </w:t>
      </w:r>
      <w:proofErr w:type="spellStart"/>
      <w:r>
        <w:rPr>
          <w:rFonts w:cs="Arial"/>
          <w:rtl/>
        </w:rPr>
        <w:t>מהרי"א</w:t>
      </w:r>
      <w:proofErr w:type="spellEnd"/>
      <w:r>
        <w:rPr>
          <w:rFonts w:cs="Arial"/>
          <w:rtl/>
        </w:rPr>
        <w:t xml:space="preserve"> על המבואר בפוסקים </w:t>
      </w:r>
      <w:proofErr w:type="spellStart"/>
      <w:r>
        <w:rPr>
          <w:rFonts w:cs="Arial"/>
          <w:rtl/>
        </w:rPr>
        <w:t>דאחר</w:t>
      </w:r>
      <w:proofErr w:type="spellEnd"/>
      <w:r>
        <w:rPr>
          <w:rFonts w:cs="Arial"/>
          <w:rtl/>
        </w:rPr>
        <w:t xml:space="preserve"> הזמן מן הסתם מותר </w:t>
      </w:r>
      <w:proofErr w:type="spellStart"/>
      <w:r>
        <w:rPr>
          <w:rFonts w:cs="Arial"/>
          <w:rtl/>
        </w:rPr>
        <w:t>להינות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דלמהרי"א</w:t>
      </w:r>
      <w:proofErr w:type="spellEnd"/>
      <w:r>
        <w:rPr>
          <w:rFonts w:cs="Arial"/>
          <w:rtl/>
        </w:rPr>
        <w:t xml:space="preserve"> לא יתכן זה אלא </w:t>
      </w:r>
      <w:proofErr w:type="spellStart"/>
      <w:r>
        <w:rPr>
          <w:rFonts w:cs="Arial"/>
          <w:rtl/>
        </w:rPr>
        <w:t>בהתנה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דלאחר</w:t>
      </w:r>
      <w:proofErr w:type="spellEnd"/>
      <w:r>
        <w:rPr>
          <w:rFonts w:cs="Arial"/>
          <w:rtl/>
        </w:rPr>
        <w:t xml:space="preserve"> הזמן לא יעמוד למצותו כנ"ל. </w:t>
      </w:r>
    </w:p>
    <w:p w14:paraId="3F4D1471" w14:textId="0306BD1C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ד) אמנם נראה עוד </w:t>
      </w:r>
      <w:proofErr w:type="spellStart"/>
      <w:r>
        <w:rPr>
          <w:rFonts w:cs="Arial"/>
          <w:rtl/>
        </w:rPr>
        <w:t>לפמש"כ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תוס</w:t>
      </w:r>
      <w:proofErr w:type="spellEnd"/>
      <w:r>
        <w:rPr>
          <w:rFonts w:cs="Arial"/>
          <w:rtl/>
        </w:rPr>
        <w:t xml:space="preserve">' ביצה כ"ב ע"א </w:t>
      </w:r>
      <w:proofErr w:type="spellStart"/>
      <w:r>
        <w:rPr>
          <w:rFonts w:cs="Arial"/>
          <w:rtl/>
        </w:rPr>
        <w:t>לענין</w:t>
      </w:r>
      <w:proofErr w:type="spellEnd"/>
      <w:r>
        <w:rPr>
          <w:rFonts w:cs="Arial"/>
          <w:rtl/>
        </w:rPr>
        <w:t xml:space="preserve"> המסתפק ממנו </w:t>
      </w:r>
      <w:proofErr w:type="spellStart"/>
      <w:r>
        <w:rPr>
          <w:rFonts w:cs="Arial"/>
          <w:rtl/>
        </w:rPr>
        <w:t>דחייב</w:t>
      </w:r>
      <w:proofErr w:type="spellEnd"/>
      <w:r>
        <w:rPr>
          <w:rFonts w:cs="Arial"/>
          <w:rtl/>
        </w:rPr>
        <w:t xml:space="preserve"> משום מכבה, </w:t>
      </w:r>
      <w:proofErr w:type="spellStart"/>
      <w:r>
        <w:rPr>
          <w:rFonts w:cs="Arial"/>
          <w:rtl/>
        </w:rPr>
        <w:t>דה"ט</w:t>
      </w:r>
      <w:proofErr w:type="spellEnd"/>
      <w:r>
        <w:rPr>
          <w:rFonts w:cs="Arial"/>
          <w:rtl/>
        </w:rPr>
        <w:t xml:space="preserve"> משום דאף </w:t>
      </w:r>
      <w:proofErr w:type="spellStart"/>
      <w:r>
        <w:rPr>
          <w:rFonts w:cs="Arial"/>
          <w:rtl/>
        </w:rPr>
        <w:t>דנשאר</w:t>
      </w:r>
      <w:proofErr w:type="spellEnd"/>
      <w:r>
        <w:rPr>
          <w:rFonts w:cs="Arial"/>
          <w:rtl/>
        </w:rPr>
        <w:t xml:space="preserve"> שמן מ"מ האור דולק יפה יותר </w:t>
      </w:r>
      <w:proofErr w:type="spellStart"/>
      <w:r>
        <w:rPr>
          <w:rFonts w:cs="Arial"/>
          <w:rtl/>
        </w:rPr>
        <w:t>ברבוי</w:t>
      </w:r>
      <w:proofErr w:type="spellEnd"/>
      <w:r>
        <w:rPr>
          <w:rFonts w:cs="Arial"/>
          <w:rtl/>
        </w:rPr>
        <w:t xml:space="preserve"> שמן וכשמסתפק אף שמשייר מכהה קצת ע"ש, וא"כ נהי </w:t>
      </w:r>
      <w:proofErr w:type="spellStart"/>
      <w:r>
        <w:rPr>
          <w:rFonts w:cs="Arial"/>
          <w:rtl/>
        </w:rPr>
        <w:t>דמצד</w:t>
      </w:r>
      <w:proofErr w:type="spellEnd"/>
      <w:r>
        <w:rPr>
          <w:rFonts w:cs="Arial"/>
          <w:rtl/>
        </w:rPr>
        <w:t xml:space="preserve"> הדין די כשנותן שמן לחצי שעה, מ"מ אם נתן יותר גם המותר על חצי שעה </w:t>
      </w:r>
      <w:proofErr w:type="spellStart"/>
      <w:r>
        <w:rPr>
          <w:rFonts w:cs="Arial"/>
          <w:rtl/>
        </w:rPr>
        <w:t>אהני</w:t>
      </w:r>
      <w:proofErr w:type="spellEnd"/>
      <w:r>
        <w:rPr>
          <w:rFonts w:cs="Arial"/>
          <w:rtl/>
        </w:rPr>
        <w:t xml:space="preserve"> לתוך חצי שעה, א"כ לעולם אין שם מותר עליו </w:t>
      </w:r>
      <w:proofErr w:type="spellStart"/>
      <w:r>
        <w:rPr>
          <w:rFonts w:cs="Arial"/>
          <w:rtl/>
        </w:rPr>
        <w:t>דלעולם</w:t>
      </w:r>
      <w:proofErr w:type="spellEnd"/>
      <w:r>
        <w:rPr>
          <w:rFonts w:cs="Arial"/>
          <w:rtl/>
        </w:rPr>
        <w:t xml:space="preserve"> פועל גם על תוך הזמן, ושפיר אינו דומה למותר המת וכו' שהביא </w:t>
      </w:r>
      <w:proofErr w:type="spellStart"/>
      <w:r>
        <w:rPr>
          <w:rFonts w:cs="Arial"/>
          <w:rtl/>
        </w:rPr>
        <w:t>הטו"ז</w:t>
      </w:r>
      <w:proofErr w:type="spellEnd"/>
      <w:r>
        <w:rPr>
          <w:rFonts w:cs="Arial"/>
          <w:rtl/>
        </w:rPr>
        <w:t xml:space="preserve">, שכ' מן הסתם הוקצה </w:t>
      </w:r>
      <w:proofErr w:type="spellStart"/>
      <w:r>
        <w:rPr>
          <w:rFonts w:cs="Arial"/>
          <w:rtl/>
        </w:rPr>
        <w:t>למצוה</w:t>
      </w:r>
      <w:proofErr w:type="spellEnd"/>
      <w:r>
        <w:rPr>
          <w:rFonts w:cs="Arial"/>
          <w:rtl/>
        </w:rPr>
        <w:t xml:space="preserve"> אם לא </w:t>
      </w:r>
      <w:proofErr w:type="spellStart"/>
      <w:r>
        <w:rPr>
          <w:rFonts w:cs="Arial"/>
          <w:rtl/>
        </w:rPr>
        <w:t>דהתנה</w:t>
      </w:r>
      <w:proofErr w:type="spellEnd"/>
      <w:r>
        <w:rPr>
          <w:rFonts w:cs="Arial"/>
          <w:rtl/>
        </w:rPr>
        <w:t xml:space="preserve"> עליו בפירוש, ולפי זה גם </w:t>
      </w:r>
      <w:proofErr w:type="spellStart"/>
      <w:r>
        <w:rPr>
          <w:rFonts w:cs="Arial"/>
          <w:rtl/>
        </w:rPr>
        <w:t>המהרי"א</w:t>
      </w:r>
      <w:proofErr w:type="spellEnd"/>
      <w:r>
        <w:rPr>
          <w:rFonts w:cs="Arial"/>
          <w:rtl/>
        </w:rPr>
        <w:t xml:space="preserve"> בשיטת </w:t>
      </w:r>
      <w:proofErr w:type="spellStart"/>
      <w:r>
        <w:rPr>
          <w:rFonts w:cs="Arial"/>
          <w:rtl/>
        </w:rPr>
        <w:t>השאלתות</w:t>
      </w:r>
      <w:proofErr w:type="spellEnd"/>
      <w:r>
        <w:rPr>
          <w:rFonts w:cs="Arial"/>
          <w:rtl/>
        </w:rPr>
        <w:t xml:space="preserve"> מודה </w:t>
      </w:r>
      <w:proofErr w:type="spellStart"/>
      <w:r>
        <w:rPr>
          <w:rFonts w:cs="Arial"/>
          <w:rtl/>
        </w:rPr>
        <w:t>דאחר</w:t>
      </w:r>
      <w:proofErr w:type="spellEnd"/>
      <w:r>
        <w:rPr>
          <w:rFonts w:cs="Arial"/>
          <w:rtl/>
        </w:rPr>
        <w:t xml:space="preserve"> הזמן </w:t>
      </w:r>
      <w:proofErr w:type="spellStart"/>
      <w:r>
        <w:rPr>
          <w:rFonts w:cs="Arial"/>
          <w:rtl/>
        </w:rPr>
        <w:t>ליכא</w:t>
      </w:r>
      <w:proofErr w:type="spellEnd"/>
      <w:r>
        <w:rPr>
          <w:rFonts w:cs="Arial"/>
          <w:rtl/>
        </w:rPr>
        <w:t xml:space="preserve"> מצוה כלל כדעת כל הפוסקים.</w:t>
      </w:r>
    </w:p>
    <w:p w14:paraId="31E04E4E" w14:textId="39202468" w:rsidR="00753A66" w:rsidRDefault="00753A66" w:rsidP="00753A66">
      <w:pPr>
        <w:pStyle w:val="1"/>
        <w:jc w:val="both"/>
        <w:rPr>
          <w:rtl/>
        </w:rPr>
      </w:pPr>
      <w:r>
        <w:rPr>
          <w:rFonts w:cs="Arial"/>
          <w:rtl/>
        </w:rPr>
        <w:t xml:space="preserve">שו"ת שבט הלוי חלק א סימן </w:t>
      </w:r>
      <w:proofErr w:type="spellStart"/>
      <w:r>
        <w:rPr>
          <w:rFonts w:cs="Arial"/>
          <w:rtl/>
        </w:rPr>
        <w:t>קצ</w:t>
      </w:r>
      <w:proofErr w:type="spellEnd"/>
    </w:p>
    <w:p w14:paraId="0528DCE2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בדברי המחבר סי' תרע"ג ס"ב, ואפי' כבתה בע"ש קודם קבלת שבת שעדיין הוא </w:t>
      </w:r>
      <w:proofErr w:type="spellStart"/>
      <w:r>
        <w:rPr>
          <w:rFonts w:cs="Arial"/>
          <w:rtl/>
        </w:rPr>
        <w:t>מבעו"י</w:t>
      </w:r>
      <w:proofErr w:type="spellEnd"/>
      <w:r>
        <w:rPr>
          <w:rFonts w:cs="Arial"/>
          <w:rtl/>
        </w:rPr>
        <w:t xml:space="preserve"> אינו זקוק לה. </w:t>
      </w:r>
    </w:p>
    <w:p w14:paraId="0BAE75B7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עיין </w:t>
      </w:r>
      <w:proofErr w:type="spellStart"/>
      <w:r>
        <w:rPr>
          <w:rFonts w:cs="Arial"/>
          <w:rtl/>
        </w:rPr>
        <w:t>בטו"ז</w:t>
      </w:r>
      <w:proofErr w:type="spellEnd"/>
      <w:r>
        <w:rPr>
          <w:rFonts w:cs="Arial"/>
          <w:rtl/>
        </w:rPr>
        <w:t xml:space="preserve"> יו"ד סימן ש"ה </w:t>
      </w:r>
      <w:proofErr w:type="spellStart"/>
      <w:r>
        <w:rPr>
          <w:rFonts w:cs="Arial"/>
          <w:rtl/>
        </w:rPr>
        <w:t>ס"ק</w:t>
      </w:r>
      <w:proofErr w:type="spellEnd"/>
      <w:r>
        <w:rPr>
          <w:rFonts w:cs="Arial"/>
          <w:rtl/>
        </w:rPr>
        <w:t xml:space="preserve"> י"ג פלוגתת </w:t>
      </w:r>
      <w:proofErr w:type="spellStart"/>
      <w:r>
        <w:rPr>
          <w:rFonts w:cs="Arial"/>
          <w:rtl/>
        </w:rPr>
        <w:t>מהרש"ל</w:t>
      </w:r>
      <w:proofErr w:type="spellEnd"/>
      <w:r>
        <w:rPr>
          <w:rFonts w:cs="Arial"/>
          <w:rtl/>
        </w:rPr>
        <w:t xml:space="preserve"> בתשובה סי' י"ז בפדיון הבן שחל להיות בשבת </w:t>
      </w:r>
      <w:proofErr w:type="spellStart"/>
      <w:r>
        <w:rPr>
          <w:rFonts w:cs="Arial"/>
          <w:rtl/>
        </w:rPr>
        <w:t>דס"ל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למהרש"ל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דיפדה</w:t>
      </w:r>
      <w:proofErr w:type="spellEnd"/>
      <w:r>
        <w:rPr>
          <w:rFonts w:cs="Arial"/>
          <w:rtl/>
        </w:rPr>
        <w:t xml:space="preserve"> ויברך מע"ש </w:t>
      </w:r>
      <w:proofErr w:type="spellStart"/>
      <w:r>
        <w:rPr>
          <w:rFonts w:cs="Arial"/>
          <w:rtl/>
        </w:rPr>
        <w:t>ותה"ד</w:t>
      </w:r>
      <w:proofErr w:type="spellEnd"/>
      <w:r>
        <w:rPr>
          <w:rFonts w:cs="Arial"/>
          <w:rtl/>
        </w:rPr>
        <w:t xml:space="preserve"> סי' קס"ט </w:t>
      </w:r>
      <w:proofErr w:type="spellStart"/>
      <w:r>
        <w:rPr>
          <w:rFonts w:cs="Arial"/>
          <w:rtl/>
        </w:rPr>
        <w:t>ס"ל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דיפדה</w:t>
      </w:r>
      <w:proofErr w:type="spellEnd"/>
      <w:r>
        <w:rPr>
          <w:rFonts w:cs="Arial"/>
          <w:rtl/>
        </w:rPr>
        <w:t xml:space="preserve"> אחר השבת וכן המנהג, וכ' הטעם משום ברכה </w:t>
      </w:r>
      <w:proofErr w:type="spellStart"/>
      <w:r>
        <w:rPr>
          <w:rFonts w:cs="Arial"/>
          <w:rtl/>
        </w:rPr>
        <w:t>דא"א</w:t>
      </w:r>
      <w:proofErr w:type="spellEnd"/>
      <w:r>
        <w:rPr>
          <w:rFonts w:cs="Arial"/>
          <w:rtl/>
        </w:rPr>
        <w:t xml:space="preserve"> שיברך מע"ש כיון דלא חל הפדיון עד יום השבת, והנה </w:t>
      </w:r>
      <w:proofErr w:type="spellStart"/>
      <w:r>
        <w:rPr>
          <w:rFonts w:cs="Arial"/>
          <w:rtl/>
        </w:rPr>
        <w:t>המהרש"ל</w:t>
      </w:r>
      <w:proofErr w:type="spellEnd"/>
      <w:r>
        <w:rPr>
          <w:rFonts w:cs="Arial"/>
          <w:rtl/>
        </w:rPr>
        <w:t xml:space="preserve"> הביא ראיה מנר חנוכה בע"ש </w:t>
      </w:r>
      <w:proofErr w:type="spellStart"/>
      <w:r>
        <w:rPr>
          <w:rFonts w:cs="Arial"/>
          <w:rtl/>
        </w:rPr>
        <w:t>דאע"ג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דעיקר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המצוה</w:t>
      </w:r>
      <w:proofErr w:type="spellEnd"/>
      <w:r>
        <w:rPr>
          <w:rFonts w:cs="Arial"/>
          <w:rtl/>
        </w:rPr>
        <w:t xml:space="preserve"> רק בלילה </w:t>
      </w:r>
      <w:proofErr w:type="spellStart"/>
      <w:r>
        <w:rPr>
          <w:rFonts w:cs="Arial"/>
          <w:rtl/>
        </w:rPr>
        <w:t>אפ"ה</w:t>
      </w:r>
      <w:proofErr w:type="spellEnd"/>
      <w:r>
        <w:rPr>
          <w:rFonts w:cs="Arial"/>
          <w:rtl/>
        </w:rPr>
        <w:t xml:space="preserve"> מברך </w:t>
      </w:r>
      <w:proofErr w:type="spellStart"/>
      <w:r>
        <w:rPr>
          <w:rFonts w:cs="Arial"/>
          <w:rtl/>
        </w:rPr>
        <w:t>ותה"ד</w:t>
      </w:r>
      <w:proofErr w:type="spellEnd"/>
      <w:r>
        <w:rPr>
          <w:rFonts w:cs="Arial"/>
          <w:rtl/>
        </w:rPr>
        <w:t xml:space="preserve"> בתשובה כתב </w:t>
      </w:r>
      <w:proofErr w:type="spellStart"/>
      <w:r>
        <w:rPr>
          <w:rFonts w:cs="Arial"/>
          <w:rtl/>
        </w:rPr>
        <w:t>דשאני</w:t>
      </w:r>
      <w:proofErr w:type="spellEnd"/>
      <w:r>
        <w:rPr>
          <w:rFonts w:cs="Arial"/>
          <w:rtl/>
        </w:rPr>
        <w:t xml:space="preserve"> הכא </w:t>
      </w:r>
      <w:proofErr w:type="spellStart"/>
      <w:r>
        <w:rPr>
          <w:rFonts w:cs="Arial"/>
          <w:rtl/>
        </w:rPr>
        <w:t>דא"א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בענין</w:t>
      </w:r>
      <w:proofErr w:type="spellEnd"/>
      <w:r>
        <w:rPr>
          <w:rFonts w:cs="Arial"/>
          <w:rtl/>
        </w:rPr>
        <w:t xml:space="preserve"> אחר, </w:t>
      </w:r>
      <w:proofErr w:type="spellStart"/>
      <w:r>
        <w:rPr>
          <w:rFonts w:cs="Arial"/>
          <w:rtl/>
        </w:rPr>
        <w:t>והח"ס</w:t>
      </w:r>
      <w:proofErr w:type="spellEnd"/>
      <w:r>
        <w:rPr>
          <w:rFonts w:cs="Arial"/>
          <w:rtl/>
        </w:rPr>
        <w:t xml:space="preserve"> בתשובותיו ח"ו סי' ז' דחה הראי' בפשיטות </w:t>
      </w:r>
      <w:proofErr w:type="spellStart"/>
      <w:r>
        <w:rPr>
          <w:rFonts w:cs="Arial"/>
          <w:rtl/>
        </w:rPr>
        <w:t>דכיון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דא"א</w:t>
      </w:r>
      <w:proofErr w:type="spellEnd"/>
      <w:r>
        <w:rPr>
          <w:rFonts w:cs="Arial"/>
          <w:rtl/>
        </w:rPr>
        <w:t xml:space="preserve"> לשמונת ימי חנוכה בלי שבת א"כ החשמונאים המתקנים </w:t>
      </w:r>
      <w:proofErr w:type="spellStart"/>
      <w:r>
        <w:rPr>
          <w:rFonts w:cs="Arial"/>
          <w:rtl/>
        </w:rPr>
        <w:t>המצוה</w:t>
      </w:r>
      <w:proofErr w:type="spellEnd"/>
      <w:r>
        <w:rPr>
          <w:rFonts w:cs="Arial"/>
          <w:rtl/>
        </w:rPr>
        <w:t xml:space="preserve"> מעיקרא הכי תקנו ושפיר מברך </w:t>
      </w:r>
      <w:proofErr w:type="spellStart"/>
      <w:r>
        <w:rPr>
          <w:rFonts w:cs="Arial"/>
          <w:rtl/>
        </w:rPr>
        <w:t>וצונו</w:t>
      </w:r>
      <w:proofErr w:type="spellEnd"/>
      <w:r>
        <w:rPr>
          <w:rFonts w:cs="Arial"/>
          <w:rtl/>
        </w:rPr>
        <w:t xml:space="preserve"> אפילו קודם זמנו עיין שם. </w:t>
      </w:r>
    </w:p>
    <w:p w14:paraId="3EE69604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ולכאורה קשה לדחות בזה ראית </w:t>
      </w:r>
      <w:proofErr w:type="spellStart"/>
      <w:r>
        <w:rPr>
          <w:rFonts w:cs="Arial"/>
          <w:rtl/>
        </w:rPr>
        <w:t>המהרש"ל</w:t>
      </w:r>
      <w:proofErr w:type="spellEnd"/>
      <w:r>
        <w:rPr>
          <w:rFonts w:cs="Arial"/>
          <w:rtl/>
        </w:rPr>
        <w:t xml:space="preserve"> דודאי מקני תקנה הכי תקנו </w:t>
      </w:r>
      <w:proofErr w:type="spellStart"/>
      <w:r>
        <w:rPr>
          <w:rFonts w:cs="Arial"/>
          <w:rtl/>
        </w:rPr>
        <w:t>דידליק</w:t>
      </w:r>
      <w:proofErr w:type="spellEnd"/>
      <w:r>
        <w:rPr>
          <w:rFonts w:cs="Arial"/>
          <w:rtl/>
        </w:rPr>
        <w:t xml:space="preserve"> קודם זמנו אבל אי </w:t>
      </w:r>
      <w:proofErr w:type="spellStart"/>
      <w:r>
        <w:rPr>
          <w:rFonts w:cs="Arial"/>
          <w:rtl/>
        </w:rPr>
        <w:t>נימא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דעיקר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המצוה</w:t>
      </w:r>
      <w:proofErr w:type="spellEnd"/>
      <w:r>
        <w:rPr>
          <w:rFonts w:cs="Arial"/>
          <w:rtl/>
        </w:rPr>
        <w:t xml:space="preserve"> רק בהגיע הלילה כהנחת </w:t>
      </w:r>
      <w:proofErr w:type="spellStart"/>
      <w:r>
        <w:rPr>
          <w:rFonts w:cs="Arial"/>
          <w:rtl/>
        </w:rPr>
        <w:t>מהרש"ל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ותה"ד</w:t>
      </w:r>
      <w:proofErr w:type="spellEnd"/>
      <w:r>
        <w:rPr>
          <w:rFonts w:cs="Arial"/>
          <w:rtl/>
        </w:rPr>
        <w:t xml:space="preserve"> כיון </w:t>
      </w:r>
      <w:proofErr w:type="spellStart"/>
      <w:r>
        <w:rPr>
          <w:rFonts w:cs="Arial"/>
          <w:rtl/>
        </w:rPr>
        <w:t>דהברכה</w:t>
      </w:r>
      <w:proofErr w:type="spellEnd"/>
      <w:r>
        <w:rPr>
          <w:rFonts w:cs="Arial"/>
          <w:rtl/>
        </w:rPr>
        <w:t xml:space="preserve"> אינה מעכבת </w:t>
      </w:r>
      <w:proofErr w:type="spellStart"/>
      <w:r>
        <w:rPr>
          <w:rFonts w:cs="Arial"/>
          <w:rtl/>
        </w:rPr>
        <w:t>המצוה</w:t>
      </w:r>
      <w:proofErr w:type="spellEnd"/>
      <w:r>
        <w:rPr>
          <w:rFonts w:cs="Arial"/>
          <w:rtl/>
        </w:rPr>
        <w:t xml:space="preserve"> למה מברך כלל אי לאו </w:t>
      </w:r>
      <w:proofErr w:type="spellStart"/>
      <w:r>
        <w:rPr>
          <w:rFonts w:cs="Arial"/>
          <w:rtl/>
        </w:rPr>
        <w:t>דזה</w:t>
      </w:r>
      <w:proofErr w:type="spellEnd"/>
      <w:r>
        <w:rPr>
          <w:rFonts w:cs="Arial"/>
          <w:rtl/>
        </w:rPr>
        <w:t xml:space="preserve"> מיסוד דין ברכה לברך גם קודם חלות </w:t>
      </w:r>
      <w:proofErr w:type="spellStart"/>
      <w:r>
        <w:rPr>
          <w:rFonts w:cs="Arial"/>
          <w:rtl/>
        </w:rPr>
        <w:t>המצוה</w:t>
      </w:r>
      <w:proofErr w:type="spellEnd"/>
      <w:r>
        <w:rPr>
          <w:rFonts w:cs="Arial"/>
          <w:rtl/>
        </w:rPr>
        <w:t xml:space="preserve">, אם לא </w:t>
      </w:r>
      <w:proofErr w:type="spellStart"/>
      <w:r>
        <w:rPr>
          <w:rFonts w:cs="Arial"/>
          <w:rtl/>
        </w:rPr>
        <w:t>דנימא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דכוונת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הח"ס</w:t>
      </w:r>
      <w:proofErr w:type="spellEnd"/>
      <w:r>
        <w:rPr>
          <w:rFonts w:cs="Arial"/>
          <w:rtl/>
        </w:rPr>
        <w:t xml:space="preserve"> ז"ל </w:t>
      </w:r>
      <w:proofErr w:type="spellStart"/>
      <w:r>
        <w:rPr>
          <w:rFonts w:cs="Arial"/>
          <w:rtl/>
        </w:rPr>
        <w:t>דכיון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דא"א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בענין</w:t>
      </w:r>
      <w:proofErr w:type="spellEnd"/>
      <w:r>
        <w:rPr>
          <w:rFonts w:cs="Arial"/>
          <w:rtl/>
        </w:rPr>
        <w:t xml:space="preserve"> אחר נהי </w:t>
      </w:r>
      <w:proofErr w:type="spellStart"/>
      <w:r>
        <w:rPr>
          <w:rFonts w:cs="Arial"/>
          <w:rtl/>
        </w:rPr>
        <w:t>דעיקר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המצוה</w:t>
      </w:r>
      <w:proofErr w:type="spellEnd"/>
      <w:r>
        <w:rPr>
          <w:rFonts w:cs="Arial"/>
          <w:rtl/>
        </w:rPr>
        <w:t xml:space="preserve"> רק בלילה אח"כ, מ"מ חייבו בהדלקה כזו </w:t>
      </w:r>
      <w:proofErr w:type="spellStart"/>
      <w:r>
        <w:rPr>
          <w:rFonts w:cs="Arial"/>
          <w:rtl/>
        </w:rPr>
        <w:t>מבעו"י</w:t>
      </w:r>
      <w:proofErr w:type="spellEnd"/>
      <w:r>
        <w:rPr>
          <w:rFonts w:cs="Arial"/>
          <w:rtl/>
        </w:rPr>
        <w:t xml:space="preserve"> ועל חיוב דרבנן זה ג"כ מברך שפיר </w:t>
      </w:r>
      <w:proofErr w:type="spellStart"/>
      <w:r>
        <w:rPr>
          <w:rFonts w:cs="Arial"/>
          <w:rtl/>
        </w:rPr>
        <w:t>וצונו</w:t>
      </w:r>
      <w:proofErr w:type="spellEnd"/>
      <w:r>
        <w:rPr>
          <w:rFonts w:cs="Arial"/>
          <w:rtl/>
        </w:rPr>
        <w:t xml:space="preserve">. </w:t>
      </w:r>
    </w:p>
    <w:p w14:paraId="2F15FB8F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ונראה </w:t>
      </w:r>
      <w:proofErr w:type="spellStart"/>
      <w:r>
        <w:rPr>
          <w:rFonts w:cs="Arial"/>
          <w:rtl/>
        </w:rPr>
        <w:t>דמהרש"ל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ותה"ד</w:t>
      </w:r>
      <w:proofErr w:type="spellEnd"/>
      <w:r>
        <w:rPr>
          <w:rFonts w:cs="Arial"/>
          <w:rtl/>
        </w:rPr>
        <w:t xml:space="preserve"> בהא </w:t>
      </w:r>
      <w:proofErr w:type="spellStart"/>
      <w:r>
        <w:rPr>
          <w:rFonts w:cs="Arial"/>
          <w:rtl/>
        </w:rPr>
        <w:t>לטעמייהו</w:t>
      </w:r>
      <w:proofErr w:type="spellEnd"/>
      <w:r>
        <w:rPr>
          <w:rFonts w:cs="Arial"/>
          <w:rtl/>
        </w:rPr>
        <w:t xml:space="preserve"> אזלו, </w:t>
      </w:r>
      <w:proofErr w:type="spellStart"/>
      <w:r>
        <w:rPr>
          <w:rFonts w:cs="Arial"/>
          <w:rtl/>
        </w:rPr>
        <w:t>דמהרש"ל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ס"ל</w:t>
      </w:r>
      <w:proofErr w:type="spellEnd"/>
      <w:r>
        <w:rPr>
          <w:rFonts w:cs="Arial"/>
          <w:rtl/>
        </w:rPr>
        <w:t xml:space="preserve"> דאם כבה בע"ש אחר הדלקה קודם קבלת שבת זקוק לה גם לדידן </w:t>
      </w:r>
      <w:proofErr w:type="spellStart"/>
      <w:r>
        <w:rPr>
          <w:rFonts w:cs="Arial"/>
          <w:rtl/>
        </w:rPr>
        <w:t>דקיי"ל</w:t>
      </w:r>
      <w:proofErr w:type="spellEnd"/>
      <w:r>
        <w:rPr>
          <w:rFonts w:cs="Arial"/>
          <w:rtl/>
        </w:rPr>
        <w:t xml:space="preserve"> כבתה אין זקוק לה, כמפורש </w:t>
      </w:r>
      <w:proofErr w:type="spellStart"/>
      <w:r>
        <w:rPr>
          <w:rFonts w:cs="Arial"/>
          <w:rtl/>
        </w:rPr>
        <w:t>בטו"ז</w:t>
      </w:r>
      <w:proofErr w:type="spellEnd"/>
      <w:r>
        <w:rPr>
          <w:rFonts w:cs="Arial"/>
          <w:rtl/>
        </w:rPr>
        <w:t xml:space="preserve"> סימן תרע"ג כיון </w:t>
      </w:r>
      <w:proofErr w:type="spellStart"/>
      <w:r>
        <w:rPr>
          <w:rFonts w:cs="Arial"/>
          <w:rtl/>
        </w:rPr>
        <w:t>דכבתה</w:t>
      </w:r>
      <w:proofErr w:type="spellEnd"/>
      <w:r>
        <w:rPr>
          <w:rFonts w:cs="Arial"/>
          <w:rtl/>
        </w:rPr>
        <w:t xml:space="preserve"> קודם הגעת זמן </w:t>
      </w:r>
      <w:proofErr w:type="spellStart"/>
      <w:r>
        <w:rPr>
          <w:rFonts w:cs="Arial"/>
          <w:rtl/>
        </w:rPr>
        <w:t>המצוה</w:t>
      </w:r>
      <w:proofErr w:type="spellEnd"/>
      <w:r>
        <w:rPr>
          <w:rFonts w:cs="Arial"/>
          <w:rtl/>
        </w:rPr>
        <w:t xml:space="preserve"> וכ"ה שיטת </w:t>
      </w:r>
      <w:proofErr w:type="spellStart"/>
      <w:r>
        <w:rPr>
          <w:rFonts w:cs="Arial"/>
          <w:rtl/>
        </w:rPr>
        <w:t>הטו"ז</w:t>
      </w:r>
      <w:proofErr w:type="spellEnd"/>
      <w:r>
        <w:rPr>
          <w:rFonts w:cs="Arial"/>
          <w:rtl/>
        </w:rPr>
        <w:t xml:space="preserve"> שם, אם כן שפיר הביאו </w:t>
      </w:r>
      <w:proofErr w:type="spellStart"/>
      <w:r>
        <w:rPr>
          <w:rFonts w:cs="Arial"/>
          <w:rtl/>
        </w:rPr>
        <w:t>מנ"ח</w:t>
      </w:r>
      <w:proofErr w:type="spellEnd"/>
      <w:r>
        <w:rPr>
          <w:rFonts w:cs="Arial"/>
          <w:rtl/>
        </w:rPr>
        <w:t xml:space="preserve"> בע"ש </w:t>
      </w:r>
      <w:proofErr w:type="spellStart"/>
      <w:r>
        <w:rPr>
          <w:rFonts w:cs="Arial"/>
          <w:rtl/>
        </w:rPr>
        <w:t>דיכול</w:t>
      </w:r>
      <w:proofErr w:type="spellEnd"/>
      <w:r>
        <w:rPr>
          <w:rFonts w:cs="Arial"/>
          <w:rtl/>
        </w:rPr>
        <w:t xml:space="preserve"> לברך אף על גב </w:t>
      </w:r>
      <w:proofErr w:type="spellStart"/>
      <w:r>
        <w:rPr>
          <w:rFonts w:cs="Arial"/>
          <w:rtl/>
        </w:rPr>
        <w:t>דמדין</w:t>
      </w:r>
      <w:proofErr w:type="spellEnd"/>
      <w:r>
        <w:rPr>
          <w:rFonts w:cs="Arial"/>
          <w:rtl/>
        </w:rPr>
        <w:t xml:space="preserve"> לא חל </w:t>
      </w:r>
      <w:proofErr w:type="spellStart"/>
      <w:r>
        <w:rPr>
          <w:rFonts w:cs="Arial"/>
          <w:rtl/>
        </w:rPr>
        <w:t>המצוה</w:t>
      </w:r>
      <w:proofErr w:type="spellEnd"/>
      <w:r>
        <w:rPr>
          <w:rFonts w:cs="Arial"/>
          <w:rtl/>
        </w:rPr>
        <w:t xml:space="preserve">, </w:t>
      </w:r>
      <w:proofErr w:type="spellStart"/>
      <w:r>
        <w:rPr>
          <w:rFonts w:cs="Arial"/>
          <w:rtl/>
        </w:rPr>
        <w:t>ותה"ד</w:t>
      </w:r>
      <w:proofErr w:type="spellEnd"/>
      <w:r>
        <w:rPr>
          <w:rFonts w:cs="Arial"/>
          <w:rtl/>
        </w:rPr>
        <w:t xml:space="preserve"> ג"כ בזה לשיטתו דהרי </w:t>
      </w:r>
      <w:proofErr w:type="spellStart"/>
      <w:r>
        <w:rPr>
          <w:rFonts w:cs="Arial"/>
          <w:rtl/>
        </w:rPr>
        <w:t>ס"ל</w:t>
      </w:r>
      <w:proofErr w:type="spellEnd"/>
      <w:r>
        <w:rPr>
          <w:rFonts w:cs="Arial"/>
          <w:rtl/>
        </w:rPr>
        <w:t xml:space="preserve"> דאם כבה מיד אחר ההדלקה קודם שבת ג"כ אין זקוק </w:t>
      </w:r>
      <w:proofErr w:type="spellStart"/>
      <w:r>
        <w:rPr>
          <w:rFonts w:cs="Arial"/>
          <w:rtl/>
        </w:rPr>
        <w:t>דנקרא</w:t>
      </w:r>
      <w:proofErr w:type="spellEnd"/>
      <w:r>
        <w:rPr>
          <w:rFonts w:cs="Arial"/>
          <w:rtl/>
        </w:rPr>
        <w:t xml:space="preserve"> כאלו התחיל </w:t>
      </w:r>
      <w:proofErr w:type="spellStart"/>
      <w:r>
        <w:rPr>
          <w:rFonts w:cs="Arial"/>
          <w:rtl/>
        </w:rPr>
        <w:t>המצוה</w:t>
      </w:r>
      <w:proofErr w:type="spellEnd"/>
      <w:r>
        <w:rPr>
          <w:rFonts w:cs="Arial"/>
          <w:rtl/>
        </w:rPr>
        <w:t xml:space="preserve"> כמפורש </w:t>
      </w:r>
      <w:proofErr w:type="spellStart"/>
      <w:r>
        <w:rPr>
          <w:rFonts w:cs="Arial"/>
          <w:rtl/>
        </w:rPr>
        <w:t>בתה"ד</w:t>
      </w:r>
      <w:proofErr w:type="spellEnd"/>
      <w:r>
        <w:rPr>
          <w:rFonts w:cs="Arial"/>
          <w:rtl/>
        </w:rPr>
        <w:t xml:space="preserve"> באורך א"כ אין ראיה כלל </w:t>
      </w:r>
      <w:proofErr w:type="spellStart"/>
      <w:r>
        <w:rPr>
          <w:rFonts w:cs="Arial"/>
          <w:rtl/>
        </w:rPr>
        <w:t>מנ"ח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דשאני</w:t>
      </w:r>
      <w:proofErr w:type="spellEnd"/>
      <w:r>
        <w:rPr>
          <w:rFonts w:cs="Arial"/>
          <w:rtl/>
        </w:rPr>
        <w:t xml:space="preserve"> הכא </w:t>
      </w:r>
      <w:proofErr w:type="spellStart"/>
      <w:r>
        <w:rPr>
          <w:rFonts w:cs="Arial"/>
          <w:rtl/>
        </w:rPr>
        <w:t>דמברך</w:t>
      </w:r>
      <w:proofErr w:type="spellEnd"/>
      <w:r>
        <w:rPr>
          <w:rFonts w:cs="Arial"/>
          <w:rtl/>
        </w:rPr>
        <w:t xml:space="preserve"> ממש בשעת </w:t>
      </w:r>
      <w:proofErr w:type="spellStart"/>
      <w:r>
        <w:rPr>
          <w:rFonts w:cs="Arial"/>
          <w:rtl/>
        </w:rPr>
        <w:t>המצוה</w:t>
      </w:r>
      <w:proofErr w:type="spellEnd"/>
      <w:r>
        <w:rPr>
          <w:rFonts w:cs="Arial"/>
          <w:rtl/>
        </w:rPr>
        <w:t xml:space="preserve">. </w:t>
      </w:r>
      <w:proofErr w:type="spellStart"/>
      <w:r>
        <w:rPr>
          <w:rFonts w:cs="Arial"/>
          <w:rtl/>
        </w:rPr>
        <w:t>והטו"ז</w:t>
      </w:r>
      <w:proofErr w:type="spellEnd"/>
      <w:r>
        <w:rPr>
          <w:rFonts w:cs="Arial"/>
          <w:rtl/>
        </w:rPr>
        <w:t xml:space="preserve"> הכריע ביו"ד </w:t>
      </w:r>
      <w:proofErr w:type="spellStart"/>
      <w:r>
        <w:rPr>
          <w:rFonts w:cs="Arial"/>
          <w:rtl/>
        </w:rPr>
        <w:t>לענין</w:t>
      </w:r>
      <w:proofErr w:type="spellEnd"/>
      <w:r>
        <w:rPr>
          <w:rFonts w:cs="Arial"/>
          <w:rtl/>
        </w:rPr>
        <w:t xml:space="preserve"> פדיון הבן </w:t>
      </w:r>
      <w:proofErr w:type="spellStart"/>
      <w:r>
        <w:rPr>
          <w:rFonts w:cs="Arial"/>
          <w:rtl/>
        </w:rPr>
        <w:t>כהתה"ד</w:t>
      </w:r>
      <w:proofErr w:type="spellEnd"/>
      <w:r>
        <w:rPr>
          <w:rFonts w:cs="Arial"/>
          <w:rtl/>
        </w:rPr>
        <w:t xml:space="preserve"> וכאן </w:t>
      </w:r>
      <w:proofErr w:type="spellStart"/>
      <w:r>
        <w:rPr>
          <w:rFonts w:cs="Arial"/>
          <w:rtl/>
        </w:rPr>
        <w:t>באו"ח</w:t>
      </w:r>
      <w:proofErr w:type="spellEnd"/>
      <w:r>
        <w:rPr>
          <w:rFonts w:cs="Arial"/>
          <w:rtl/>
        </w:rPr>
        <w:t xml:space="preserve"> הכריע </w:t>
      </w:r>
      <w:proofErr w:type="spellStart"/>
      <w:r>
        <w:rPr>
          <w:rFonts w:cs="Arial"/>
          <w:rtl/>
        </w:rPr>
        <w:t>כרש"ל</w:t>
      </w:r>
      <w:proofErr w:type="spellEnd"/>
      <w:r>
        <w:rPr>
          <w:rFonts w:cs="Arial"/>
          <w:rtl/>
        </w:rPr>
        <w:t xml:space="preserve">, צ"ל </w:t>
      </w:r>
      <w:proofErr w:type="spellStart"/>
      <w:r>
        <w:rPr>
          <w:rFonts w:cs="Arial"/>
          <w:rtl/>
        </w:rPr>
        <w:t>דשם</w:t>
      </w:r>
      <w:proofErr w:type="spellEnd"/>
      <w:r>
        <w:rPr>
          <w:rFonts w:cs="Arial"/>
          <w:rtl/>
        </w:rPr>
        <w:t xml:space="preserve"> ביו"ד איכא עוד טעמא משום הסעודה שלא תהיה בשעת הפדיון כמפורש שם, או </w:t>
      </w:r>
      <w:proofErr w:type="spellStart"/>
      <w:r>
        <w:rPr>
          <w:rFonts w:cs="Arial"/>
          <w:rtl/>
        </w:rPr>
        <w:t>דחשו</w:t>
      </w:r>
      <w:proofErr w:type="spellEnd"/>
      <w:r>
        <w:rPr>
          <w:rFonts w:cs="Arial"/>
          <w:rtl/>
        </w:rPr>
        <w:t xml:space="preserve"> בשני המקומות </w:t>
      </w:r>
      <w:proofErr w:type="spellStart"/>
      <w:r>
        <w:rPr>
          <w:rFonts w:cs="Arial"/>
          <w:rtl/>
        </w:rPr>
        <w:t>לחומרא</w:t>
      </w:r>
      <w:proofErr w:type="spellEnd"/>
      <w:r>
        <w:rPr>
          <w:rFonts w:cs="Arial"/>
          <w:rtl/>
        </w:rPr>
        <w:t xml:space="preserve">. </w:t>
      </w:r>
    </w:p>
    <w:p w14:paraId="79606A32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איברא כ"ז רק לשיטת המרדכי </w:t>
      </w:r>
      <w:proofErr w:type="spellStart"/>
      <w:r>
        <w:rPr>
          <w:rFonts w:cs="Arial"/>
          <w:rtl/>
        </w:rPr>
        <w:t>והרא"ש</w:t>
      </w:r>
      <w:proofErr w:type="spellEnd"/>
      <w:r>
        <w:rPr>
          <w:rFonts w:cs="Arial"/>
          <w:rtl/>
        </w:rPr>
        <w:t xml:space="preserve"> והטור </w:t>
      </w:r>
      <w:proofErr w:type="spellStart"/>
      <w:r>
        <w:rPr>
          <w:rFonts w:cs="Arial"/>
          <w:rtl/>
        </w:rPr>
        <w:t>דמצוה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בתחלת</w:t>
      </w:r>
      <w:proofErr w:type="spellEnd"/>
      <w:r>
        <w:rPr>
          <w:rFonts w:cs="Arial"/>
          <w:rtl/>
        </w:rPr>
        <w:t xml:space="preserve"> הלילה, א"כ יש לומר </w:t>
      </w:r>
      <w:proofErr w:type="spellStart"/>
      <w:r>
        <w:rPr>
          <w:rFonts w:cs="Arial"/>
          <w:rtl/>
        </w:rPr>
        <w:t>כמהרש"ל</w:t>
      </w:r>
      <w:proofErr w:type="spellEnd"/>
      <w:r>
        <w:rPr>
          <w:rFonts w:cs="Arial"/>
          <w:rtl/>
        </w:rPr>
        <w:t xml:space="preserve"> או </w:t>
      </w:r>
      <w:proofErr w:type="spellStart"/>
      <w:r>
        <w:rPr>
          <w:rFonts w:cs="Arial"/>
          <w:rtl/>
        </w:rPr>
        <w:t>כתה"ד</w:t>
      </w:r>
      <w:proofErr w:type="spellEnd"/>
      <w:r>
        <w:rPr>
          <w:rFonts w:cs="Arial"/>
          <w:rtl/>
        </w:rPr>
        <w:t xml:space="preserve"> או כסברת </w:t>
      </w:r>
      <w:proofErr w:type="spellStart"/>
      <w:r>
        <w:rPr>
          <w:rFonts w:cs="Arial"/>
          <w:rtl/>
        </w:rPr>
        <w:t>הח"ס</w:t>
      </w:r>
      <w:proofErr w:type="spellEnd"/>
      <w:r>
        <w:rPr>
          <w:rFonts w:cs="Arial"/>
          <w:rtl/>
        </w:rPr>
        <w:t xml:space="preserve"> הנ"ל, אבל לשיטת </w:t>
      </w:r>
      <w:proofErr w:type="spellStart"/>
      <w:r>
        <w:rPr>
          <w:rFonts w:cs="Arial"/>
          <w:rtl/>
        </w:rPr>
        <w:t>הבה"ג</w:t>
      </w:r>
      <w:proofErr w:type="spellEnd"/>
      <w:r>
        <w:rPr>
          <w:rFonts w:cs="Arial"/>
          <w:rtl/>
        </w:rPr>
        <w:t xml:space="preserve"> הובא </w:t>
      </w:r>
      <w:proofErr w:type="spellStart"/>
      <w:r>
        <w:rPr>
          <w:rFonts w:cs="Arial"/>
          <w:rtl/>
        </w:rPr>
        <w:t>בר"ן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ורשב"א</w:t>
      </w:r>
      <w:proofErr w:type="spellEnd"/>
      <w:r>
        <w:rPr>
          <w:rFonts w:cs="Arial"/>
          <w:rtl/>
        </w:rPr>
        <w:t xml:space="preserve"> הרי ההדלקה בשבת כמו בחול ממש </w:t>
      </w:r>
      <w:proofErr w:type="spellStart"/>
      <w:r>
        <w:rPr>
          <w:rFonts w:cs="Arial"/>
          <w:rtl/>
        </w:rPr>
        <w:t>בתחלת</w:t>
      </w:r>
      <w:proofErr w:type="spellEnd"/>
      <w:r>
        <w:rPr>
          <w:rFonts w:cs="Arial"/>
          <w:rtl/>
        </w:rPr>
        <w:t xml:space="preserve"> השקיעה קודם בין השמשות </w:t>
      </w:r>
      <w:proofErr w:type="spellStart"/>
      <w:r>
        <w:rPr>
          <w:rFonts w:cs="Arial"/>
          <w:rtl/>
        </w:rPr>
        <w:t>דפסק</w:t>
      </w:r>
      <w:proofErr w:type="spellEnd"/>
      <w:r>
        <w:rPr>
          <w:rFonts w:cs="Arial"/>
          <w:rtl/>
        </w:rPr>
        <w:t xml:space="preserve"> כרב יוסף </w:t>
      </w:r>
      <w:proofErr w:type="spellStart"/>
      <w:r>
        <w:rPr>
          <w:rFonts w:cs="Arial"/>
          <w:rtl/>
        </w:rPr>
        <w:t>דביה"ש</w:t>
      </w:r>
      <w:proofErr w:type="spellEnd"/>
      <w:r>
        <w:rPr>
          <w:rFonts w:cs="Arial"/>
          <w:rtl/>
        </w:rPr>
        <w:t xml:space="preserve"> רק תרי </w:t>
      </w:r>
      <w:proofErr w:type="spellStart"/>
      <w:r>
        <w:rPr>
          <w:rFonts w:cs="Arial"/>
          <w:rtl/>
        </w:rPr>
        <w:t>תילתי</w:t>
      </w:r>
      <w:proofErr w:type="spellEnd"/>
      <w:r>
        <w:rPr>
          <w:rFonts w:cs="Arial"/>
          <w:rtl/>
        </w:rPr>
        <w:t xml:space="preserve"> מיל וגם </w:t>
      </w:r>
      <w:proofErr w:type="spellStart"/>
      <w:r>
        <w:rPr>
          <w:rFonts w:cs="Arial"/>
          <w:rtl/>
        </w:rPr>
        <w:t>הרשב"א</w:t>
      </w:r>
      <w:proofErr w:type="spellEnd"/>
      <w:r>
        <w:rPr>
          <w:rFonts w:cs="Arial"/>
          <w:rtl/>
        </w:rPr>
        <w:t xml:space="preserve"> החולק </w:t>
      </w:r>
      <w:proofErr w:type="spellStart"/>
      <w:r>
        <w:rPr>
          <w:rFonts w:cs="Arial"/>
          <w:rtl/>
        </w:rPr>
        <w:t>ס"ל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דשוין</w:t>
      </w:r>
      <w:proofErr w:type="spellEnd"/>
      <w:r>
        <w:rPr>
          <w:rFonts w:cs="Arial"/>
          <w:rtl/>
        </w:rPr>
        <w:t xml:space="preserve"> כמעט בע"ש וחול כמפורש לשיטה זו בחי' המאירי </w:t>
      </w:r>
      <w:proofErr w:type="spellStart"/>
      <w:r>
        <w:rPr>
          <w:rFonts w:cs="Arial"/>
          <w:rtl/>
        </w:rPr>
        <w:t>דצריך</w:t>
      </w:r>
      <w:proofErr w:type="spellEnd"/>
      <w:r>
        <w:rPr>
          <w:rFonts w:cs="Arial"/>
          <w:rtl/>
        </w:rPr>
        <w:t xml:space="preserve"> להשלים ההדלקה בע"ש עם </w:t>
      </w:r>
      <w:proofErr w:type="spellStart"/>
      <w:r>
        <w:rPr>
          <w:rFonts w:cs="Arial"/>
          <w:rtl/>
        </w:rPr>
        <w:t>תחלת</w:t>
      </w:r>
      <w:proofErr w:type="spellEnd"/>
      <w:r>
        <w:rPr>
          <w:rFonts w:cs="Arial"/>
          <w:rtl/>
        </w:rPr>
        <w:t xml:space="preserve"> השקיעה (שהוא זמן הדלקה של חול) א"כ לשיטת </w:t>
      </w:r>
      <w:proofErr w:type="spellStart"/>
      <w:r>
        <w:rPr>
          <w:rFonts w:cs="Arial"/>
          <w:rtl/>
        </w:rPr>
        <w:t>הבה"ג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הרשב"א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הר"ן</w:t>
      </w:r>
      <w:proofErr w:type="spellEnd"/>
      <w:r>
        <w:rPr>
          <w:rFonts w:cs="Arial"/>
          <w:rtl/>
        </w:rPr>
        <w:t xml:space="preserve"> והמאירי ולזה הסכים </w:t>
      </w:r>
      <w:proofErr w:type="spellStart"/>
      <w:r>
        <w:rPr>
          <w:rFonts w:cs="Arial"/>
          <w:rtl/>
        </w:rPr>
        <w:t>הגר"א</w:t>
      </w:r>
      <w:proofErr w:type="spellEnd"/>
      <w:r>
        <w:rPr>
          <w:rFonts w:cs="Arial"/>
          <w:rtl/>
        </w:rPr>
        <w:t xml:space="preserve"> בס' תרע"ב לא נשתנה מצות הדלקה בע"ש מבחול, </w:t>
      </w:r>
      <w:proofErr w:type="spellStart"/>
      <w:r>
        <w:rPr>
          <w:rFonts w:cs="Arial"/>
          <w:rtl/>
        </w:rPr>
        <w:t>ומכ"ש</w:t>
      </w:r>
      <w:proofErr w:type="spellEnd"/>
      <w:r>
        <w:rPr>
          <w:rFonts w:cs="Arial"/>
          <w:rtl/>
        </w:rPr>
        <w:t xml:space="preserve"> לשיטת האורחות חיים הובא בסי' תרע"ב </w:t>
      </w:r>
      <w:proofErr w:type="spellStart"/>
      <w:r>
        <w:rPr>
          <w:rFonts w:cs="Arial"/>
          <w:rtl/>
        </w:rPr>
        <w:t>דבשעת</w:t>
      </w:r>
      <w:proofErr w:type="spellEnd"/>
      <w:r>
        <w:rPr>
          <w:rFonts w:cs="Arial"/>
          <w:rtl/>
        </w:rPr>
        <w:t xml:space="preserve"> הדחק מדליק מפלג המנחה וכ' </w:t>
      </w:r>
      <w:proofErr w:type="spellStart"/>
      <w:r>
        <w:rPr>
          <w:rFonts w:cs="Arial"/>
          <w:rtl/>
        </w:rPr>
        <w:t>פמ"ג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דלדידי</w:t>
      </w:r>
      <w:proofErr w:type="spellEnd"/>
      <w:r>
        <w:rPr>
          <w:rFonts w:cs="Arial"/>
          <w:rtl/>
        </w:rPr>
        <w:t xml:space="preserve">' אם כבה אח"כ אין זקוק לה אפי' </w:t>
      </w:r>
      <w:proofErr w:type="spellStart"/>
      <w:r>
        <w:rPr>
          <w:rFonts w:cs="Arial"/>
          <w:rtl/>
        </w:rPr>
        <w:t>מבעו"י</w:t>
      </w:r>
      <w:proofErr w:type="spellEnd"/>
      <w:r>
        <w:rPr>
          <w:rFonts w:cs="Arial"/>
          <w:rtl/>
        </w:rPr>
        <w:t xml:space="preserve"> והבן זה. </w:t>
      </w:r>
    </w:p>
    <w:p w14:paraId="02D70AC9" w14:textId="77777777" w:rsid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וכנראה </w:t>
      </w:r>
      <w:proofErr w:type="spellStart"/>
      <w:r>
        <w:rPr>
          <w:rFonts w:cs="Arial"/>
          <w:rtl/>
        </w:rPr>
        <w:t>דבהא</w:t>
      </w:r>
      <w:proofErr w:type="spellEnd"/>
      <w:r>
        <w:rPr>
          <w:rFonts w:cs="Arial"/>
          <w:rtl/>
        </w:rPr>
        <w:t xml:space="preserve"> פליגי הרמב"ן </w:t>
      </w:r>
      <w:proofErr w:type="spellStart"/>
      <w:r>
        <w:rPr>
          <w:rFonts w:cs="Arial"/>
          <w:rtl/>
        </w:rPr>
        <w:t>ותוס</w:t>
      </w:r>
      <w:proofErr w:type="spellEnd"/>
      <w:r>
        <w:rPr>
          <w:rFonts w:cs="Arial"/>
          <w:rtl/>
        </w:rPr>
        <w:t xml:space="preserve">' ריש פ"ב </w:t>
      </w:r>
      <w:proofErr w:type="spellStart"/>
      <w:r>
        <w:rPr>
          <w:rFonts w:cs="Arial"/>
          <w:rtl/>
        </w:rPr>
        <w:t>דשבת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דתוס</w:t>
      </w:r>
      <w:proofErr w:type="spellEnd"/>
      <w:r>
        <w:rPr>
          <w:rFonts w:cs="Arial"/>
          <w:rtl/>
        </w:rPr>
        <w:t xml:space="preserve">' וכן </w:t>
      </w:r>
      <w:proofErr w:type="spellStart"/>
      <w:r>
        <w:rPr>
          <w:rFonts w:cs="Arial"/>
          <w:rtl/>
        </w:rPr>
        <w:t>הרי"ף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ס"ל</w:t>
      </w:r>
      <w:proofErr w:type="spellEnd"/>
      <w:r>
        <w:rPr>
          <w:rFonts w:cs="Arial"/>
          <w:rtl/>
        </w:rPr>
        <w:t xml:space="preserve"> דגם בשבת איכא פלוגתת כבתה זקוק לה או לא, </w:t>
      </w:r>
      <w:proofErr w:type="spellStart"/>
      <w:r>
        <w:rPr>
          <w:rFonts w:cs="Arial"/>
          <w:rtl/>
        </w:rPr>
        <w:t>דמה"ט</w:t>
      </w:r>
      <w:proofErr w:type="spellEnd"/>
      <w:r>
        <w:rPr>
          <w:rFonts w:cs="Arial"/>
          <w:rtl/>
        </w:rPr>
        <w:t xml:space="preserve"> כ' </w:t>
      </w:r>
      <w:proofErr w:type="spellStart"/>
      <w:r>
        <w:rPr>
          <w:rFonts w:cs="Arial"/>
          <w:rtl/>
        </w:rPr>
        <w:t>הרי"ף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דקיי"ל</w:t>
      </w:r>
      <w:proofErr w:type="spellEnd"/>
      <w:r>
        <w:rPr>
          <w:rFonts w:cs="Arial"/>
          <w:rtl/>
        </w:rPr>
        <w:t xml:space="preserve"> אין זקוק לה </w:t>
      </w:r>
      <w:proofErr w:type="spellStart"/>
      <w:r>
        <w:rPr>
          <w:rFonts w:cs="Arial"/>
          <w:rtl/>
        </w:rPr>
        <w:t>מדמדליקין</w:t>
      </w:r>
      <w:proofErr w:type="spellEnd"/>
      <w:r>
        <w:rPr>
          <w:rFonts w:cs="Arial"/>
          <w:rtl/>
        </w:rPr>
        <w:t xml:space="preserve"> בשבת כידוע, איברא הרמב"ן כ' </w:t>
      </w:r>
      <w:proofErr w:type="spellStart"/>
      <w:r>
        <w:rPr>
          <w:rFonts w:cs="Arial"/>
          <w:rtl/>
        </w:rPr>
        <w:t>דבשבת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לכ"ע</w:t>
      </w:r>
      <w:proofErr w:type="spellEnd"/>
      <w:r>
        <w:rPr>
          <w:rFonts w:cs="Arial"/>
          <w:rtl/>
        </w:rPr>
        <w:t xml:space="preserve"> אין זקוק לה דלא תיקנו בשבת אלא מצות הדלקה (לא מצוה המשך הדלקה ע"ש) והיינו </w:t>
      </w:r>
      <w:proofErr w:type="spellStart"/>
      <w:r>
        <w:rPr>
          <w:rFonts w:cs="Arial"/>
          <w:rtl/>
        </w:rPr>
        <w:t>דהרי"ף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ס"ל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כמש"כ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הבה"ג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ור"ן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דשוה</w:t>
      </w:r>
      <w:proofErr w:type="spellEnd"/>
      <w:r>
        <w:rPr>
          <w:rFonts w:cs="Arial"/>
          <w:rtl/>
        </w:rPr>
        <w:t xml:space="preserve"> שבת וחול בזמן ההדלקה, א"כ אין ראיה </w:t>
      </w:r>
      <w:proofErr w:type="spellStart"/>
      <w:r>
        <w:rPr>
          <w:rFonts w:cs="Arial"/>
          <w:rtl/>
        </w:rPr>
        <w:t>דנשתנה</w:t>
      </w:r>
      <w:proofErr w:type="spellEnd"/>
      <w:r>
        <w:rPr>
          <w:rFonts w:cs="Arial"/>
          <w:rtl/>
        </w:rPr>
        <w:t xml:space="preserve"> שבת מבחול </w:t>
      </w:r>
      <w:proofErr w:type="spellStart"/>
      <w:r>
        <w:rPr>
          <w:rFonts w:cs="Arial"/>
          <w:rtl/>
        </w:rPr>
        <w:t>מדקיי"ל</w:t>
      </w:r>
      <w:proofErr w:type="spellEnd"/>
      <w:r>
        <w:rPr>
          <w:rFonts w:cs="Arial"/>
          <w:rtl/>
        </w:rPr>
        <w:t xml:space="preserve"> כבתה אין זקוק לה ויקשה דילמא כבה קודם זמנו לפי עיקר חלות </w:t>
      </w:r>
      <w:proofErr w:type="spellStart"/>
      <w:r>
        <w:rPr>
          <w:rFonts w:cs="Arial"/>
          <w:rtl/>
        </w:rPr>
        <w:t>המצוה</w:t>
      </w:r>
      <w:proofErr w:type="spellEnd"/>
      <w:r>
        <w:rPr>
          <w:rFonts w:cs="Arial"/>
          <w:rtl/>
        </w:rPr>
        <w:t xml:space="preserve">, אבל </w:t>
      </w:r>
      <w:proofErr w:type="spellStart"/>
      <w:r>
        <w:rPr>
          <w:rFonts w:cs="Arial"/>
          <w:rtl/>
        </w:rPr>
        <w:t>לבה"ג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ודעמי</w:t>
      </w:r>
      <w:proofErr w:type="spellEnd"/>
      <w:r>
        <w:rPr>
          <w:rFonts w:cs="Arial"/>
          <w:rtl/>
        </w:rPr>
        <w:t xml:space="preserve">' אין מקום קושיא כיון דגם בשבת אין זמן מפסיק בין הדלקה לקיום גוף </w:t>
      </w:r>
      <w:proofErr w:type="spellStart"/>
      <w:r>
        <w:rPr>
          <w:rFonts w:cs="Arial"/>
          <w:rtl/>
        </w:rPr>
        <w:t>המצוה</w:t>
      </w:r>
      <w:proofErr w:type="spellEnd"/>
      <w:r>
        <w:rPr>
          <w:rFonts w:cs="Arial"/>
          <w:rtl/>
        </w:rPr>
        <w:t xml:space="preserve">. </w:t>
      </w:r>
    </w:p>
    <w:p w14:paraId="1CCFCF35" w14:textId="0EC575FF" w:rsidR="00753A66" w:rsidRPr="00753A66" w:rsidRDefault="00753A66" w:rsidP="00753A66">
      <w:pPr>
        <w:jc w:val="both"/>
        <w:rPr>
          <w:rtl/>
        </w:rPr>
      </w:pPr>
      <w:r>
        <w:rPr>
          <w:rFonts w:cs="Arial"/>
          <w:rtl/>
        </w:rPr>
        <w:t xml:space="preserve">איברא הרמב"ן </w:t>
      </w:r>
      <w:proofErr w:type="spellStart"/>
      <w:r>
        <w:rPr>
          <w:rFonts w:cs="Arial"/>
          <w:rtl/>
        </w:rPr>
        <w:t>ס"ל</w:t>
      </w:r>
      <w:proofErr w:type="spellEnd"/>
      <w:r>
        <w:rPr>
          <w:rFonts w:cs="Arial"/>
          <w:rtl/>
        </w:rPr>
        <w:t xml:space="preserve"> כשיטת הטור </w:t>
      </w:r>
      <w:proofErr w:type="spellStart"/>
      <w:r>
        <w:rPr>
          <w:rFonts w:cs="Arial"/>
          <w:rtl/>
        </w:rPr>
        <w:t>והרא"ש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דעיקר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המצוה</w:t>
      </w:r>
      <w:proofErr w:type="spellEnd"/>
      <w:r>
        <w:rPr>
          <w:rFonts w:cs="Arial"/>
          <w:rtl/>
        </w:rPr>
        <w:t xml:space="preserve"> רק </w:t>
      </w:r>
      <w:proofErr w:type="spellStart"/>
      <w:r>
        <w:rPr>
          <w:rFonts w:cs="Arial"/>
          <w:rtl/>
        </w:rPr>
        <w:t>מתחלת</w:t>
      </w:r>
      <w:proofErr w:type="spellEnd"/>
      <w:r>
        <w:rPr>
          <w:rFonts w:cs="Arial"/>
          <w:rtl/>
        </w:rPr>
        <w:t xml:space="preserve"> הלילה א"כ איך </w:t>
      </w:r>
      <w:proofErr w:type="spellStart"/>
      <w:r>
        <w:rPr>
          <w:rFonts w:cs="Arial"/>
          <w:rtl/>
        </w:rPr>
        <w:t>קיי"ל</w:t>
      </w:r>
      <w:proofErr w:type="spellEnd"/>
      <w:r>
        <w:rPr>
          <w:rFonts w:cs="Arial"/>
          <w:rtl/>
        </w:rPr>
        <w:t xml:space="preserve"> בשבת אין זקוק לה דילמא יכבה קודם זמנו ומזה הוכיח הרמב"ן </w:t>
      </w:r>
      <w:proofErr w:type="spellStart"/>
      <w:r>
        <w:rPr>
          <w:rFonts w:cs="Arial"/>
          <w:rtl/>
        </w:rPr>
        <w:t>דבשבת</w:t>
      </w:r>
      <w:proofErr w:type="spellEnd"/>
      <w:r>
        <w:rPr>
          <w:rFonts w:cs="Arial"/>
          <w:rtl/>
        </w:rPr>
        <w:t xml:space="preserve"> באמת לא התקינו רק הדלקה ועשה כבר כל שמחויב לעשות. והא דלא </w:t>
      </w:r>
      <w:proofErr w:type="spellStart"/>
      <w:r>
        <w:rPr>
          <w:rFonts w:cs="Arial"/>
          <w:rtl/>
        </w:rPr>
        <w:t>תי</w:t>
      </w:r>
      <w:proofErr w:type="spellEnd"/>
      <w:r>
        <w:rPr>
          <w:rFonts w:cs="Arial"/>
          <w:rtl/>
        </w:rPr>
        <w:t xml:space="preserve">' כן </w:t>
      </w:r>
      <w:proofErr w:type="spellStart"/>
      <w:r>
        <w:rPr>
          <w:rFonts w:cs="Arial"/>
          <w:rtl/>
        </w:rPr>
        <w:t>התרומת</w:t>
      </w:r>
      <w:proofErr w:type="spellEnd"/>
      <w:r>
        <w:rPr>
          <w:rFonts w:cs="Arial"/>
          <w:rtl/>
        </w:rPr>
        <w:t xml:space="preserve"> הדשן משום </w:t>
      </w:r>
      <w:proofErr w:type="spellStart"/>
      <w:r>
        <w:rPr>
          <w:rFonts w:cs="Arial"/>
          <w:rtl/>
        </w:rPr>
        <w:t>דחזינן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להרא"ש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דהביא</w:t>
      </w:r>
      <w:proofErr w:type="spellEnd"/>
      <w:r>
        <w:rPr>
          <w:rFonts w:cs="Arial"/>
          <w:rtl/>
        </w:rPr>
        <w:t xml:space="preserve"> דברי </w:t>
      </w:r>
      <w:proofErr w:type="spellStart"/>
      <w:r>
        <w:rPr>
          <w:rFonts w:cs="Arial"/>
          <w:rtl/>
        </w:rPr>
        <w:t>הרי"ף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דקי"ל</w:t>
      </w:r>
      <w:proofErr w:type="spellEnd"/>
      <w:r>
        <w:rPr>
          <w:rFonts w:cs="Arial"/>
          <w:rtl/>
        </w:rPr>
        <w:t xml:space="preserve"> כבתה אין זקוק לה </w:t>
      </w:r>
      <w:proofErr w:type="spellStart"/>
      <w:r>
        <w:rPr>
          <w:rFonts w:cs="Arial"/>
          <w:rtl/>
        </w:rPr>
        <w:t>מדמדליקין</w:t>
      </w:r>
      <w:proofErr w:type="spellEnd"/>
      <w:r>
        <w:rPr>
          <w:rFonts w:cs="Arial"/>
          <w:rtl/>
        </w:rPr>
        <w:t xml:space="preserve"> בשבת הרי </w:t>
      </w:r>
      <w:proofErr w:type="spellStart"/>
      <w:r>
        <w:rPr>
          <w:rFonts w:cs="Arial"/>
          <w:rtl/>
        </w:rPr>
        <w:t>דס"ל</w:t>
      </w:r>
      <w:proofErr w:type="spellEnd"/>
      <w:r>
        <w:rPr>
          <w:rFonts w:cs="Arial"/>
          <w:rtl/>
        </w:rPr>
        <w:t xml:space="preserve"> כשיטת </w:t>
      </w:r>
      <w:proofErr w:type="spellStart"/>
      <w:r>
        <w:rPr>
          <w:rFonts w:cs="Arial"/>
          <w:rtl/>
        </w:rPr>
        <w:t>התוס</w:t>
      </w:r>
      <w:proofErr w:type="spellEnd"/>
      <w:r>
        <w:rPr>
          <w:rFonts w:cs="Arial"/>
          <w:rtl/>
        </w:rPr>
        <w:t xml:space="preserve">' דגם </w:t>
      </w:r>
      <w:proofErr w:type="spellStart"/>
      <w:r>
        <w:rPr>
          <w:rFonts w:cs="Arial"/>
          <w:rtl/>
        </w:rPr>
        <w:t>לענין</w:t>
      </w:r>
      <w:proofErr w:type="spellEnd"/>
      <w:r>
        <w:rPr>
          <w:rFonts w:cs="Arial"/>
          <w:rtl/>
        </w:rPr>
        <w:t xml:space="preserve"> שבת פליגי בזה א"כ תקנו גם בשבת המשך זמן הדלקה לא רק מצות הדלקה בלבד </w:t>
      </w:r>
      <w:proofErr w:type="spellStart"/>
      <w:r>
        <w:rPr>
          <w:rFonts w:cs="Arial"/>
          <w:rtl/>
        </w:rPr>
        <w:t>ואפ"ה</w:t>
      </w:r>
      <w:proofErr w:type="spellEnd"/>
      <w:r>
        <w:rPr>
          <w:rFonts w:cs="Arial"/>
          <w:rtl/>
        </w:rPr>
        <w:t xml:space="preserve"> כ' </w:t>
      </w:r>
      <w:proofErr w:type="spellStart"/>
      <w:r>
        <w:rPr>
          <w:rFonts w:cs="Arial"/>
          <w:rtl/>
        </w:rPr>
        <w:t>הרא"ש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דעיקר</w:t>
      </w:r>
      <w:proofErr w:type="spellEnd"/>
      <w:r>
        <w:rPr>
          <w:rFonts w:cs="Arial"/>
          <w:rtl/>
        </w:rPr>
        <w:t xml:space="preserve"> הדלקה בלילה ויקשה </w:t>
      </w:r>
      <w:proofErr w:type="spellStart"/>
      <w:r>
        <w:rPr>
          <w:rFonts w:cs="Arial"/>
          <w:rtl/>
        </w:rPr>
        <w:t>קושית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תה"ד</w:t>
      </w:r>
      <w:proofErr w:type="spellEnd"/>
      <w:r>
        <w:rPr>
          <w:rFonts w:cs="Arial"/>
          <w:rtl/>
        </w:rPr>
        <w:t xml:space="preserve"> דילמא יכבה קודם הלילה וע"כ כתירוצו </w:t>
      </w:r>
      <w:proofErr w:type="spellStart"/>
      <w:r>
        <w:rPr>
          <w:rFonts w:cs="Arial"/>
          <w:rtl/>
        </w:rPr>
        <w:t>דהו"ל</w:t>
      </w:r>
      <w:proofErr w:type="spellEnd"/>
      <w:r>
        <w:rPr>
          <w:rFonts w:cs="Arial"/>
          <w:rtl/>
        </w:rPr>
        <w:t xml:space="preserve"> כמכשירין </w:t>
      </w:r>
      <w:proofErr w:type="spellStart"/>
      <w:r>
        <w:rPr>
          <w:rFonts w:cs="Arial"/>
          <w:rtl/>
        </w:rPr>
        <w:t>דא"א</w:t>
      </w:r>
      <w:proofErr w:type="spellEnd"/>
      <w:r>
        <w:rPr>
          <w:rFonts w:cs="Arial"/>
          <w:rtl/>
        </w:rPr>
        <w:t xml:space="preserve"> הו"ל כגוף </w:t>
      </w:r>
      <w:proofErr w:type="spellStart"/>
      <w:r>
        <w:rPr>
          <w:rFonts w:cs="Arial"/>
          <w:rtl/>
        </w:rPr>
        <w:t>המצוה</w:t>
      </w:r>
      <w:proofErr w:type="spellEnd"/>
      <w:r>
        <w:rPr>
          <w:rFonts w:cs="Arial"/>
          <w:rtl/>
        </w:rPr>
        <w:t xml:space="preserve"> ממש והבן זה היטב.</w:t>
      </w:r>
    </w:p>
    <w:p w14:paraId="6F53F5B9" w14:textId="77777777" w:rsidR="00753A66" w:rsidRPr="00753A66" w:rsidRDefault="00753A66" w:rsidP="00753A66">
      <w:pPr>
        <w:jc w:val="both"/>
      </w:pPr>
    </w:p>
    <w:sectPr w:rsidR="00753A66" w:rsidRPr="00753A66" w:rsidSect="00E75E4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66"/>
    <w:rsid w:val="00753A66"/>
    <w:rsid w:val="00E75E47"/>
    <w:rsid w:val="00E8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96176"/>
  <w15:chartTrackingRefBased/>
  <w15:docId w15:val="{FB9D88B4-7F50-4633-9D3C-943CB05F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753A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753A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2923</Words>
  <Characters>14618</Characters>
  <Application>Microsoft Office Word</Application>
  <DocSecurity>0</DocSecurity>
  <Lines>121</Lines>
  <Paragraphs>35</Paragraphs>
  <ScaleCrop>false</ScaleCrop>
  <Company/>
  <LinksUpToDate>false</LinksUpToDate>
  <CharactersWithSpaces>17506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מעשה הכתב</dc:creator>
  <cp:keywords/>
  <dc:description/>
  <cp:lastModifiedBy>מעשה הכתב</cp:lastModifiedBy>
  <cp:revision>1</cp:revision>
  <dcterms:created xsi:type="dcterms:W3CDTF">2023-01-22T18:42:00Z</dcterms:created>
  <dcterms:modified xsi:type="dcterms:W3CDTF">2023-01-22T18:45:00Z</dcterms:modified>
</cp:coreProperties>
</file>