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2EDDE" w14:textId="77777777" w:rsidR="008D3AB0" w:rsidRPr="00602D2F" w:rsidRDefault="008D3AB0" w:rsidP="00602D2F">
      <w:pPr>
        <w:rPr>
          <w:rFonts w:ascii="Hadassah Friedlaender" w:hAnsi="Hadassah Friedlaender" w:cs="Hadassah Friedlaender"/>
          <w:b/>
          <w:bCs/>
          <w:sz w:val="36"/>
          <w:szCs w:val="36"/>
          <w:u w:val="single"/>
          <w:rtl/>
        </w:rPr>
      </w:pPr>
      <w:r w:rsidRPr="00602D2F">
        <w:rPr>
          <w:rFonts w:ascii="Hadassah Friedlaender" w:hAnsi="Hadassah Friedlaender" w:cs="Hadassah Friedlaender"/>
          <w:b/>
          <w:bCs/>
          <w:sz w:val="36"/>
          <w:szCs w:val="36"/>
          <w:u w:val="single"/>
          <w:rtl/>
        </w:rPr>
        <w:t>עיקרי תורת הניקוד</w:t>
      </w:r>
    </w:p>
    <w:p w14:paraId="008C2536" w14:textId="77777777" w:rsidR="008D3AB0" w:rsidRPr="00602D2F" w:rsidRDefault="008D3AB0" w:rsidP="008D3AB0">
      <w:pPr>
        <w:jc w:val="both"/>
        <w:rPr>
          <w:rFonts w:ascii="Hadassah Friedlaender" w:hAnsi="Hadassah Friedlaender" w:cs="Hadassah Friedlaender"/>
          <w:b/>
          <w:bCs/>
          <w:sz w:val="28"/>
          <w:szCs w:val="28"/>
          <w:u w:val="single"/>
          <w:rtl/>
        </w:rPr>
      </w:pPr>
      <w:r w:rsidRPr="00602D2F">
        <w:rPr>
          <w:rFonts w:ascii="Hadassah Friedlaender" w:hAnsi="Hadassah Friedlaender" w:cs="Hadassah Friedlaender"/>
          <w:b/>
          <w:bCs/>
          <w:sz w:val="28"/>
          <w:szCs w:val="28"/>
          <w:u w:val="single"/>
          <w:rtl/>
        </w:rPr>
        <w:t>הקדמה</w:t>
      </w:r>
    </w:p>
    <w:p w14:paraId="1B7C27A4"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לימוד כללי הניקוד אינו פשוט לדוברי העברית בת זמננו. ואין פלא בדבר: מערכת הניקוד המשמשת אותנו אינה מותאמת להגייה הרגילה בפינו כיום, אלא להגייה שנהגה בטבריה במחצית השנייה של האלף הראשון לסה"נ. בהגייה זו נתקיימה הבחנה בין שבע תנועות, ואילו בעברית הישראלית של ימינו נוהגות חמש תנועות בלבד כבמסורת ההגייה הספרדית (ראו עוד על הניקוד). בגלל הפער הזה סימני ניקוד שונים מציינים מבחינתנו את אותה התנועה. למשל: קמץ ופתח, צירי וסגול, חולם וקמץ קטן (המסורת הטברנית אינה מבחינה בין קמץ גדול לקמץ קטן, ולכן משמש סימן אחד). זאת ועוד, בהגייה שבפינו החטפים ומקצת </w:t>
      </w:r>
      <w:proofErr w:type="spellStart"/>
      <w:r w:rsidRPr="00602D2F">
        <w:rPr>
          <w:rFonts w:ascii="Hadassah Friedlaender" w:hAnsi="Hadassah Friedlaender" w:cs="Hadassah Friedlaender"/>
          <w:sz w:val="28"/>
          <w:szCs w:val="28"/>
          <w:rtl/>
        </w:rPr>
        <w:t>השוואים</w:t>
      </w:r>
      <w:proofErr w:type="spellEnd"/>
      <w:r w:rsidRPr="00602D2F">
        <w:rPr>
          <w:rFonts w:ascii="Hadassah Friedlaender" w:hAnsi="Hadassah Friedlaender" w:cs="Hadassah Friedlaender"/>
          <w:sz w:val="28"/>
          <w:szCs w:val="28"/>
          <w:rtl/>
        </w:rPr>
        <w:t xml:space="preserve"> הנעים נהגים כתנועות שלמות. למי שלא למד את הכללים או שאינו זוכר את תמונת המילה המנוקדת אין אפוא כל דרך לדעת מה הניקוד הנכון בכל מקרה ומקרה. גם ענייני הגייה אחרים עורמים מכשולים על המבקשים לנקד כראוי, ואליהם נוספים ריבוי החריגים והידע הדקדוקי הנדרש לשם הבנת הכללים (שורשים, בניינים ומשקלים, תהליכים פונטיים כמו הידמות </w:t>
      </w:r>
      <w:proofErr w:type="spellStart"/>
      <w:r w:rsidRPr="00602D2F">
        <w:rPr>
          <w:rFonts w:ascii="Hadassah Friedlaender" w:hAnsi="Hadassah Friedlaender" w:cs="Hadassah Friedlaender"/>
          <w:sz w:val="28"/>
          <w:szCs w:val="28"/>
          <w:rtl/>
        </w:rPr>
        <w:t>וחיטוף</w:t>
      </w:r>
      <w:proofErr w:type="spellEnd"/>
      <w:r w:rsidRPr="00602D2F">
        <w:rPr>
          <w:rFonts w:ascii="Hadassah Friedlaender" w:hAnsi="Hadassah Friedlaender" w:cs="Hadassah Friedlaender"/>
          <w:sz w:val="28"/>
          <w:szCs w:val="28"/>
          <w:rtl/>
        </w:rPr>
        <w:t xml:space="preserve"> ועוד). להלן מובאים כללי יסוד בתורת הניקוד שתכליתם לתת בידי המתעניינים כלים בסיסיים לניקוד נכון של מילים. להבנת הכללים נחוץ ידע בסיסי בלשון כפי שנלמד בבתי הספר. בתחילה מובאים כמה מושגי יסוד ולצידם הגדרות קצרות (הגדרות אלו אינן באות במקום הגדרות מדעיות).</w:t>
      </w:r>
    </w:p>
    <w:p w14:paraId="050979B4" w14:textId="77777777" w:rsidR="008D3AB0" w:rsidRPr="00602D2F" w:rsidRDefault="008D3AB0" w:rsidP="008D3AB0">
      <w:pPr>
        <w:jc w:val="both"/>
        <w:rPr>
          <w:rFonts w:ascii="Hadassah Friedlaender" w:hAnsi="Hadassah Friedlaender" w:cs="Hadassah Friedlaender"/>
          <w:sz w:val="28"/>
          <w:szCs w:val="28"/>
          <w:rtl/>
        </w:rPr>
      </w:pPr>
    </w:p>
    <w:p w14:paraId="578E9311" w14:textId="77777777" w:rsidR="008D3AB0" w:rsidRPr="00602D2F" w:rsidRDefault="008D3AB0" w:rsidP="008D3AB0">
      <w:pPr>
        <w:jc w:val="both"/>
        <w:rPr>
          <w:rFonts w:ascii="Hadassah Friedlaender" w:hAnsi="Hadassah Friedlaender" w:cs="Hadassah Friedlaender"/>
          <w:b/>
          <w:bCs/>
          <w:sz w:val="32"/>
          <w:szCs w:val="32"/>
          <w:u w:val="single"/>
          <w:rtl/>
        </w:rPr>
      </w:pPr>
      <w:r w:rsidRPr="00602D2F">
        <w:rPr>
          <w:rFonts w:ascii="Hadassah Friedlaender" w:hAnsi="Hadassah Friedlaender" w:cs="Hadassah Friedlaender"/>
          <w:b/>
          <w:bCs/>
          <w:sz w:val="32"/>
          <w:szCs w:val="32"/>
          <w:u w:val="single"/>
          <w:rtl/>
        </w:rPr>
        <w:t>מושגי יסוד</w:t>
      </w:r>
    </w:p>
    <w:p w14:paraId="13ACDCDD" w14:textId="71FE55D0"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הֶגֶה:</w:t>
      </w:r>
      <w:r w:rsidRPr="00602D2F">
        <w:rPr>
          <w:rFonts w:ascii="Hadassah Friedlaender" w:hAnsi="Hadassah Friedlaender" w:cs="Hadassah Friedlaender"/>
          <w:sz w:val="28"/>
          <w:szCs w:val="28"/>
          <w:rtl/>
        </w:rPr>
        <w:t xml:space="preserve"> יחידת הקול הקטנה ביותר בדיבור: עיצור או תנועה.</w:t>
      </w:r>
    </w:p>
    <w:p w14:paraId="69A1D8CF" w14:textId="457C10A3"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עיצור (</w:t>
      </w:r>
      <w:r w:rsidRPr="00602D2F">
        <w:rPr>
          <w:rFonts w:ascii="Hadassah Friedlaender" w:hAnsi="Hadassah Friedlaender" w:cs="Hadassah Friedlaender"/>
          <w:b/>
          <w:bCs/>
          <w:sz w:val="28"/>
          <w:szCs w:val="28"/>
        </w:rPr>
        <w:t>consonant</w:t>
      </w:r>
      <w:r w:rsidRPr="00602D2F">
        <w:rPr>
          <w:rFonts w:ascii="Hadassah Friedlaender" w:hAnsi="Hadassah Friedlaender" w:cs="Hadassah Friedlaender"/>
          <w:b/>
          <w:bCs/>
          <w:sz w:val="28"/>
          <w:szCs w:val="28"/>
          <w:rtl/>
        </w:rPr>
        <w:t>):</w:t>
      </w:r>
      <w:r w:rsidRPr="00602D2F">
        <w:rPr>
          <w:rFonts w:ascii="Hadassah Friedlaender" w:hAnsi="Hadassah Friedlaender" w:cs="Hadassah Friedlaender"/>
          <w:sz w:val="28"/>
          <w:szCs w:val="28"/>
          <w:rtl/>
        </w:rPr>
        <w:t xml:space="preserve"> הגה המופק בהצמדת איברי הפה זה לזה, לרוב בעצירה מלאה או חלקית של </w:t>
      </w:r>
      <w:r w:rsidRPr="00602D2F">
        <w:rPr>
          <w:rFonts w:ascii="Hadassah Friedlaender" w:hAnsi="Hadassah Friedlaender" w:cs="Hadassah Friedlaender"/>
          <w:b/>
          <w:bCs/>
          <w:sz w:val="28"/>
          <w:szCs w:val="28"/>
          <w:rtl/>
        </w:rPr>
        <w:t>זרם האוויר:</w:t>
      </w:r>
      <w:r w:rsidRPr="00602D2F">
        <w:rPr>
          <w:rFonts w:ascii="Hadassah Friedlaender" w:hAnsi="Hadassah Friedlaender" w:cs="Hadassah Friedlaender"/>
          <w:sz w:val="28"/>
          <w:szCs w:val="28"/>
          <w:rtl/>
        </w:rPr>
        <w:t xml:space="preserve"> טְ, בְּ, בְ, זְ וכדומה.</w:t>
      </w:r>
    </w:p>
    <w:p w14:paraId="010764D4" w14:textId="1664E55F"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תנועה (</w:t>
      </w:r>
      <w:r w:rsidRPr="00602D2F">
        <w:rPr>
          <w:rFonts w:ascii="Hadassah Friedlaender" w:hAnsi="Hadassah Friedlaender" w:cs="Hadassah Friedlaender"/>
          <w:b/>
          <w:bCs/>
          <w:sz w:val="28"/>
          <w:szCs w:val="28"/>
        </w:rPr>
        <w:t>vowel</w:t>
      </w:r>
      <w:r w:rsidRPr="00602D2F">
        <w:rPr>
          <w:rFonts w:ascii="Hadassah Friedlaender" w:hAnsi="Hadassah Friedlaender" w:cs="Hadassah Friedlaender"/>
          <w:b/>
          <w:bCs/>
          <w:sz w:val="28"/>
          <w:szCs w:val="28"/>
          <w:rtl/>
        </w:rPr>
        <w:t>):</w:t>
      </w:r>
      <w:r w:rsidRPr="00602D2F">
        <w:rPr>
          <w:rFonts w:ascii="Hadassah Friedlaender" w:hAnsi="Hadassah Friedlaender" w:cs="Hadassah Friedlaender"/>
          <w:sz w:val="28"/>
          <w:szCs w:val="28"/>
          <w:rtl/>
        </w:rPr>
        <w:t xml:space="preserve"> הגה שיש בו מעבר חופשי (או כמעט חופשי) של זרם האוויר. בעברית בת ימינו יש </w:t>
      </w:r>
      <w:r w:rsidRPr="00602D2F">
        <w:rPr>
          <w:rFonts w:ascii="Hadassah Friedlaender" w:hAnsi="Hadassah Friedlaender" w:cs="Hadassah Friedlaender"/>
          <w:b/>
          <w:bCs/>
          <w:sz w:val="28"/>
          <w:szCs w:val="28"/>
          <w:rtl/>
        </w:rPr>
        <w:t xml:space="preserve">חמש תנועות: </w:t>
      </w:r>
      <w:r w:rsidRPr="00602D2F">
        <w:rPr>
          <w:rFonts w:ascii="Hadassah Friedlaender" w:hAnsi="Hadassah Friedlaender" w:cs="Hadassah Friedlaender"/>
          <w:b/>
          <w:bCs/>
          <w:sz w:val="28"/>
          <w:szCs w:val="28"/>
        </w:rPr>
        <w:t xml:space="preserve">a, e, </w:t>
      </w:r>
      <w:proofErr w:type="spellStart"/>
      <w:r w:rsidRPr="00602D2F">
        <w:rPr>
          <w:rFonts w:ascii="Hadassah Friedlaender" w:hAnsi="Hadassah Friedlaender" w:cs="Hadassah Friedlaender"/>
          <w:b/>
          <w:bCs/>
          <w:sz w:val="28"/>
          <w:szCs w:val="28"/>
        </w:rPr>
        <w:t>i</w:t>
      </w:r>
      <w:proofErr w:type="spellEnd"/>
      <w:r w:rsidRPr="00602D2F">
        <w:rPr>
          <w:rFonts w:ascii="Hadassah Friedlaender" w:hAnsi="Hadassah Friedlaender" w:cs="Hadassah Friedlaender"/>
          <w:b/>
          <w:bCs/>
          <w:sz w:val="28"/>
          <w:szCs w:val="28"/>
        </w:rPr>
        <w:t>, o, u</w:t>
      </w:r>
      <w:r w:rsidRPr="00602D2F">
        <w:rPr>
          <w:rFonts w:ascii="Hadassah Friedlaender" w:hAnsi="Hadassah Friedlaender" w:cs="Hadassah Friedlaender"/>
          <w:b/>
          <w:bCs/>
          <w:sz w:val="28"/>
          <w:szCs w:val="28"/>
          <w:rtl/>
        </w:rPr>
        <w:t>. רוב סימני הניקוד:</w:t>
      </w:r>
      <w:r w:rsidRPr="00602D2F">
        <w:rPr>
          <w:rFonts w:ascii="Hadassah Friedlaender" w:hAnsi="Hadassah Friedlaender" w:cs="Hadassah Friedlaender"/>
          <w:sz w:val="28"/>
          <w:szCs w:val="28"/>
          <w:rtl/>
        </w:rPr>
        <w:t xml:space="preserve"> כגון קמץ, צירי וחולם : מייצגים תנועות.</w:t>
      </w:r>
    </w:p>
    <w:p w14:paraId="13B3D483" w14:textId="37C03A8A"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אות:</w:t>
      </w:r>
      <w:r w:rsidRPr="00602D2F">
        <w:rPr>
          <w:rFonts w:ascii="Hadassah Friedlaender" w:hAnsi="Hadassah Friedlaender" w:cs="Hadassah Friedlaender"/>
          <w:sz w:val="28"/>
          <w:szCs w:val="28"/>
          <w:rtl/>
        </w:rPr>
        <w:t xml:space="preserve"> כל אחד מסימני </w:t>
      </w:r>
      <w:proofErr w:type="spellStart"/>
      <w:r w:rsidRPr="00602D2F">
        <w:rPr>
          <w:rFonts w:ascii="Hadassah Friedlaender" w:hAnsi="Hadassah Friedlaender" w:cs="Hadassah Friedlaender"/>
          <w:sz w:val="28"/>
          <w:szCs w:val="28"/>
          <w:rtl/>
        </w:rPr>
        <w:t>האל"ף־בי"ת</w:t>
      </w:r>
      <w:proofErr w:type="spellEnd"/>
      <w:r w:rsidRPr="00602D2F">
        <w:rPr>
          <w:rFonts w:ascii="Hadassah Friedlaender" w:hAnsi="Hadassah Friedlaender" w:cs="Hadassah Friedlaender"/>
          <w:sz w:val="28"/>
          <w:szCs w:val="28"/>
          <w:rtl/>
        </w:rPr>
        <w:t>, סימן גרפי שנועד לייצג הגה. על פי רוב האותיות מייצגות עיצורים.</w:t>
      </w:r>
    </w:p>
    <w:p w14:paraId="74EC619B" w14:textId="64928F7B"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אֵם קריאה:</w:t>
      </w:r>
      <w:r w:rsidRPr="00602D2F">
        <w:rPr>
          <w:rFonts w:ascii="Hadassah Friedlaender" w:hAnsi="Hadassah Friedlaender" w:cs="Hadassah Friedlaender"/>
          <w:sz w:val="28"/>
          <w:szCs w:val="28"/>
          <w:rtl/>
        </w:rPr>
        <w:t xml:space="preserve"> אחת מאותיות אהו"י שאינה מייצגת עיצור. למשל: מָצָא, בַּנַּאי, בָּנְתָה, סוֹד, גִּיר (לעומת אֶבֶן, הַר, דַּוָּר, בַּיִת). הערה: ה"א שיש בה מפיק (הּ) היא עיצורית: גָּבַהּ (נעשה גבוה), שֶׁלָּהּ.</w:t>
      </w:r>
    </w:p>
    <w:p w14:paraId="2B696F9C" w14:textId="6597493C"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הברה:</w:t>
      </w:r>
      <w:r w:rsidRPr="00602D2F">
        <w:rPr>
          <w:rFonts w:ascii="Hadassah Friedlaender" w:hAnsi="Hadassah Friedlaender" w:cs="Hadassah Friedlaender"/>
          <w:sz w:val="28"/>
          <w:szCs w:val="28"/>
          <w:rtl/>
        </w:rPr>
        <w:t xml:space="preserve"> יחידת הגייה בת תנועה אחת ועיצור אחד או יותר. ככלל ההברות בעברית פותחות בעיצור, ומספר ההברות במילה שווה למספר התנועות. למשל: סִי-רָה = </w:t>
      </w:r>
      <w:proofErr w:type="spellStart"/>
      <w:r w:rsidRPr="00602D2F">
        <w:rPr>
          <w:rFonts w:ascii="Hadassah Friedlaender" w:hAnsi="Hadassah Friedlaender" w:cs="Hadassah Friedlaender"/>
          <w:sz w:val="28"/>
          <w:szCs w:val="28"/>
        </w:rPr>
        <w:t>si-ra</w:t>
      </w:r>
      <w:proofErr w:type="spellEnd"/>
      <w:r w:rsidRPr="00602D2F">
        <w:rPr>
          <w:rFonts w:ascii="Hadassah Friedlaender" w:hAnsi="Hadassah Friedlaender" w:cs="Hadassah Friedlaender"/>
          <w:sz w:val="28"/>
          <w:szCs w:val="28"/>
          <w:rtl/>
        </w:rPr>
        <w:t xml:space="preserve"> (שתי הברות), מִרְ-ֶּ-</w:t>
      </w:r>
      <w:proofErr w:type="spellStart"/>
      <w:r w:rsidRPr="00602D2F">
        <w:rPr>
          <w:rFonts w:ascii="Hadassah Friedlaender" w:hAnsi="Hadassah Friedlaender" w:cs="Hadassah Friedlaender"/>
          <w:sz w:val="28"/>
          <w:szCs w:val="28"/>
          <w:rtl/>
        </w:rPr>
        <w:t>סֶת</w:t>
      </w:r>
      <w:proofErr w:type="spellEnd"/>
      <w:r w:rsidRPr="00602D2F">
        <w:rPr>
          <w:rFonts w:ascii="Hadassah Friedlaender" w:hAnsi="Hadassah Friedlaender" w:cs="Hadassah Friedlaender"/>
          <w:sz w:val="28"/>
          <w:szCs w:val="28"/>
          <w:rtl/>
        </w:rPr>
        <w:t xml:space="preserve"> = </w:t>
      </w:r>
      <w:r w:rsidRPr="00602D2F">
        <w:rPr>
          <w:rFonts w:ascii="Hadassah Friedlaender" w:hAnsi="Hadassah Friedlaender" w:cs="Hadassah Friedlaender"/>
          <w:sz w:val="28"/>
          <w:szCs w:val="28"/>
        </w:rPr>
        <w:t>mir-pe-set</w:t>
      </w:r>
      <w:r w:rsidRPr="00602D2F">
        <w:rPr>
          <w:rFonts w:ascii="Hadassah Friedlaender" w:hAnsi="Hadassah Friedlaender" w:cs="Hadassah Friedlaender"/>
          <w:sz w:val="28"/>
          <w:szCs w:val="28"/>
          <w:rtl/>
        </w:rPr>
        <w:t xml:space="preserve"> (שלוש הברות).</w:t>
      </w:r>
    </w:p>
    <w:p w14:paraId="06EB6BF2" w14:textId="77E15DAF"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 xml:space="preserve">הברה פתוחה: </w:t>
      </w:r>
      <w:r w:rsidRPr="00602D2F">
        <w:rPr>
          <w:rFonts w:ascii="Hadassah Friedlaender" w:hAnsi="Hadassah Friedlaender" w:cs="Hadassah Friedlaender"/>
          <w:sz w:val="28"/>
          <w:szCs w:val="28"/>
          <w:rtl/>
        </w:rPr>
        <w:t xml:space="preserve">הברה המסתיימת בתנועה, ובכלל זה באם קריאה. למשל: לֹא, מִי, </w:t>
      </w:r>
      <w:proofErr w:type="spellStart"/>
      <w:r w:rsidRPr="00602D2F">
        <w:rPr>
          <w:rFonts w:ascii="Hadassah Friedlaender" w:hAnsi="Hadassah Friedlaender" w:cs="Hadassah Friedlaender"/>
          <w:sz w:val="28"/>
          <w:szCs w:val="28"/>
          <w:rtl/>
        </w:rPr>
        <w:t>קָ-נָה</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שִׂמְ-לָה</w:t>
      </w:r>
      <w:proofErr w:type="spellEnd"/>
      <w:r w:rsidRPr="00602D2F">
        <w:rPr>
          <w:rFonts w:ascii="Hadassah Friedlaender" w:hAnsi="Hadassah Friedlaender" w:cs="Hadassah Friedlaender"/>
          <w:sz w:val="28"/>
          <w:szCs w:val="28"/>
          <w:rtl/>
        </w:rPr>
        <w:t xml:space="preserve">, פִּי-הָ. בתעתיק: </w:t>
      </w:r>
      <w:r w:rsidRPr="00602D2F">
        <w:rPr>
          <w:rFonts w:ascii="Hadassah Friedlaender" w:hAnsi="Hadassah Friedlaender" w:cs="Hadassah Friedlaender"/>
          <w:sz w:val="28"/>
          <w:szCs w:val="28"/>
        </w:rPr>
        <w:t>lo, mi, ka-</w:t>
      </w:r>
      <w:proofErr w:type="spellStart"/>
      <w:r w:rsidRPr="00602D2F">
        <w:rPr>
          <w:rFonts w:ascii="Hadassah Friedlaender" w:hAnsi="Hadassah Friedlaender" w:cs="Hadassah Friedlaender"/>
          <w:sz w:val="28"/>
          <w:szCs w:val="28"/>
        </w:rPr>
        <w:t>na</w:t>
      </w:r>
      <w:proofErr w:type="spellEnd"/>
      <w:r w:rsidRPr="00602D2F">
        <w:rPr>
          <w:rFonts w:ascii="Hadassah Friedlaender" w:hAnsi="Hadassah Friedlaender" w:cs="Hadassah Friedlaender"/>
          <w:sz w:val="28"/>
          <w:szCs w:val="28"/>
        </w:rPr>
        <w:t>, sim-la, pi-ha</w:t>
      </w:r>
      <w:r w:rsidRPr="00602D2F">
        <w:rPr>
          <w:rFonts w:ascii="Hadassah Friedlaender" w:hAnsi="Hadassah Friedlaender" w:cs="Hadassah Friedlaender"/>
          <w:sz w:val="28"/>
          <w:szCs w:val="28"/>
          <w:rtl/>
        </w:rPr>
        <w:t>.</w:t>
      </w:r>
    </w:p>
    <w:p w14:paraId="1098E634" w14:textId="1BD3E914"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lastRenderedPageBreak/>
        <w:t>הברה סגורה:</w:t>
      </w:r>
      <w:r w:rsidRPr="00602D2F">
        <w:rPr>
          <w:rFonts w:ascii="Hadassah Friedlaender" w:hAnsi="Hadassah Friedlaender" w:cs="Hadassah Friedlaender"/>
          <w:sz w:val="28"/>
          <w:szCs w:val="28"/>
          <w:rtl/>
        </w:rPr>
        <w:t xml:space="preserve"> הברה המסתיימת בעיצור. למשל: כֵּן, סִיר, </w:t>
      </w:r>
      <w:proofErr w:type="spellStart"/>
      <w:r w:rsidRPr="00602D2F">
        <w:rPr>
          <w:rFonts w:ascii="Hadassah Friedlaender" w:hAnsi="Hadassah Friedlaender" w:cs="Hadassah Friedlaender"/>
          <w:sz w:val="28"/>
          <w:szCs w:val="28"/>
          <w:rtl/>
        </w:rPr>
        <w:t>מֻפְ-קָד</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תָּ-בַע</w:t>
      </w:r>
      <w:proofErr w:type="spellEnd"/>
      <w:r w:rsidRPr="00602D2F">
        <w:rPr>
          <w:rFonts w:ascii="Hadassah Friedlaender" w:hAnsi="Hadassah Friedlaender" w:cs="Hadassah Friedlaender"/>
          <w:sz w:val="28"/>
          <w:szCs w:val="28"/>
          <w:rtl/>
        </w:rPr>
        <w:t xml:space="preserve">, גֹּ-בַהּ, </w:t>
      </w:r>
      <w:proofErr w:type="spellStart"/>
      <w:r w:rsidRPr="00602D2F">
        <w:rPr>
          <w:rFonts w:ascii="Hadassah Friedlaender" w:hAnsi="Hadassah Friedlaender" w:cs="Hadassah Friedlaender"/>
          <w:sz w:val="28"/>
          <w:szCs w:val="28"/>
          <w:rtl/>
        </w:rPr>
        <w:t>שִׂמְ-לָה</w:t>
      </w:r>
      <w:proofErr w:type="spellEnd"/>
      <w:r w:rsidRPr="00602D2F">
        <w:rPr>
          <w:rFonts w:ascii="Hadassah Friedlaender" w:hAnsi="Hadassah Friedlaender" w:cs="Hadassah Friedlaender"/>
          <w:sz w:val="28"/>
          <w:szCs w:val="28"/>
          <w:rtl/>
        </w:rPr>
        <w:t xml:space="preserve">, כָּ-תַבְתְּ. בתעתיק: </w:t>
      </w:r>
      <w:r w:rsidRPr="00602D2F">
        <w:rPr>
          <w:rFonts w:ascii="Hadassah Friedlaender" w:hAnsi="Hadassah Friedlaender" w:cs="Hadassah Friedlaender"/>
          <w:sz w:val="28"/>
          <w:szCs w:val="28"/>
        </w:rPr>
        <w:t xml:space="preserve">ken, sir, </w:t>
      </w:r>
      <w:proofErr w:type="spellStart"/>
      <w:r w:rsidRPr="00602D2F">
        <w:rPr>
          <w:rFonts w:ascii="Hadassah Friedlaender" w:hAnsi="Hadassah Friedlaender" w:cs="Hadassah Friedlaender"/>
          <w:sz w:val="28"/>
          <w:szCs w:val="28"/>
        </w:rPr>
        <w:t>muf-kad</w:t>
      </w:r>
      <w:proofErr w:type="spellEnd"/>
      <w:r w:rsidRPr="00602D2F">
        <w:rPr>
          <w:rFonts w:ascii="Hadassah Friedlaender" w:hAnsi="Hadassah Friedlaender" w:cs="Hadassah Friedlaender"/>
          <w:sz w:val="28"/>
          <w:szCs w:val="28"/>
        </w:rPr>
        <w:t xml:space="preserve">, </w:t>
      </w:r>
      <w:proofErr w:type="spellStart"/>
      <w:r w:rsidRPr="00602D2F">
        <w:rPr>
          <w:rFonts w:ascii="Hadassah Friedlaender" w:hAnsi="Hadassah Friedlaender" w:cs="Hadassah Friedlaender"/>
          <w:sz w:val="28"/>
          <w:szCs w:val="28"/>
        </w:rPr>
        <w:t>tava</w:t>
      </w:r>
      <w:proofErr w:type="spellEnd"/>
      <w:r w:rsidRPr="00602D2F">
        <w:rPr>
          <w:rFonts w:ascii="Hadassah Friedlaender" w:hAnsi="Hadassah Friedlaender" w:cs="Hadassah Friedlaender"/>
          <w:sz w:val="28"/>
          <w:szCs w:val="28"/>
        </w:rPr>
        <w:t>', go-</w:t>
      </w:r>
      <w:proofErr w:type="spellStart"/>
      <w:r w:rsidRPr="00602D2F">
        <w:rPr>
          <w:rFonts w:ascii="Hadassah Friedlaender" w:hAnsi="Hadassah Friedlaender" w:cs="Hadassah Friedlaender"/>
          <w:sz w:val="28"/>
          <w:szCs w:val="28"/>
        </w:rPr>
        <w:t>vah</w:t>
      </w:r>
      <w:proofErr w:type="spellEnd"/>
      <w:r w:rsidRPr="00602D2F">
        <w:rPr>
          <w:rFonts w:ascii="Hadassah Friedlaender" w:hAnsi="Hadassah Friedlaender" w:cs="Hadassah Friedlaender"/>
          <w:sz w:val="28"/>
          <w:szCs w:val="28"/>
        </w:rPr>
        <w:t>, sim-la, ka-</w:t>
      </w:r>
      <w:proofErr w:type="spellStart"/>
      <w:r w:rsidRPr="00602D2F">
        <w:rPr>
          <w:rFonts w:ascii="Hadassah Friedlaender" w:hAnsi="Hadassah Friedlaender" w:cs="Hadassah Friedlaender"/>
          <w:sz w:val="28"/>
          <w:szCs w:val="28"/>
        </w:rPr>
        <w:t>tavt</w:t>
      </w:r>
      <w:proofErr w:type="spellEnd"/>
      <w:r w:rsidRPr="00602D2F">
        <w:rPr>
          <w:rFonts w:ascii="Hadassah Friedlaender" w:hAnsi="Hadassah Friedlaender" w:cs="Hadassah Friedlaender"/>
          <w:sz w:val="28"/>
          <w:szCs w:val="28"/>
          <w:rtl/>
        </w:rPr>
        <w:t>.</w:t>
      </w:r>
    </w:p>
    <w:p w14:paraId="54C410B6" w14:textId="3FAF201B" w:rsidR="008D3AB0"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b/>
          <w:bCs/>
          <w:sz w:val="28"/>
          <w:szCs w:val="28"/>
          <w:rtl/>
        </w:rPr>
        <w:t>הטעמה:</w:t>
      </w:r>
      <w:r w:rsidRPr="00602D2F">
        <w:rPr>
          <w:rFonts w:ascii="Hadassah Friedlaender" w:hAnsi="Hadassah Friedlaender" w:cs="Hadassah Friedlaender"/>
          <w:sz w:val="28"/>
          <w:szCs w:val="28"/>
          <w:rtl/>
        </w:rPr>
        <w:t xml:space="preserve"> בכל מילה יש הברה מרכזית הנהגית ביתר הבלטה. למשל: מַ-יִם, </w:t>
      </w:r>
      <w:proofErr w:type="spellStart"/>
      <w:r w:rsidRPr="00602D2F">
        <w:rPr>
          <w:rFonts w:ascii="Hadassah Friedlaender" w:hAnsi="Hadassah Friedlaender" w:cs="Hadassah Friedlaender"/>
          <w:sz w:val="28"/>
          <w:szCs w:val="28"/>
          <w:rtl/>
        </w:rPr>
        <w:t>הִתְ-גַּלְ-גֵּל</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תִּנְ-שֶׁ-מֶת</w:t>
      </w:r>
      <w:proofErr w:type="spellEnd"/>
      <w:r w:rsidRPr="00602D2F">
        <w:rPr>
          <w:rFonts w:ascii="Hadassah Friedlaender" w:hAnsi="Hadassah Friedlaender" w:cs="Hadassah Friedlaender"/>
          <w:sz w:val="28"/>
          <w:szCs w:val="28"/>
          <w:rtl/>
        </w:rPr>
        <w:t>. מילים עבריות מוטעמות בהברה האחרונה או בזו שלפניה: הטעמת ההברה האחרונה מכונה מִלְּרַע (מילה בת הברה אחת נחשבת מלרעית, כגון יָד, לֵךְ). הטעמת ההברה שלפני האחרונה מכונה מִלְּעֵיל. רוב המילים העבריות מלרעיות.</w:t>
      </w:r>
    </w:p>
    <w:p w14:paraId="1D97E0C8" w14:textId="77777777" w:rsidR="00602D2F" w:rsidRPr="00602D2F" w:rsidRDefault="00602D2F" w:rsidP="008D3AB0">
      <w:pPr>
        <w:jc w:val="both"/>
        <w:rPr>
          <w:rFonts w:ascii="Hadassah Friedlaender" w:hAnsi="Hadassah Friedlaender" w:cs="Hadassah Friedlaender"/>
          <w:sz w:val="28"/>
          <w:szCs w:val="28"/>
          <w:rtl/>
        </w:rPr>
      </w:pPr>
    </w:p>
    <w:p w14:paraId="00C1FC53" w14:textId="77777777" w:rsidR="008D3AB0" w:rsidRPr="00602D2F" w:rsidRDefault="008D3AB0" w:rsidP="008D3AB0">
      <w:pPr>
        <w:jc w:val="both"/>
        <w:rPr>
          <w:rFonts w:ascii="Hadassah Friedlaender" w:hAnsi="Hadassah Friedlaender" w:cs="Hadassah Friedlaender"/>
          <w:b/>
          <w:bCs/>
          <w:sz w:val="32"/>
          <w:szCs w:val="32"/>
          <w:u w:val="single"/>
          <w:rtl/>
        </w:rPr>
      </w:pPr>
      <w:r w:rsidRPr="00602D2F">
        <w:rPr>
          <w:rFonts w:ascii="Hadassah Friedlaender" w:hAnsi="Hadassah Friedlaender" w:cs="Hadassah Friedlaender"/>
          <w:b/>
          <w:bCs/>
          <w:sz w:val="32"/>
          <w:szCs w:val="32"/>
          <w:u w:val="single"/>
          <w:rtl/>
        </w:rPr>
        <w:t>סימני התנועות וחלוקתם</w:t>
      </w:r>
    </w:p>
    <w:p w14:paraId="2CF9A657"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את סימני הניקוד מקובל לחלק לשתי קבוצות: תנועות גדולות ותנועות קטנות. בטבלה מוצגים סימני הניקוד ושמותיהם לפי חלוקה זו.</w:t>
      </w:r>
    </w:p>
    <w:tbl>
      <w:tblPr>
        <w:tblStyle w:val="a3"/>
        <w:bidiVisual/>
        <w:tblW w:w="0" w:type="auto"/>
        <w:tblLook w:val="04A0" w:firstRow="1" w:lastRow="0" w:firstColumn="1" w:lastColumn="0" w:noHBand="0" w:noVBand="1"/>
      </w:tblPr>
      <w:tblGrid>
        <w:gridCol w:w="1656"/>
        <w:gridCol w:w="4195"/>
        <w:gridCol w:w="1790"/>
      </w:tblGrid>
      <w:tr w:rsidR="00602D2F" w:rsidRPr="00294B28" w14:paraId="183955B3" w14:textId="77777777" w:rsidTr="00294B28">
        <w:tc>
          <w:tcPr>
            <w:tcW w:w="0" w:type="auto"/>
          </w:tcPr>
          <w:p w14:paraId="320C4451" w14:textId="02250C98" w:rsidR="00602D2F" w:rsidRPr="00294B28" w:rsidRDefault="00602D2F" w:rsidP="008D3AB0">
            <w:pPr>
              <w:jc w:val="both"/>
              <w:rPr>
                <w:rFonts w:ascii="Hadassah Friedlaender" w:hAnsi="Hadassah Friedlaender" w:cs="Hadassah Friedlaender"/>
                <w:b/>
                <w:bCs/>
                <w:sz w:val="28"/>
                <w:szCs w:val="28"/>
                <w:rtl/>
              </w:rPr>
            </w:pPr>
            <w:r w:rsidRPr="00294B28">
              <w:rPr>
                <w:rFonts w:ascii="Hadassah Friedlaender" w:hAnsi="Hadassah Friedlaender" w:cs="Hadassah Friedlaender"/>
                <w:b/>
                <w:bCs/>
                <w:sz w:val="28"/>
                <w:szCs w:val="28"/>
                <w:rtl/>
              </w:rPr>
              <w:t>התנועה</w:t>
            </w:r>
          </w:p>
        </w:tc>
        <w:tc>
          <w:tcPr>
            <w:tcW w:w="4195" w:type="dxa"/>
          </w:tcPr>
          <w:p w14:paraId="1BA5A760" w14:textId="6E22ECB3" w:rsidR="00602D2F" w:rsidRPr="00294B28" w:rsidRDefault="00602D2F" w:rsidP="008D3AB0">
            <w:pPr>
              <w:jc w:val="both"/>
              <w:rPr>
                <w:rFonts w:ascii="Hadassah Friedlaender" w:hAnsi="Hadassah Friedlaender" w:cs="Hadassah Friedlaender"/>
                <w:b/>
                <w:bCs/>
                <w:sz w:val="28"/>
                <w:szCs w:val="28"/>
                <w:rtl/>
              </w:rPr>
            </w:pPr>
            <w:r w:rsidRPr="00294B28">
              <w:rPr>
                <w:rFonts w:ascii="Hadassah Friedlaender" w:hAnsi="Hadassah Friedlaender" w:cs="Hadassah Friedlaender"/>
                <w:b/>
                <w:bCs/>
                <w:sz w:val="28"/>
                <w:szCs w:val="28"/>
                <w:rtl/>
              </w:rPr>
              <w:t>קטנה</w:t>
            </w:r>
          </w:p>
        </w:tc>
        <w:tc>
          <w:tcPr>
            <w:tcW w:w="0" w:type="auto"/>
          </w:tcPr>
          <w:p w14:paraId="3D12E072" w14:textId="07CBBEA3" w:rsidR="00602D2F" w:rsidRPr="00294B28" w:rsidRDefault="00602D2F" w:rsidP="008D3AB0">
            <w:pPr>
              <w:jc w:val="both"/>
              <w:rPr>
                <w:rFonts w:ascii="Hadassah Friedlaender" w:hAnsi="Hadassah Friedlaender" w:cs="Hadassah Friedlaender"/>
                <w:b/>
                <w:bCs/>
                <w:sz w:val="28"/>
                <w:szCs w:val="28"/>
                <w:rtl/>
              </w:rPr>
            </w:pPr>
            <w:r w:rsidRPr="00294B28">
              <w:rPr>
                <w:rFonts w:ascii="Hadassah Friedlaender" w:hAnsi="Hadassah Friedlaender" w:cs="Hadassah Friedlaender"/>
                <w:b/>
                <w:bCs/>
                <w:sz w:val="28"/>
                <w:szCs w:val="28"/>
                <w:rtl/>
              </w:rPr>
              <w:t>גדולה</w:t>
            </w:r>
          </w:p>
        </w:tc>
      </w:tr>
      <w:tr w:rsidR="00602D2F" w14:paraId="50A9837F" w14:textId="77777777" w:rsidTr="00294B28">
        <w:tc>
          <w:tcPr>
            <w:tcW w:w="0" w:type="auto"/>
          </w:tcPr>
          <w:p w14:paraId="6A997729" w14:textId="5F934AC2"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Pr>
              <w:t>a</w:t>
            </w:r>
          </w:p>
        </w:tc>
        <w:tc>
          <w:tcPr>
            <w:tcW w:w="4195" w:type="dxa"/>
          </w:tcPr>
          <w:p w14:paraId="1C7D5682" w14:textId="13E7953F"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פתח: םַ</w:t>
            </w:r>
          </w:p>
        </w:tc>
        <w:tc>
          <w:tcPr>
            <w:tcW w:w="0" w:type="auto"/>
          </w:tcPr>
          <w:p w14:paraId="0F6C8150" w14:textId="771C99AE"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קמץ: םָ</w:t>
            </w:r>
          </w:p>
        </w:tc>
      </w:tr>
      <w:tr w:rsidR="00602D2F" w14:paraId="20C2A712" w14:textId="77777777" w:rsidTr="00294B28">
        <w:tc>
          <w:tcPr>
            <w:tcW w:w="0" w:type="auto"/>
          </w:tcPr>
          <w:p w14:paraId="12268A23" w14:textId="6AAA1011"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Pr>
              <w:t>e</w:t>
            </w:r>
          </w:p>
        </w:tc>
        <w:tc>
          <w:tcPr>
            <w:tcW w:w="4195" w:type="dxa"/>
          </w:tcPr>
          <w:p w14:paraId="6B8E22E0" w14:textId="74EFCF5A"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סגול: םֶ</w:t>
            </w:r>
          </w:p>
        </w:tc>
        <w:tc>
          <w:tcPr>
            <w:tcW w:w="0" w:type="auto"/>
          </w:tcPr>
          <w:p w14:paraId="46DCD420" w14:textId="07DA5690"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צירי: םֵ, </w:t>
            </w:r>
            <w:proofErr w:type="spellStart"/>
            <w:r w:rsidRPr="00602D2F">
              <w:rPr>
                <w:rFonts w:ascii="Hadassah Friedlaender" w:hAnsi="Hadassah Friedlaender" w:cs="Hadassah Friedlaender"/>
                <w:sz w:val="28"/>
                <w:szCs w:val="28"/>
                <w:rtl/>
              </w:rPr>
              <w:t>םֵי</w:t>
            </w:r>
            <w:proofErr w:type="spellEnd"/>
          </w:p>
        </w:tc>
      </w:tr>
      <w:tr w:rsidR="00602D2F" w14:paraId="6FB49E0A" w14:textId="77777777" w:rsidTr="00294B28">
        <w:trPr>
          <w:trHeight w:val="454"/>
        </w:trPr>
        <w:tc>
          <w:tcPr>
            <w:tcW w:w="0" w:type="auto"/>
          </w:tcPr>
          <w:p w14:paraId="1F8FF810" w14:textId="6C287BE3" w:rsidR="00602D2F" w:rsidRPr="00602D2F" w:rsidRDefault="00602D2F" w:rsidP="00602D2F">
            <w:pPr>
              <w:spacing w:line="360" w:lineRule="auto"/>
              <w:jc w:val="both"/>
              <w:rPr>
                <w:rFonts w:ascii="Hadassah Friedlaender" w:hAnsi="Hadassah Friedlaender" w:cs="Hadassah Friedlaender"/>
                <w:sz w:val="28"/>
                <w:szCs w:val="28"/>
                <w:rtl/>
              </w:rPr>
            </w:pPr>
            <w:proofErr w:type="spellStart"/>
            <w:r w:rsidRPr="00602D2F">
              <w:rPr>
                <w:rFonts w:ascii="Hadassah Friedlaender" w:hAnsi="Hadassah Friedlaender" w:cs="Hadassah Friedlaender"/>
                <w:sz w:val="28"/>
                <w:szCs w:val="28"/>
              </w:rPr>
              <w:t>i</w:t>
            </w:r>
            <w:proofErr w:type="spellEnd"/>
            <w:r w:rsidRPr="00602D2F">
              <w:rPr>
                <w:rFonts w:ascii="Hadassah Friedlaender" w:hAnsi="Hadassah Friedlaender" w:cs="Hadassah Friedlaender"/>
                <w:sz w:val="28"/>
                <w:szCs w:val="28"/>
                <w:rtl/>
              </w:rPr>
              <w:tab/>
            </w:r>
            <w:r w:rsidRPr="00602D2F">
              <w:rPr>
                <w:rFonts w:ascii="Hadassah Friedlaender" w:hAnsi="Hadassah Friedlaender" w:cs="Hadassah Friedlaender"/>
                <w:sz w:val="28"/>
                <w:szCs w:val="28"/>
                <w:rtl/>
              </w:rPr>
              <w:tab/>
            </w:r>
          </w:p>
          <w:p w14:paraId="6690100A" w14:textId="77777777" w:rsidR="00602D2F" w:rsidRDefault="00602D2F" w:rsidP="008D3AB0">
            <w:pPr>
              <w:jc w:val="both"/>
              <w:rPr>
                <w:rFonts w:ascii="Hadassah Friedlaender" w:hAnsi="Hadassah Friedlaender" w:cs="Hadassah Friedlaender"/>
                <w:sz w:val="28"/>
                <w:szCs w:val="28"/>
                <w:rtl/>
              </w:rPr>
            </w:pPr>
          </w:p>
        </w:tc>
        <w:tc>
          <w:tcPr>
            <w:tcW w:w="4195" w:type="dxa"/>
          </w:tcPr>
          <w:p w14:paraId="3FC439CE" w14:textId="7D9B7874"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חיריק חסר: םִ</w:t>
            </w:r>
            <w:r w:rsidR="00294B28">
              <w:rPr>
                <w:rFonts w:ascii="Hadassah Friedlaender" w:hAnsi="Hadassah Friedlaender" w:cs="Hadassah Friedlaender" w:hint="cs"/>
                <w:sz w:val="28"/>
                <w:szCs w:val="28"/>
                <w:rtl/>
              </w:rPr>
              <w:t xml:space="preserve"> </w:t>
            </w:r>
          </w:p>
        </w:tc>
        <w:tc>
          <w:tcPr>
            <w:tcW w:w="0" w:type="auto"/>
          </w:tcPr>
          <w:p w14:paraId="65EA7C6F" w14:textId="6825AD13"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חיריק מלא: </w:t>
            </w:r>
            <w:proofErr w:type="spellStart"/>
            <w:r w:rsidRPr="00602D2F">
              <w:rPr>
                <w:rFonts w:ascii="Hadassah Friedlaender" w:hAnsi="Hadassah Friedlaender" w:cs="Hadassah Friedlaender"/>
                <w:sz w:val="28"/>
                <w:szCs w:val="28"/>
                <w:rtl/>
              </w:rPr>
              <w:t>םִי</w:t>
            </w:r>
            <w:proofErr w:type="spellEnd"/>
          </w:p>
        </w:tc>
      </w:tr>
      <w:tr w:rsidR="00602D2F" w14:paraId="6BC5BA62" w14:textId="77777777" w:rsidTr="00294B28">
        <w:tc>
          <w:tcPr>
            <w:tcW w:w="0" w:type="auto"/>
          </w:tcPr>
          <w:p w14:paraId="382B20B5" w14:textId="70AE1DD5" w:rsidR="00602D2F" w:rsidRPr="00602D2F" w:rsidRDefault="00602D2F" w:rsidP="00602D2F">
            <w:pPr>
              <w:spacing w:line="360" w:lineRule="auto"/>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Pr>
              <w:t>o</w:t>
            </w:r>
            <w:r w:rsidRPr="00602D2F">
              <w:rPr>
                <w:rFonts w:ascii="Hadassah Friedlaender" w:hAnsi="Hadassah Friedlaender" w:cs="Hadassah Friedlaender"/>
                <w:sz w:val="28"/>
                <w:szCs w:val="28"/>
                <w:rtl/>
              </w:rPr>
              <w:tab/>
            </w:r>
            <w:r w:rsidRPr="00602D2F">
              <w:rPr>
                <w:rFonts w:ascii="Hadassah Friedlaender" w:hAnsi="Hadassah Friedlaender" w:cs="Hadassah Friedlaender"/>
                <w:sz w:val="28"/>
                <w:szCs w:val="28"/>
                <w:rtl/>
              </w:rPr>
              <w:tab/>
            </w:r>
          </w:p>
          <w:p w14:paraId="7F1FDF2A" w14:textId="77777777" w:rsidR="00602D2F" w:rsidRDefault="00602D2F" w:rsidP="008D3AB0">
            <w:pPr>
              <w:jc w:val="both"/>
              <w:rPr>
                <w:rFonts w:ascii="Hadassah Friedlaender" w:hAnsi="Hadassah Friedlaender" w:cs="Hadassah Friedlaender"/>
                <w:sz w:val="28"/>
                <w:szCs w:val="28"/>
                <w:rtl/>
              </w:rPr>
            </w:pPr>
          </w:p>
        </w:tc>
        <w:tc>
          <w:tcPr>
            <w:tcW w:w="4195" w:type="dxa"/>
          </w:tcPr>
          <w:p w14:paraId="04C14014" w14:textId="6F042658"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קמץ קטן: םָ (זהה בצורתו לקמץ רגיל)</w:t>
            </w:r>
          </w:p>
        </w:tc>
        <w:tc>
          <w:tcPr>
            <w:tcW w:w="0" w:type="auto"/>
          </w:tcPr>
          <w:p w14:paraId="04C3EF73" w14:textId="62BB7794" w:rsid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חולם: םֹ, </w:t>
            </w:r>
            <w:proofErr w:type="spellStart"/>
            <w:r w:rsidRPr="00602D2F">
              <w:rPr>
                <w:rFonts w:ascii="Hadassah Friedlaender" w:hAnsi="Hadassah Friedlaender" w:cs="Hadassah Friedlaender"/>
                <w:sz w:val="28"/>
                <w:szCs w:val="28"/>
                <w:rtl/>
              </w:rPr>
              <w:t>םו</w:t>
            </w:r>
            <w:proofErr w:type="spellEnd"/>
            <w:r w:rsidRPr="00602D2F">
              <w:rPr>
                <w:rFonts w:ascii="Hadassah Friedlaender" w:hAnsi="Hadassah Friedlaender" w:cs="Hadassah Friedlaender"/>
                <w:sz w:val="28"/>
                <w:szCs w:val="28"/>
                <w:rtl/>
              </w:rPr>
              <w:t>ֹ</w:t>
            </w:r>
          </w:p>
        </w:tc>
      </w:tr>
      <w:tr w:rsidR="00602D2F" w14:paraId="3FFC3298" w14:textId="77777777" w:rsidTr="00294B28">
        <w:tc>
          <w:tcPr>
            <w:tcW w:w="0" w:type="auto"/>
          </w:tcPr>
          <w:p w14:paraId="3A7B43AE" w14:textId="3476BD01" w:rsidR="00602D2F" w:rsidRPr="00602D2F" w:rsidRDefault="00602D2F" w:rsidP="00602D2F">
            <w:pPr>
              <w:spacing w:line="360" w:lineRule="auto"/>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Pr>
              <w:t>u</w:t>
            </w:r>
            <w:r w:rsidRPr="00602D2F">
              <w:rPr>
                <w:rFonts w:ascii="Hadassah Friedlaender" w:hAnsi="Hadassah Friedlaender" w:cs="Hadassah Friedlaender"/>
                <w:sz w:val="28"/>
                <w:szCs w:val="28"/>
                <w:rtl/>
              </w:rPr>
              <w:tab/>
            </w:r>
            <w:r w:rsidRPr="00602D2F">
              <w:rPr>
                <w:rFonts w:ascii="Hadassah Friedlaender" w:hAnsi="Hadassah Friedlaender" w:cs="Hadassah Friedlaender"/>
                <w:sz w:val="28"/>
                <w:szCs w:val="28"/>
                <w:rtl/>
              </w:rPr>
              <w:tab/>
            </w:r>
          </w:p>
          <w:p w14:paraId="57216171" w14:textId="77777777" w:rsidR="00602D2F" w:rsidRPr="00602D2F" w:rsidRDefault="00602D2F" w:rsidP="00602D2F">
            <w:pPr>
              <w:jc w:val="both"/>
              <w:rPr>
                <w:rFonts w:ascii="Hadassah Friedlaender" w:hAnsi="Hadassah Friedlaender" w:cs="Hadassah Friedlaender"/>
                <w:sz w:val="28"/>
                <w:szCs w:val="28"/>
              </w:rPr>
            </w:pPr>
          </w:p>
        </w:tc>
        <w:tc>
          <w:tcPr>
            <w:tcW w:w="4195" w:type="dxa"/>
          </w:tcPr>
          <w:p w14:paraId="36A3FE83" w14:textId="324D0528" w:rsidR="00602D2F" w:rsidRP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קיבוץ: םֻ</w:t>
            </w:r>
          </w:p>
        </w:tc>
        <w:tc>
          <w:tcPr>
            <w:tcW w:w="0" w:type="auto"/>
          </w:tcPr>
          <w:p w14:paraId="4C67AA47" w14:textId="4A3DA109" w:rsidR="00602D2F" w:rsidRPr="00602D2F" w:rsidRDefault="00602D2F"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שורוק: </w:t>
            </w:r>
            <w:proofErr w:type="spellStart"/>
            <w:r w:rsidRPr="00602D2F">
              <w:rPr>
                <w:rFonts w:ascii="Hadassah Friedlaender" w:hAnsi="Hadassah Friedlaender" w:cs="Hadassah Friedlaender"/>
                <w:sz w:val="28"/>
                <w:szCs w:val="28"/>
                <w:rtl/>
              </w:rPr>
              <w:t>םו</w:t>
            </w:r>
            <w:proofErr w:type="spellEnd"/>
            <w:r w:rsidRPr="00602D2F">
              <w:rPr>
                <w:rFonts w:ascii="Hadassah Friedlaender" w:hAnsi="Hadassah Friedlaender" w:cs="Hadassah Friedlaender"/>
                <w:sz w:val="28"/>
                <w:szCs w:val="28"/>
                <w:rtl/>
              </w:rPr>
              <w:t>ּ</w:t>
            </w:r>
          </w:p>
        </w:tc>
      </w:tr>
    </w:tbl>
    <w:p w14:paraId="13C6B01B" w14:textId="0FD56041"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ab/>
      </w:r>
      <w:r w:rsidRPr="00602D2F">
        <w:rPr>
          <w:rFonts w:ascii="Hadassah Friedlaender" w:hAnsi="Hadassah Friedlaender" w:cs="Hadassah Friedlaender"/>
          <w:sz w:val="28"/>
          <w:szCs w:val="28"/>
          <w:rtl/>
        </w:rPr>
        <w:tab/>
      </w:r>
    </w:p>
    <w:p w14:paraId="7136BD13" w14:textId="77777777" w:rsidR="008D3AB0" w:rsidRPr="00602D2F" w:rsidRDefault="008D3AB0" w:rsidP="008D3AB0">
      <w:pPr>
        <w:jc w:val="both"/>
        <w:rPr>
          <w:rFonts w:ascii="Hadassah Friedlaender" w:hAnsi="Hadassah Friedlaender" w:cs="Hadassah Friedlaender"/>
          <w:sz w:val="28"/>
          <w:szCs w:val="28"/>
          <w:rtl/>
        </w:rPr>
      </w:pPr>
      <w:r w:rsidRPr="00294B28">
        <w:rPr>
          <w:rFonts w:ascii="Hadassah Friedlaender" w:hAnsi="Hadassah Friedlaender" w:cs="Hadassah Friedlaender"/>
          <w:b/>
          <w:bCs/>
          <w:sz w:val="28"/>
          <w:szCs w:val="28"/>
          <w:rtl/>
        </w:rPr>
        <w:t>הערה:</w:t>
      </w:r>
      <w:r w:rsidRPr="00602D2F">
        <w:rPr>
          <w:rFonts w:ascii="Hadassah Friedlaender" w:hAnsi="Hadassah Friedlaender" w:cs="Hadassah Friedlaender"/>
          <w:sz w:val="28"/>
          <w:szCs w:val="28"/>
          <w:rtl/>
        </w:rPr>
        <w:t xml:space="preserve"> להבחנה בין תנועות גדולות לקטנות אין השתמעות בהגייה (לא כאן המקום לדון בתולדות הבחנה זו).</w:t>
      </w:r>
    </w:p>
    <w:p w14:paraId="5C007FC8" w14:textId="77777777" w:rsidR="008D3AB0" w:rsidRPr="00602D2F" w:rsidRDefault="008D3AB0" w:rsidP="008D3AB0">
      <w:pPr>
        <w:jc w:val="both"/>
        <w:rPr>
          <w:rFonts w:ascii="Hadassah Friedlaender" w:hAnsi="Hadassah Friedlaender" w:cs="Hadassah Friedlaender"/>
          <w:sz w:val="28"/>
          <w:szCs w:val="28"/>
          <w:rtl/>
        </w:rPr>
      </w:pPr>
    </w:p>
    <w:p w14:paraId="1A32FB7E" w14:textId="77777777" w:rsidR="008D3AB0" w:rsidRPr="00294B28" w:rsidRDefault="008D3AB0" w:rsidP="008D3AB0">
      <w:pPr>
        <w:jc w:val="both"/>
        <w:rPr>
          <w:rFonts w:ascii="Hadassah Friedlaender" w:hAnsi="Hadassah Friedlaender" w:cs="Hadassah Friedlaender"/>
          <w:b/>
          <w:bCs/>
          <w:sz w:val="32"/>
          <w:szCs w:val="32"/>
          <w:u w:val="single"/>
          <w:rtl/>
        </w:rPr>
      </w:pPr>
      <w:r w:rsidRPr="00294B28">
        <w:rPr>
          <w:rFonts w:ascii="Hadassah Friedlaender" w:hAnsi="Hadassah Friedlaender" w:cs="Hadassah Friedlaender"/>
          <w:b/>
          <w:bCs/>
          <w:sz w:val="32"/>
          <w:szCs w:val="32"/>
          <w:u w:val="single"/>
          <w:rtl/>
        </w:rPr>
        <w:t>חוק ניקוד ההברות</w:t>
      </w:r>
    </w:p>
    <w:p w14:paraId="30E6D077"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חוק ניקוד ההברות מרכז את כללי היסוד של הניקוד. בבסיסו עומד העיקרון שסוג התנועה (גדולה או קטנה) נקבע לפי סוג ההברה (פתוחה או סגורה, מוטעמת או לא מוטעמת).</w:t>
      </w:r>
    </w:p>
    <w:p w14:paraId="21D827D8" w14:textId="77777777" w:rsidR="008D3AB0" w:rsidRPr="00602D2F" w:rsidRDefault="008D3AB0" w:rsidP="008D3AB0">
      <w:pPr>
        <w:jc w:val="both"/>
        <w:rPr>
          <w:rFonts w:ascii="Hadassah Friedlaender" w:hAnsi="Hadassah Friedlaender" w:cs="Hadassah Friedlaender"/>
          <w:sz w:val="28"/>
          <w:szCs w:val="28"/>
          <w:rtl/>
        </w:rPr>
      </w:pPr>
    </w:p>
    <w:p w14:paraId="7C7D4F4C" w14:textId="77777777" w:rsidR="008D3AB0" w:rsidRPr="00294B28" w:rsidRDefault="008D3AB0" w:rsidP="008D3AB0">
      <w:pPr>
        <w:jc w:val="both"/>
        <w:rPr>
          <w:rFonts w:ascii="Hadassah Friedlaender" w:hAnsi="Hadassah Friedlaender" w:cs="Hadassah Friedlaender"/>
          <w:b/>
          <w:bCs/>
          <w:sz w:val="28"/>
          <w:szCs w:val="28"/>
          <w:rtl/>
        </w:rPr>
      </w:pPr>
      <w:r w:rsidRPr="00294B28">
        <w:rPr>
          <w:rFonts w:ascii="Hadassah Friedlaender" w:hAnsi="Hadassah Friedlaender" w:cs="Hadassah Friedlaender"/>
          <w:b/>
          <w:bCs/>
          <w:sz w:val="28"/>
          <w:szCs w:val="28"/>
          <w:rtl/>
        </w:rPr>
        <w:t>חוק ניקוד ההברות בטבלה</w:t>
      </w:r>
    </w:p>
    <w:p w14:paraId="6E5821E6" w14:textId="77777777" w:rsidR="008D3AB0" w:rsidRPr="00602D2F" w:rsidRDefault="008D3AB0" w:rsidP="008D3AB0">
      <w:pPr>
        <w:jc w:val="both"/>
        <w:rPr>
          <w:rFonts w:ascii="Hadassah Friedlaender" w:hAnsi="Hadassah Friedlaender" w:cs="Hadassah Friedlaender"/>
          <w:sz w:val="28"/>
          <w:szCs w:val="28"/>
          <w:rtl/>
        </w:rPr>
      </w:pPr>
    </w:p>
    <w:p w14:paraId="4619682B"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הברה</w:t>
      </w:r>
      <w:r w:rsidRPr="00602D2F">
        <w:rPr>
          <w:rFonts w:ascii="Hadassah Friedlaender" w:hAnsi="Hadassah Friedlaender" w:cs="Hadassah Friedlaender"/>
          <w:sz w:val="28"/>
          <w:szCs w:val="28"/>
          <w:rtl/>
        </w:rPr>
        <w:tab/>
        <w:t>לא מוטעמת</w:t>
      </w:r>
      <w:r w:rsidRPr="00602D2F">
        <w:rPr>
          <w:rFonts w:ascii="Hadassah Friedlaender" w:hAnsi="Hadassah Friedlaender" w:cs="Hadassah Friedlaender"/>
          <w:sz w:val="28"/>
          <w:szCs w:val="28"/>
          <w:rtl/>
        </w:rPr>
        <w:tab/>
      </w:r>
      <w:proofErr w:type="spellStart"/>
      <w:r w:rsidRPr="00602D2F">
        <w:rPr>
          <w:rFonts w:ascii="Hadassah Friedlaender" w:hAnsi="Hadassah Friedlaender" w:cs="Hadassah Friedlaender"/>
          <w:sz w:val="28"/>
          <w:szCs w:val="28"/>
          <w:rtl/>
        </w:rPr>
        <w:t>מוטעמת</w:t>
      </w:r>
      <w:proofErr w:type="spellEnd"/>
    </w:p>
    <w:p w14:paraId="57BE1DF3"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סגורה</w:t>
      </w:r>
      <w:r w:rsidRPr="00602D2F">
        <w:rPr>
          <w:rFonts w:ascii="Hadassah Friedlaender" w:hAnsi="Hadassah Friedlaender" w:cs="Hadassah Friedlaender"/>
          <w:sz w:val="28"/>
          <w:szCs w:val="28"/>
          <w:rtl/>
        </w:rPr>
        <w:tab/>
        <w:t>תנועה קטנה</w:t>
      </w:r>
      <w:r w:rsidRPr="00602D2F">
        <w:rPr>
          <w:rFonts w:ascii="Hadassah Friedlaender" w:hAnsi="Hadassah Friedlaender" w:cs="Hadassah Friedlaender"/>
          <w:sz w:val="28"/>
          <w:szCs w:val="28"/>
          <w:rtl/>
        </w:rPr>
        <w:tab/>
        <w:t>תנועה גדולה</w:t>
      </w:r>
    </w:p>
    <w:p w14:paraId="338FD56F"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פתוחה</w:t>
      </w:r>
      <w:r w:rsidRPr="00602D2F">
        <w:rPr>
          <w:rFonts w:ascii="Hadassah Friedlaender" w:hAnsi="Hadassah Friedlaender" w:cs="Hadassah Friedlaender"/>
          <w:sz w:val="28"/>
          <w:szCs w:val="28"/>
          <w:rtl/>
        </w:rPr>
        <w:tab/>
        <w:t>תנועה גדולה</w:t>
      </w:r>
      <w:r w:rsidRPr="00602D2F">
        <w:rPr>
          <w:rFonts w:ascii="Hadassah Friedlaender" w:hAnsi="Hadassah Friedlaender" w:cs="Hadassah Friedlaender"/>
          <w:sz w:val="28"/>
          <w:szCs w:val="28"/>
          <w:rtl/>
        </w:rPr>
        <w:tab/>
        <w:t>תנועה גדולה</w:t>
      </w:r>
    </w:p>
    <w:p w14:paraId="2FFBDB37" w14:textId="77777777" w:rsidR="008D3AB0" w:rsidRPr="00294B28" w:rsidRDefault="008D3AB0" w:rsidP="008D3AB0">
      <w:pPr>
        <w:jc w:val="both"/>
        <w:rPr>
          <w:rFonts w:ascii="Hadassah Friedlaender" w:hAnsi="Hadassah Friedlaender" w:cs="Hadassah Friedlaender"/>
          <w:b/>
          <w:bCs/>
          <w:sz w:val="28"/>
          <w:szCs w:val="28"/>
          <w:rtl/>
        </w:rPr>
      </w:pPr>
      <w:r w:rsidRPr="00294B28">
        <w:rPr>
          <w:rFonts w:ascii="Hadassah Friedlaender" w:hAnsi="Hadassah Friedlaender" w:cs="Hadassah Friedlaender"/>
          <w:b/>
          <w:bCs/>
          <w:sz w:val="28"/>
          <w:szCs w:val="28"/>
          <w:rtl/>
        </w:rPr>
        <w:t>הכללים בלוויית דוגמאות</w:t>
      </w:r>
    </w:p>
    <w:p w14:paraId="6C15A94A" w14:textId="77777777" w:rsidR="008D3AB0" w:rsidRPr="00602D2F" w:rsidRDefault="008D3AB0" w:rsidP="008D3AB0">
      <w:pPr>
        <w:jc w:val="both"/>
        <w:rPr>
          <w:rFonts w:ascii="Hadassah Friedlaender" w:hAnsi="Hadassah Friedlaender" w:cs="Hadassah Friedlaender"/>
          <w:sz w:val="28"/>
          <w:szCs w:val="28"/>
          <w:rtl/>
        </w:rPr>
      </w:pPr>
    </w:p>
    <w:p w14:paraId="160C73B2" w14:textId="77777777" w:rsidR="008D3AB0" w:rsidRPr="00602D2F" w:rsidRDefault="008D3AB0" w:rsidP="008D3AB0">
      <w:pPr>
        <w:jc w:val="both"/>
        <w:rPr>
          <w:rFonts w:ascii="Hadassah Friedlaender" w:hAnsi="Hadassah Friedlaender" w:cs="Hadassah Friedlaender"/>
          <w:sz w:val="28"/>
          <w:szCs w:val="28"/>
          <w:rtl/>
        </w:rPr>
      </w:pPr>
      <w:r w:rsidRPr="00294B28">
        <w:rPr>
          <w:rFonts w:ascii="Hadassah Friedlaender" w:hAnsi="Hadassah Friedlaender" w:cs="Hadassah Friedlaender"/>
          <w:b/>
          <w:bCs/>
          <w:sz w:val="28"/>
          <w:szCs w:val="28"/>
          <w:rtl/>
        </w:rPr>
        <w:lastRenderedPageBreak/>
        <w:t>כלל 1:</w:t>
      </w:r>
      <w:r w:rsidRPr="00602D2F">
        <w:rPr>
          <w:rFonts w:ascii="Hadassah Friedlaender" w:hAnsi="Hadassah Friedlaender" w:cs="Hadassah Friedlaender"/>
          <w:sz w:val="28"/>
          <w:szCs w:val="28"/>
          <w:rtl/>
        </w:rPr>
        <w:t xml:space="preserve"> הברה סגורה לא מוטעמת מנוקדת בתנועה קטנה. כלל זה הוא היציב ביותר. יש המכנים אותו </w:t>
      </w:r>
      <w:proofErr w:type="spellStart"/>
      <w:r w:rsidRPr="00602D2F">
        <w:rPr>
          <w:rFonts w:ascii="Hadassah Friedlaender" w:hAnsi="Hadassah Friedlaender" w:cs="Hadassah Friedlaender"/>
          <w:sz w:val="28"/>
          <w:szCs w:val="28"/>
          <w:rtl/>
        </w:rPr>
        <w:t>סֶלֶ"ק</w:t>
      </w:r>
      <w:proofErr w:type="spellEnd"/>
      <w:r w:rsidRPr="00602D2F">
        <w:rPr>
          <w:rFonts w:ascii="Hadassah Friedlaender" w:hAnsi="Hadassah Friedlaender" w:cs="Hadassah Friedlaender"/>
          <w:sz w:val="28"/>
          <w:szCs w:val="28"/>
          <w:rtl/>
        </w:rPr>
        <w:t xml:space="preserve"> : סגורה לא מוטעמת קטנה.</w:t>
      </w:r>
    </w:p>
    <w:p w14:paraId="76BF3838"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דוגמאות: </w:t>
      </w:r>
      <w:proofErr w:type="spellStart"/>
      <w:r w:rsidRPr="00602D2F">
        <w:rPr>
          <w:rFonts w:ascii="Hadassah Friedlaender" w:hAnsi="Hadassah Friedlaender" w:cs="Hadassah Friedlaender"/>
          <w:sz w:val="28"/>
          <w:szCs w:val="28"/>
          <w:rtl/>
        </w:rPr>
        <w:t>עַכְ-בָּר</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שִׂמְ-לָה</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נֶכְ-דָּה</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חֻלְ-צָה</w:t>
      </w:r>
      <w:proofErr w:type="spellEnd"/>
      <w:r w:rsidRPr="00602D2F">
        <w:rPr>
          <w:rFonts w:ascii="Hadassah Friedlaender" w:hAnsi="Hadassah Friedlaender" w:cs="Hadassah Friedlaender"/>
          <w:sz w:val="28"/>
          <w:szCs w:val="28"/>
          <w:rtl/>
        </w:rPr>
        <w:t>, קָרְ-בָּן, בֹּ-קֶר, גֹּ-בַהּ.</w:t>
      </w:r>
    </w:p>
    <w:p w14:paraId="20DCC444" w14:textId="77777777" w:rsidR="008D3AB0" w:rsidRPr="00602D2F" w:rsidRDefault="008D3AB0" w:rsidP="008D3AB0">
      <w:pPr>
        <w:jc w:val="both"/>
        <w:rPr>
          <w:rFonts w:ascii="Hadassah Friedlaender" w:hAnsi="Hadassah Friedlaender" w:cs="Hadassah Friedlaender"/>
          <w:sz w:val="28"/>
          <w:szCs w:val="28"/>
          <w:rtl/>
        </w:rPr>
      </w:pPr>
      <w:r w:rsidRPr="00294B28">
        <w:rPr>
          <w:rFonts w:ascii="Hadassah Friedlaender" w:hAnsi="Hadassah Friedlaender" w:cs="Hadassah Friedlaender"/>
          <w:b/>
          <w:bCs/>
          <w:sz w:val="28"/>
          <w:szCs w:val="28"/>
          <w:rtl/>
        </w:rPr>
        <w:t>כלל 2:</w:t>
      </w:r>
      <w:r w:rsidRPr="00602D2F">
        <w:rPr>
          <w:rFonts w:ascii="Hadassah Friedlaender" w:hAnsi="Hadassah Friedlaender" w:cs="Hadassah Friedlaender"/>
          <w:sz w:val="28"/>
          <w:szCs w:val="28"/>
          <w:rtl/>
        </w:rPr>
        <w:t xml:space="preserve"> הברה סגורה מוטעמת מנוקדת לרוב בתנועה גדולה.</w:t>
      </w:r>
    </w:p>
    <w:p w14:paraId="50622B5C"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דוגמאות: כֵּן, חֹק, אוֹר, צוּר, מַחְ-שֵׁב, </w:t>
      </w:r>
      <w:proofErr w:type="spellStart"/>
      <w:r w:rsidRPr="00602D2F">
        <w:rPr>
          <w:rFonts w:ascii="Hadassah Friedlaender" w:hAnsi="Hadassah Friedlaender" w:cs="Hadassah Friedlaender"/>
          <w:sz w:val="28"/>
          <w:szCs w:val="28"/>
          <w:rtl/>
        </w:rPr>
        <w:t>נַלְ-בִּיש</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מֻשְׁ-לָם</w:t>
      </w:r>
      <w:proofErr w:type="spellEnd"/>
      <w:r w:rsidRPr="00602D2F">
        <w:rPr>
          <w:rFonts w:ascii="Hadassah Friedlaender" w:hAnsi="Hadassah Friedlaender" w:cs="Hadassah Friedlaender"/>
          <w:sz w:val="28"/>
          <w:szCs w:val="28"/>
          <w:rtl/>
        </w:rPr>
        <w:t xml:space="preserve">, שָׁ-לוֹם, יָ-כֹלְתָּ, </w:t>
      </w:r>
      <w:proofErr w:type="spellStart"/>
      <w:r w:rsidRPr="00602D2F">
        <w:rPr>
          <w:rFonts w:ascii="Hadassah Friedlaender" w:hAnsi="Hadassah Friedlaender" w:cs="Hadassah Friedlaender"/>
          <w:sz w:val="28"/>
          <w:szCs w:val="28"/>
          <w:rtl/>
        </w:rPr>
        <w:t>תֵּ-שֵׁבְ-נָה</w:t>
      </w:r>
      <w:proofErr w:type="spellEnd"/>
      <w:r w:rsidRPr="00602D2F">
        <w:rPr>
          <w:rFonts w:ascii="Hadassah Friedlaender" w:hAnsi="Hadassah Friedlaender" w:cs="Hadassah Friedlaender"/>
          <w:sz w:val="28"/>
          <w:szCs w:val="28"/>
          <w:rtl/>
        </w:rPr>
        <w:t>, אוֹ-צָר, אוֹ-רוֹת.</w:t>
      </w:r>
    </w:p>
    <w:p w14:paraId="61264D46" w14:textId="77777777" w:rsidR="008D3AB0" w:rsidRPr="00602D2F" w:rsidRDefault="008D3AB0" w:rsidP="008D3AB0">
      <w:pPr>
        <w:jc w:val="both"/>
        <w:rPr>
          <w:rFonts w:ascii="Hadassah Friedlaender" w:hAnsi="Hadassah Friedlaender" w:cs="Hadassah Friedlaender"/>
          <w:sz w:val="28"/>
          <w:szCs w:val="28"/>
          <w:rtl/>
        </w:rPr>
      </w:pPr>
      <w:r w:rsidRPr="00294B28">
        <w:rPr>
          <w:rFonts w:ascii="Hadassah Friedlaender" w:hAnsi="Hadassah Friedlaender" w:cs="Hadassah Friedlaender"/>
          <w:b/>
          <w:bCs/>
          <w:sz w:val="28"/>
          <w:szCs w:val="28"/>
          <w:rtl/>
        </w:rPr>
        <w:t>כלל 3:</w:t>
      </w:r>
      <w:r w:rsidRPr="00602D2F">
        <w:rPr>
          <w:rFonts w:ascii="Hadassah Friedlaender" w:hAnsi="Hadassah Friedlaender" w:cs="Hadassah Friedlaender"/>
          <w:sz w:val="28"/>
          <w:szCs w:val="28"/>
          <w:rtl/>
        </w:rPr>
        <w:t xml:space="preserve"> הברה פתוחה לא מוטעמת מנוקדת לרוב בתנועה גדולה.</w:t>
      </w:r>
    </w:p>
    <w:p w14:paraId="156F6301"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דוגמאות: שָׁ-לוֹם, חִי-דָה, אוֹ-צָר, </w:t>
      </w:r>
      <w:proofErr w:type="spellStart"/>
      <w:r w:rsidRPr="00602D2F">
        <w:rPr>
          <w:rFonts w:ascii="Hadassah Friedlaender" w:hAnsi="Hadassah Friedlaender" w:cs="Hadassah Friedlaender"/>
          <w:sz w:val="28"/>
          <w:szCs w:val="28"/>
          <w:rtl/>
        </w:rPr>
        <w:t>מוּ-כָ-נָה</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דֵּ-עָה</w:t>
      </w:r>
      <w:proofErr w:type="spellEnd"/>
      <w:r w:rsidRPr="00602D2F">
        <w:rPr>
          <w:rFonts w:ascii="Hadassah Friedlaender" w:hAnsi="Hadassah Friedlaender" w:cs="Hadassah Friedlaender"/>
          <w:sz w:val="28"/>
          <w:szCs w:val="28"/>
          <w:rtl/>
        </w:rPr>
        <w:t>.</w:t>
      </w:r>
    </w:p>
    <w:p w14:paraId="6D35D868" w14:textId="77777777" w:rsidR="008D3AB0" w:rsidRPr="00602D2F" w:rsidRDefault="008D3AB0" w:rsidP="008D3AB0">
      <w:pPr>
        <w:jc w:val="both"/>
        <w:rPr>
          <w:rFonts w:ascii="Hadassah Friedlaender" w:hAnsi="Hadassah Friedlaender" w:cs="Hadassah Friedlaender"/>
          <w:sz w:val="28"/>
          <w:szCs w:val="28"/>
          <w:rtl/>
        </w:rPr>
      </w:pPr>
      <w:r w:rsidRPr="00294B28">
        <w:rPr>
          <w:rFonts w:ascii="Hadassah Friedlaender" w:hAnsi="Hadassah Friedlaender" w:cs="Hadassah Friedlaender"/>
          <w:b/>
          <w:bCs/>
          <w:sz w:val="28"/>
          <w:szCs w:val="28"/>
          <w:rtl/>
        </w:rPr>
        <w:t>כלל 4:</w:t>
      </w:r>
      <w:r w:rsidRPr="00602D2F">
        <w:rPr>
          <w:rFonts w:ascii="Hadassah Friedlaender" w:hAnsi="Hadassah Friedlaender" w:cs="Hadassah Friedlaender"/>
          <w:sz w:val="28"/>
          <w:szCs w:val="28"/>
          <w:rtl/>
        </w:rPr>
        <w:t xml:space="preserve"> הברה פתוחה מוטעמת מנוקדת במקרים רבים בתנועה גדולה.</w:t>
      </w:r>
    </w:p>
    <w:p w14:paraId="45BBECB7"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כך כרגיל בסוף מילה, כגון </w:t>
      </w:r>
      <w:proofErr w:type="spellStart"/>
      <w:r w:rsidRPr="00602D2F">
        <w:rPr>
          <w:rFonts w:ascii="Hadassah Friedlaender" w:hAnsi="Hadassah Friedlaender" w:cs="Hadassah Friedlaender"/>
          <w:sz w:val="28"/>
          <w:szCs w:val="28"/>
          <w:rtl/>
        </w:rPr>
        <w:t>שִׂמְ-לָה</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נִפְ-לָא</w:t>
      </w:r>
      <w:proofErr w:type="spellEnd"/>
      <w:r w:rsidRPr="00602D2F">
        <w:rPr>
          <w:rFonts w:ascii="Hadassah Friedlaender" w:hAnsi="Hadassah Friedlaender" w:cs="Hadassah Friedlaender"/>
          <w:sz w:val="28"/>
          <w:szCs w:val="28"/>
          <w:rtl/>
        </w:rPr>
        <w:t>, יוֹ-צֵא, מָ-בוֹא, מִי, עָ-לוּ.</w:t>
      </w:r>
    </w:p>
    <w:p w14:paraId="557507B7"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גם שלא בסוף מילה עשויה לבוא תנועה גדולה, כגון בָּ-אוּ, </w:t>
      </w:r>
      <w:proofErr w:type="spellStart"/>
      <w:r w:rsidRPr="00602D2F">
        <w:rPr>
          <w:rFonts w:ascii="Hadassah Friedlaender" w:hAnsi="Hadassah Friedlaender" w:cs="Hadassah Friedlaender"/>
          <w:sz w:val="28"/>
          <w:szCs w:val="28"/>
          <w:rtl/>
        </w:rPr>
        <w:t>צָ-וֹ-נָה</w:t>
      </w:r>
      <w:proofErr w:type="spellEnd"/>
      <w:r w:rsidRPr="00602D2F">
        <w:rPr>
          <w:rFonts w:ascii="Hadassah Friedlaender" w:hAnsi="Hadassah Friedlaender" w:cs="Hadassah Friedlaender"/>
          <w:sz w:val="28"/>
          <w:szCs w:val="28"/>
          <w:rtl/>
        </w:rPr>
        <w:t>, בֹּ-קֶר, הָ-בִי-אוּ,</w:t>
      </w:r>
      <w:proofErr w:type="spellStart"/>
      <w:r w:rsidRPr="00602D2F">
        <w:rPr>
          <w:rFonts w:ascii="Hadassah Friedlaender" w:hAnsi="Hadassah Friedlaender" w:cs="Hadassah Friedlaender"/>
          <w:sz w:val="28"/>
          <w:szCs w:val="28"/>
          <w:rtl/>
        </w:rPr>
        <w:t>שׁוּ-בו</w:t>
      </w:r>
      <w:proofErr w:type="spellEnd"/>
      <w:r w:rsidRPr="00602D2F">
        <w:rPr>
          <w:rFonts w:ascii="Hadassah Friedlaender" w:hAnsi="Hadassah Friedlaender" w:cs="Hadassah Friedlaender"/>
          <w:sz w:val="28"/>
          <w:szCs w:val="28"/>
          <w:rtl/>
        </w:rPr>
        <w:t>ּ.</w:t>
      </w:r>
    </w:p>
    <w:p w14:paraId="05B5CC27" w14:textId="77777777" w:rsidR="008D3AB0"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אך לכלל זה חריגים הרבה כפי שיפורט להלן.</w:t>
      </w:r>
    </w:p>
    <w:p w14:paraId="64FA237E" w14:textId="77777777" w:rsidR="00294B28" w:rsidRPr="00602D2F" w:rsidRDefault="00294B28" w:rsidP="008D3AB0">
      <w:pPr>
        <w:jc w:val="both"/>
        <w:rPr>
          <w:rFonts w:ascii="Hadassah Friedlaender" w:hAnsi="Hadassah Friedlaender" w:cs="Hadassah Friedlaender"/>
          <w:sz w:val="28"/>
          <w:szCs w:val="28"/>
          <w:rtl/>
        </w:rPr>
      </w:pPr>
    </w:p>
    <w:p w14:paraId="2A65B163" w14:textId="77777777" w:rsidR="008D3AB0" w:rsidRPr="00294B28" w:rsidRDefault="008D3AB0" w:rsidP="008D3AB0">
      <w:pPr>
        <w:jc w:val="both"/>
        <w:rPr>
          <w:rFonts w:ascii="Hadassah Friedlaender" w:hAnsi="Hadassah Friedlaender" w:cs="Hadassah Friedlaender"/>
          <w:b/>
          <w:bCs/>
          <w:sz w:val="32"/>
          <w:szCs w:val="32"/>
          <w:u w:val="single"/>
          <w:rtl/>
        </w:rPr>
      </w:pPr>
      <w:r w:rsidRPr="00294B28">
        <w:rPr>
          <w:rFonts w:ascii="Hadassah Friedlaender" w:hAnsi="Hadassah Friedlaender" w:cs="Hadassah Friedlaender"/>
          <w:b/>
          <w:bCs/>
          <w:sz w:val="32"/>
          <w:szCs w:val="32"/>
          <w:u w:val="single"/>
          <w:rtl/>
        </w:rPr>
        <w:t>זיהוי הברות פתוחות וסגורות</w:t>
      </w:r>
    </w:p>
    <w:p w14:paraId="7946C435" w14:textId="6B307D2D" w:rsidR="008D3AB0" w:rsidRDefault="008D3AB0" w:rsidP="00294B28">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כדי לנקד נכון על פי חוק ניקוד ההברות : הכרחי להבחין בין הברה פתוחה להברה סגורה. </w:t>
      </w:r>
      <w:proofErr w:type="spellStart"/>
      <w:r w:rsidRPr="00602D2F">
        <w:rPr>
          <w:rFonts w:ascii="Hadassah Friedlaender" w:hAnsi="Hadassah Friedlaender" w:cs="Hadassah Friedlaender"/>
          <w:sz w:val="28"/>
          <w:szCs w:val="28"/>
          <w:rtl/>
        </w:rPr>
        <w:t>שוואים</w:t>
      </w:r>
      <w:proofErr w:type="spellEnd"/>
      <w:r w:rsidRPr="00602D2F">
        <w:rPr>
          <w:rFonts w:ascii="Hadassah Friedlaender" w:hAnsi="Hadassah Friedlaender" w:cs="Hadassah Friedlaender"/>
          <w:sz w:val="28"/>
          <w:szCs w:val="28"/>
          <w:rtl/>
        </w:rPr>
        <w:t xml:space="preserve"> נחים ודגשים חזקים סוגרים את ההברה, ולפיכך חשוב לזהותם כראוי.</w:t>
      </w:r>
    </w:p>
    <w:p w14:paraId="1467C5CE" w14:textId="77777777" w:rsidR="00294B28" w:rsidRPr="00602D2F" w:rsidRDefault="00294B28" w:rsidP="00294B28">
      <w:pPr>
        <w:jc w:val="both"/>
        <w:rPr>
          <w:rFonts w:ascii="Hadassah Friedlaender" w:hAnsi="Hadassah Friedlaender" w:cs="Hadassah Friedlaender"/>
          <w:sz w:val="28"/>
          <w:szCs w:val="28"/>
          <w:rtl/>
        </w:rPr>
      </w:pPr>
    </w:p>
    <w:p w14:paraId="4092ED86" w14:textId="6C1C2D20" w:rsidR="008D3AB0" w:rsidRPr="00294B28" w:rsidRDefault="008D3AB0" w:rsidP="00294B28">
      <w:pPr>
        <w:jc w:val="both"/>
        <w:rPr>
          <w:rFonts w:ascii="Hadassah Friedlaender" w:hAnsi="Hadassah Friedlaender" w:cs="Hadassah Friedlaender"/>
          <w:b/>
          <w:bCs/>
          <w:sz w:val="28"/>
          <w:szCs w:val="28"/>
          <w:u w:val="single"/>
          <w:rtl/>
        </w:rPr>
      </w:pPr>
      <w:r w:rsidRPr="00294B28">
        <w:rPr>
          <w:rFonts w:ascii="Hadassah Friedlaender" w:hAnsi="Hadassah Friedlaender" w:cs="Hadassah Friedlaender"/>
          <w:b/>
          <w:bCs/>
          <w:sz w:val="28"/>
          <w:szCs w:val="28"/>
          <w:u w:val="single"/>
          <w:rtl/>
        </w:rPr>
        <w:t>שווא נע ושווא נח</w:t>
      </w:r>
    </w:p>
    <w:p w14:paraId="54B68670" w14:textId="77777777" w:rsidR="00294B28"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הסימן םְ מציין שתי מהויות שונות: שווא נע ושווא נח. שווא נע הוא מעין תנועה קצרה, חצי תנועה, כגון במילה יְלָדִים, ואילו שווא נח הוא אפס תנועה, כגון במילה מִכְתָּב. בהגייה כיום לעיתים גם השווא הנע נהגה כאפס תנועה, כגון במילים גְּדוֹלָה, כּוֹתְבִים. </w:t>
      </w:r>
    </w:p>
    <w:p w14:paraId="1A16F23E" w14:textId="77777777" w:rsidR="00294B28"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שווא נח סוגר הברה: </w:t>
      </w:r>
      <w:proofErr w:type="spellStart"/>
      <w:r w:rsidRPr="00602D2F">
        <w:rPr>
          <w:rFonts w:ascii="Hadassah Friedlaender" w:hAnsi="Hadassah Friedlaender" w:cs="Hadassah Friedlaender"/>
          <w:sz w:val="28"/>
          <w:szCs w:val="28"/>
          <w:rtl/>
        </w:rPr>
        <w:t>מִכְ-תָּב</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חֻלְ-צָה</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הִתְ-גַּלְ-גַּלְ-נו</w:t>
      </w:r>
      <w:proofErr w:type="spellEnd"/>
      <w:r w:rsidRPr="00602D2F">
        <w:rPr>
          <w:rFonts w:ascii="Hadassah Friedlaender" w:hAnsi="Hadassah Friedlaender" w:cs="Hadassah Friedlaender"/>
          <w:sz w:val="28"/>
          <w:szCs w:val="28"/>
          <w:rtl/>
        </w:rPr>
        <w:t xml:space="preserve">ּ, מָ-סָךְ, כָּ-תַבְתְּ (שווא בסוף מילה הוא תמיד שווא נח). שווא נע אינו סוגר הברה אלא מצטרף להברה שאחריו: מַסְ-מְרִים, </w:t>
      </w:r>
      <w:proofErr w:type="spellStart"/>
      <w:r w:rsidRPr="00602D2F">
        <w:rPr>
          <w:rFonts w:ascii="Hadassah Friedlaender" w:hAnsi="Hadassah Friedlaender" w:cs="Hadassah Friedlaender"/>
          <w:sz w:val="28"/>
          <w:szCs w:val="28"/>
          <w:rtl/>
        </w:rPr>
        <w:t>כּוֹ-תְבִים</w:t>
      </w:r>
      <w:proofErr w:type="spellEnd"/>
      <w:r w:rsidRPr="00602D2F">
        <w:rPr>
          <w:rFonts w:ascii="Hadassah Friedlaender" w:hAnsi="Hadassah Friedlaender" w:cs="Hadassah Friedlaender"/>
          <w:sz w:val="28"/>
          <w:szCs w:val="28"/>
          <w:rtl/>
        </w:rPr>
        <w:t>, מְלָ-כִים, פְּרָ-טִים (שווא בראש מילה הוא תמיד שווא נע).</w:t>
      </w:r>
    </w:p>
    <w:p w14:paraId="2F33B58D" w14:textId="77777777" w:rsidR="004804FA"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 כאשר יש שווא באמצע מילה חשוב לזהות נכונה באיזה שווא מדובר : כדי לדעת אם ההברה סגורה או פתוחה. לשם כך אפשר להיעזר בבדיקת צורת היסוד של המילה (צורת היחיד): שווא נע מקורו בתנועה. לכן אם בצורת היסוד שומעים תנועה : מדובר בשווא נע. למשל: </w:t>
      </w:r>
      <w:proofErr w:type="spellStart"/>
      <w:r w:rsidRPr="00602D2F">
        <w:rPr>
          <w:rFonts w:ascii="Hadassah Friedlaender" w:hAnsi="Hadassah Friedlaender" w:cs="Hadassah Friedlaender"/>
          <w:sz w:val="28"/>
          <w:szCs w:val="28"/>
          <w:rtl/>
        </w:rPr>
        <w:t>השוואים</w:t>
      </w:r>
      <w:proofErr w:type="spellEnd"/>
      <w:r w:rsidRPr="00602D2F">
        <w:rPr>
          <w:rFonts w:ascii="Hadassah Friedlaender" w:hAnsi="Hadassah Friedlaender" w:cs="Hadassah Friedlaender"/>
          <w:sz w:val="28"/>
          <w:szCs w:val="28"/>
          <w:rtl/>
        </w:rPr>
        <w:t xml:space="preserve"> במילים הלְכה, שומְרים, ייעלְמו</w:t>
      </w:r>
      <w:r w:rsidR="004804FA">
        <w:rPr>
          <w:rFonts w:ascii="Hadassah Friedlaender" w:hAnsi="Hadassah Friedlaender" w:cs="Hadassah Friedlaender" w:hint="cs"/>
          <w:sz w:val="28"/>
          <w:szCs w:val="28"/>
          <w:rtl/>
        </w:rPr>
        <w:t>,</w:t>
      </w:r>
      <w:r w:rsidRPr="00602D2F">
        <w:rPr>
          <w:rFonts w:ascii="Hadassah Friedlaender" w:hAnsi="Hadassah Friedlaender" w:cs="Hadassah Friedlaender"/>
          <w:sz w:val="28"/>
          <w:szCs w:val="28"/>
          <w:rtl/>
        </w:rPr>
        <w:t xml:space="preserve"> מקורם בתנועה: הלַך, שומֵר, ייעלֵם. מדובר אפוא </w:t>
      </w:r>
      <w:proofErr w:type="spellStart"/>
      <w:r w:rsidRPr="00602D2F">
        <w:rPr>
          <w:rFonts w:ascii="Hadassah Friedlaender" w:hAnsi="Hadassah Friedlaender" w:cs="Hadassah Friedlaender"/>
          <w:sz w:val="28"/>
          <w:szCs w:val="28"/>
          <w:rtl/>
        </w:rPr>
        <w:t>בשוואים</w:t>
      </w:r>
      <w:proofErr w:type="spellEnd"/>
      <w:r w:rsidRPr="00602D2F">
        <w:rPr>
          <w:rFonts w:ascii="Hadassah Friedlaender" w:hAnsi="Hadassah Friedlaender" w:cs="Hadassah Friedlaender"/>
          <w:sz w:val="28"/>
          <w:szCs w:val="28"/>
          <w:rtl/>
        </w:rPr>
        <w:t xml:space="preserve"> נעים. ההברה שלפניהם פתוחה ותנועתה גדולה: הָ-לְכָה, </w:t>
      </w:r>
      <w:proofErr w:type="spellStart"/>
      <w:r w:rsidRPr="00602D2F">
        <w:rPr>
          <w:rFonts w:ascii="Hadassah Friedlaender" w:hAnsi="Hadassah Friedlaender" w:cs="Hadassah Friedlaender"/>
          <w:sz w:val="28"/>
          <w:szCs w:val="28"/>
          <w:rtl/>
        </w:rPr>
        <w:t>שׁוֹ-מְרִים</w:t>
      </w:r>
      <w:proofErr w:type="spellEnd"/>
      <w:r w:rsidRPr="00602D2F">
        <w:rPr>
          <w:rFonts w:ascii="Hadassah Friedlaender" w:hAnsi="Hadassah Friedlaender" w:cs="Hadassah Friedlaender"/>
          <w:sz w:val="28"/>
          <w:szCs w:val="28"/>
          <w:rtl/>
        </w:rPr>
        <w:t xml:space="preserve">, יֵ-עָ-לְמוּ. </w:t>
      </w:r>
    </w:p>
    <w:p w14:paraId="5FAF0E56" w14:textId="3F33543E"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לעומת זאת במילים שולְחנות, נכְנסים, מזְהירה : אין תנועה במילת היסוד: שולְחן, נכְנס, מזְהיר. מדובר אפוא </w:t>
      </w:r>
      <w:proofErr w:type="spellStart"/>
      <w:r w:rsidRPr="00602D2F">
        <w:rPr>
          <w:rFonts w:ascii="Hadassah Friedlaender" w:hAnsi="Hadassah Friedlaender" w:cs="Hadassah Friedlaender"/>
          <w:sz w:val="28"/>
          <w:szCs w:val="28"/>
          <w:rtl/>
        </w:rPr>
        <w:t>בשוואים</w:t>
      </w:r>
      <w:proofErr w:type="spellEnd"/>
      <w:r w:rsidRPr="00602D2F">
        <w:rPr>
          <w:rFonts w:ascii="Hadassah Friedlaender" w:hAnsi="Hadassah Friedlaender" w:cs="Hadassah Friedlaender"/>
          <w:sz w:val="28"/>
          <w:szCs w:val="28"/>
          <w:rtl/>
        </w:rPr>
        <w:t xml:space="preserve"> נחים. ההברה שלפניהם סגורה ותנועתה קטנה: שֻׁלְ-חָן, </w:t>
      </w:r>
      <w:proofErr w:type="spellStart"/>
      <w:r w:rsidRPr="00602D2F">
        <w:rPr>
          <w:rFonts w:ascii="Hadassah Friedlaender" w:hAnsi="Hadassah Friedlaender" w:cs="Hadassah Friedlaender"/>
          <w:sz w:val="28"/>
          <w:szCs w:val="28"/>
          <w:rtl/>
        </w:rPr>
        <w:t>נִכְ-נָס</w:t>
      </w:r>
      <w:proofErr w:type="spellEnd"/>
      <w:r w:rsidRPr="00602D2F">
        <w:rPr>
          <w:rFonts w:ascii="Hadassah Friedlaender" w:hAnsi="Hadassah Friedlaender" w:cs="Hadassah Friedlaender"/>
          <w:sz w:val="28"/>
          <w:szCs w:val="28"/>
          <w:rtl/>
        </w:rPr>
        <w:t>, מַזְהִיר.</w:t>
      </w:r>
    </w:p>
    <w:p w14:paraId="59C5DF38" w14:textId="77777777" w:rsidR="008D3AB0" w:rsidRPr="00602D2F" w:rsidRDefault="008D3AB0" w:rsidP="008D3AB0">
      <w:pPr>
        <w:jc w:val="both"/>
        <w:rPr>
          <w:rFonts w:ascii="Hadassah Friedlaender" w:hAnsi="Hadassah Friedlaender" w:cs="Hadassah Friedlaender"/>
          <w:sz w:val="28"/>
          <w:szCs w:val="28"/>
          <w:rtl/>
        </w:rPr>
      </w:pPr>
    </w:p>
    <w:p w14:paraId="1711495A" w14:textId="77777777"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lastRenderedPageBreak/>
        <w:t>הערה:</w:t>
      </w:r>
      <w:r w:rsidRPr="00602D2F">
        <w:rPr>
          <w:rFonts w:ascii="Hadassah Friedlaender" w:hAnsi="Hadassah Friedlaender" w:cs="Hadassah Friedlaender"/>
          <w:sz w:val="28"/>
          <w:szCs w:val="28"/>
          <w:rtl/>
        </w:rPr>
        <w:t xml:space="preserve"> בנטיית המשקלים המלעיליים (פֶּעֶל, פֹּעֶל ודומיהם) השווא נח ולפניו תנועה קטנה: כֶּלֶב : כַּלְ-בָּה, כַּלְ-בּוֹ, צֹרֶךְ : צָרְ-כִּי. (במשקלים אלו הצורות הנוטות קרובות יותר לצורת היסוד ההיסטורית שבה היה העיצור השני ללא תנועה, מעין כַּלְבּ.)</w:t>
      </w:r>
    </w:p>
    <w:p w14:paraId="0D37CBA7" w14:textId="77777777" w:rsidR="008D3AB0" w:rsidRPr="00602D2F" w:rsidRDefault="008D3AB0" w:rsidP="008D3AB0">
      <w:pPr>
        <w:jc w:val="both"/>
        <w:rPr>
          <w:rFonts w:ascii="Hadassah Friedlaender" w:hAnsi="Hadassah Friedlaender" w:cs="Hadassah Friedlaender"/>
          <w:sz w:val="28"/>
          <w:szCs w:val="28"/>
          <w:rtl/>
        </w:rPr>
      </w:pPr>
    </w:p>
    <w:p w14:paraId="308C83DC" w14:textId="77777777" w:rsidR="008D3AB0" w:rsidRPr="004804FA" w:rsidRDefault="008D3AB0" w:rsidP="008D3AB0">
      <w:pPr>
        <w:jc w:val="both"/>
        <w:rPr>
          <w:rFonts w:ascii="Hadassah Friedlaender" w:hAnsi="Hadassah Friedlaender" w:cs="Hadassah Friedlaender"/>
          <w:b/>
          <w:bCs/>
          <w:sz w:val="32"/>
          <w:szCs w:val="32"/>
          <w:u w:val="single"/>
          <w:rtl/>
        </w:rPr>
      </w:pPr>
      <w:r w:rsidRPr="004804FA">
        <w:rPr>
          <w:rFonts w:ascii="Hadassah Friedlaender" w:hAnsi="Hadassah Friedlaender" w:cs="Hadassah Friedlaender"/>
          <w:b/>
          <w:bCs/>
          <w:sz w:val="32"/>
          <w:szCs w:val="32"/>
          <w:u w:val="single"/>
          <w:rtl/>
        </w:rPr>
        <w:t>דגש חזק סוגר הברה</w:t>
      </w:r>
    </w:p>
    <w:p w14:paraId="19AB5F9F" w14:textId="77777777" w:rsidR="008D3AB0" w:rsidRPr="00602D2F" w:rsidRDefault="008D3AB0" w:rsidP="008D3AB0">
      <w:pPr>
        <w:jc w:val="both"/>
        <w:rPr>
          <w:rFonts w:ascii="Hadassah Friedlaender" w:hAnsi="Hadassah Friedlaender" w:cs="Hadassah Friedlaender"/>
          <w:sz w:val="28"/>
          <w:szCs w:val="28"/>
          <w:rtl/>
        </w:rPr>
      </w:pPr>
    </w:p>
    <w:p w14:paraId="5E80224A"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דגש חזק הוא דגש המכפיל את העיצור שהוא בא בו. למשל: זַמָּר=</w:t>
      </w:r>
      <w:proofErr w:type="spellStart"/>
      <w:r w:rsidRPr="00602D2F">
        <w:rPr>
          <w:rFonts w:ascii="Hadassah Friedlaender" w:hAnsi="Hadassah Friedlaender" w:cs="Hadassah Friedlaender"/>
          <w:sz w:val="28"/>
          <w:szCs w:val="28"/>
          <w:rtl/>
        </w:rPr>
        <w:t>זַמְ-מָר</w:t>
      </w:r>
      <w:proofErr w:type="spellEnd"/>
      <w:r w:rsidRPr="00602D2F">
        <w:rPr>
          <w:rFonts w:ascii="Hadassah Friedlaender" w:hAnsi="Hadassah Friedlaender" w:cs="Hadassah Friedlaender"/>
          <w:sz w:val="28"/>
          <w:szCs w:val="28"/>
          <w:rtl/>
        </w:rPr>
        <w:t>, שִׁלֵּם=</w:t>
      </w:r>
      <w:proofErr w:type="spellStart"/>
      <w:r w:rsidRPr="00602D2F">
        <w:rPr>
          <w:rFonts w:ascii="Hadassah Friedlaender" w:hAnsi="Hadassah Friedlaender" w:cs="Hadassah Friedlaender"/>
          <w:sz w:val="28"/>
          <w:szCs w:val="28"/>
          <w:rtl/>
        </w:rPr>
        <w:t>שִׁלְ-לֵם</w:t>
      </w:r>
      <w:proofErr w:type="spellEnd"/>
      <w:r w:rsidRPr="00602D2F">
        <w:rPr>
          <w:rFonts w:ascii="Hadassah Friedlaender" w:hAnsi="Hadassah Friedlaender" w:cs="Hadassah Friedlaender"/>
          <w:sz w:val="28"/>
          <w:szCs w:val="28"/>
          <w:rtl/>
        </w:rPr>
        <w:t>. דגש חזק בא תמיד לאחר תנועה וסוגר את ההברה שלפניו. לפיכך אם הברה זו אינה מוטעמת היא תנוקד בתנועה קטנה: זַמָּר, שִׁלֵּם, צְהֻבָּה, אֶפֹּל. (בהמשך יפורטו המקרים העיקריים שיש בהם דגש חזק.)</w:t>
      </w:r>
    </w:p>
    <w:p w14:paraId="74B04E51" w14:textId="77777777" w:rsidR="008D3AB0" w:rsidRPr="00602D2F" w:rsidRDefault="008D3AB0" w:rsidP="008D3AB0">
      <w:pPr>
        <w:jc w:val="both"/>
        <w:rPr>
          <w:rFonts w:ascii="Hadassah Friedlaender" w:hAnsi="Hadassah Friedlaender" w:cs="Hadassah Friedlaender"/>
          <w:sz w:val="28"/>
          <w:szCs w:val="28"/>
          <w:rtl/>
        </w:rPr>
      </w:pPr>
    </w:p>
    <w:p w14:paraId="2AB966AC" w14:textId="77777777" w:rsidR="008D3AB0" w:rsidRPr="004804FA" w:rsidRDefault="008D3AB0" w:rsidP="008D3AB0">
      <w:pPr>
        <w:jc w:val="both"/>
        <w:rPr>
          <w:rFonts w:ascii="Hadassah Friedlaender" w:hAnsi="Hadassah Friedlaender" w:cs="Hadassah Friedlaender"/>
          <w:b/>
          <w:bCs/>
          <w:sz w:val="32"/>
          <w:szCs w:val="32"/>
          <w:u w:val="single"/>
          <w:rtl/>
        </w:rPr>
      </w:pPr>
      <w:r w:rsidRPr="004804FA">
        <w:rPr>
          <w:rFonts w:ascii="Hadassah Friedlaender" w:hAnsi="Hadassah Friedlaender" w:cs="Hadassah Friedlaender"/>
          <w:b/>
          <w:bCs/>
          <w:sz w:val="32"/>
          <w:szCs w:val="32"/>
          <w:u w:val="single"/>
          <w:rtl/>
        </w:rPr>
        <w:t>כללים שונים</w:t>
      </w:r>
    </w:p>
    <w:p w14:paraId="477C33A6" w14:textId="77777777" w:rsidR="004804FA" w:rsidRDefault="004804FA" w:rsidP="008D3AB0">
      <w:pPr>
        <w:jc w:val="both"/>
        <w:rPr>
          <w:rFonts w:ascii="Hadassah Friedlaender" w:hAnsi="Hadassah Friedlaender" w:cs="Hadassah Friedlaender"/>
          <w:b/>
          <w:bCs/>
          <w:sz w:val="28"/>
          <w:szCs w:val="28"/>
          <w:u w:val="single"/>
          <w:rtl/>
        </w:rPr>
      </w:pPr>
    </w:p>
    <w:p w14:paraId="25A4A808" w14:textId="6DC8B2B1"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ניקודן של מילות יחס ומילות קישור</w:t>
      </w:r>
    </w:p>
    <w:p w14:paraId="38CF02B0"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מילות יחס מצטרפות למילים שאחריהן, ולכן אינן נחשבות מוטעמות. מילים כגון אֶת, אֶל, עַל, עִם, מִן, שֶׁל ואף לקרַאת מנוקדות על פי כלל 1 (</w:t>
      </w:r>
      <w:proofErr w:type="spellStart"/>
      <w:r w:rsidRPr="00602D2F">
        <w:rPr>
          <w:rFonts w:ascii="Hadassah Friedlaender" w:hAnsi="Hadassah Friedlaender" w:cs="Hadassah Friedlaender"/>
          <w:sz w:val="28"/>
          <w:szCs w:val="28"/>
          <w:rtl/>
        </w:rPr>
        <w:t>סֶלֶ"ק</w:t>
      </w:r>
      <w:proofErr w:type="spellEnd"/>
      <w:r w:rsidRPr="00602D2F">
        <w:rPr>
          <w:rFonts w:ascii="Hadassah Friedlaender" w:hAnsi="Hadassah Friedlaender" w:cs="Hadassah Friedlaender"/>
          <w:sz w:val="28"/>
          <w:szCs w:val="28"/>
          <w:rtl/>
        </w:rPr>
        <w:t>). כך גם מילות הקישור הקצרות, כגון גַּם, אַךְ, אִם, אֲשֶׁר. אפשר להבחין בין מילות יחס לשמות עצם. למשל: לקחתי אֶת האֵת, התפללתי אֶל האֵל (המילה השנייה בכל זוג מנוקדת לפי כלל 2 לעיל).</w:t>
      </w:r>
    </w:p>
    <w:p w14:paraId="78A6F439" w14:textId="77777777" w:rsidR="008D3AB0" w:rsidRPr="00602D2F" w:rsidRDefault="008D3AB0" w:rsidP="008D3AB0">
      <w:pPr>
        <w:jc w:val="both"/>
        <w:rPr>
          <w:rFonts w:ascii="Hadassah Friedlaender" w:hAnsi="Hadassah Friedlaender" w:cs="Hadassah Friedlaender"/>
          <w:sz w:val="28"/>
          <w:szCs w:val="28"/>
          <w:rtl/>
        </w:rPr>
      </w:pPr>
    </w:p>
    <w:p w14:paraId="37F42A31"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 xml:space="preserve">תנועת </w:t>
      </w:r>
      <w:r w:rsidRPr="004804FA">
        <w:rPr>
          <w:rFonts w:ascii="Hadassah Friedlaender" w:hAnsi="Hadassah Friedlaender" w:cs="Hadassah Friedlaender"/>
          <w:b/>
          <w:bCs/>
          <w:sz w:val="28"/>
          <w:szCs w:val="28"/>
          <w:u w:val="single"/>
        </w:rPr>
        <w:t>a</w:t>
      </w:r>
      <w:r w:rsidRPr="004804FA">
        <w:rPr>
          <w:rFonts w:ascii="Hadassah Friedlaender" w:hAnsi="Hadassah Friedlaender" w:cs="Hadassah Friedlaender"/>
          <w:b/>
          <w:bCs/>
          <w:sz w:val="28"/>
          <w:szCs w:val="28"/>
          <w:u w:val="single"/>
          <w:rtl/>
        </w:rPr>
        <w:t xml:space="preserve"> בסמיכות</w:t>
      </w:r>
    </w:p>
    <w:p w14:paraId="2D035A77"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הברה סגורה שתנועתה </w:t>
      </w:r>
      <w:r w:rsidRPr="00602D2F">
        <w:rPr>
          <w:rFonts w:ascii="Hadassah Friedlaender" w:hAnsi="Hadassah Friedlaender" w:cs="Hadassah Friedlaender"/>
          <w:sz w:val="28"/>
          <w:szCs w:val="28"/>
        </w:rPr>
        <w:t>a</w:t>
      </w:r>
      <w:r w:rsidRPr="00602D2F">
        <w:rPr>
          <w:rFonts w:ascii="Hadassah Friedlaender" w:hAnsi="Hadassah Friedlaender" w:cs="Hadassah Friedlaender"/>
          <w:sz w:val="28"/>
          <w:szCs w:val="28"/>
          <w:rtl/>
        </w:rPr>
        <w:t xml:space="preserve"> בסוף מילה ראשונה בצירוף סמיכות (נסמך) נחשבת לא מוטעמת ומנוקדת בפתח (לפי כלל 1): דַּג זהב (לעומת הניקוד הרגיל דָּג), מֶרְכַּז קניות, שִׂמְלַת שבת. הערה: בתנועות אחרות צורת הנסמך אינה גורמת בדרך כלל לשינוי התנועה לתנועה קטנה, כגון לֵב העיר, חֹק המדינה, חוץ מן המילים בֵּן (בנסמך בֶּן המלך), כֹּל (כָּל העולם, וכן: כָּל שנבקש וכד').</w:t>
      </w:r>
    </w:p>
    <w:p w14:paraId="74B257B3" w14:textId="77777777" w:rsidR="008D3AB0" w:rsidRPr="00602D2F" w:rsidRDefault="008D3AB0" w:rsidP="008D3AB0">
      <w:pPr>
        <w:jc w:val="both"/>
        <w:rPr>
          <w:rFonts w:ascii="Hadassah Friedlaender" w:hAnsi="Hadassah Friedlaender" w:cs="Hadassah Friedlaender"/>
          <w:sz w:val="28"/>
          <w:szCs w:val="28"/>
          <w:rtl/>
        </w:rPr>
      </w:pPr>
    </w:p>
    <w:p w14:paraId="78DB7160"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עוד על ניקוד צורות הנסמך ראו בכללי נטיית השם: הקמץ : כלל א וכלל ב; החולם : כלל ג (סעיף 2); הצירי : כלל ב.</w:t>
      </w:r>
    </w:p>
    <w:p w14:paraId="3803ED08" w14:textId="72F51E6F" w:rsidR="008D3AB0" w:rsidRPr="00602D2F" w:rsidRDefault="008D3AB0" w:rsidP="004804FA">
      <w:pPr>
        <w:jc w:val="both"/>
        <w:rPr>
          <w:rFonts w:ascii="Hadassah Friedlaender" w:hAnsi="Hadassah Friedlaender" w:cs="Hadassah Friedlaender"/>
          <w:sz w:val="28"/>
          <w:szCs w:val="28"/>
          <w:rtl/>
        </w:rPr>
      </w:pPr>
    </w:p>
    <w:p w14:paraId="09A91976" w14:textId="77777777" w:rsidR="008D3AB0" w:rsidRPr="004804FA" w:rsidRDefault="008D3AB0" w:rsidP="008D3AB0">
      <w:pPr>
        <w:jc w:val="both"/>
        <w:rPr>
          <w:rFonts w:ascii="Hadassah Friedlaender" w:hAnsi="Hadassah Friedlaender" w:cs="Hadassah Friedlaender"/>
          <w:b/>
          <w:bCs/>
          <w:sz w:val="32"/>
          <w:szCs w:val="32"/>
          <w:u w:val="single"/>
          <w:rtl/>
        </w:rPr>
      </w:pPr>
      <w:r w:rsidRPr="004804FA">
        <w:rPr>
          <w:rFonts w:ascii="Hadassah Friedlaender" w:hAnsi="Hadassah Friedlaender" w:cs="Hadassah Friedlaender"/>
          <w:b/>
          <w:bCs/>
          <w:sz w:val="32"/>
          <w:szCs w:val="32"/>
          <w:u w:val="single"/>
          <w:rtl/>
        </w:rPr>
        <w:t>חריגים לכלל 2 ב"חוק ניקוד ההברות"</w:t>
      </w:r>
    </w:p>
    <w:p w14:paraId="627BE22A" w14:textId="77777777" w:rsidR="004804FA" w:rsidRDefault="004804FA" w:rsidP="004804FA">
      <w:pPr>
        <w:jc w:val="both"/>
        <w:rPr>
          <w:rFonts w:ascii="Hadassah Friedlaender" w:hAnsi="Hadassah Friedlaender" w:cs="Hadassah Friedlaender"/>
          <w:b/>
          <w:bCs/>
          <w:sz w:val="28"/>
          <w:szCs w:val="28"/>
          <w:u w:val="single"/>
          <w:rtl/>
        </w:rPr>
      </w:pPr>
    </w:p>
    <w:p w14:paraId="0BE65CC6" w14:textId="768B8BB7" w:rsidR="008D3AB0" w:rsidRPr="004804FA" w:rsidRDefault="008D3AB0" w:rsidP="004804FA">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א. חוק ניקוד הפועל</w:t>
      </w:r>
    </w:p>
    <w:p w14:paraId="1F81CF14"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לצורות הפועל יש כלל מיוחד: הברה סגורה מוטעמת שתנועתה </w:t>
      </w:r>
      <w:r w:rsidRPr="00602D2F">
        <w:rPr>
          <w:rFonts w:ascii="Hadassah Friedlaender" w:hAnsi="Hadassah Friedlaender" w:cs="Hadassah Friedlaender"/>
          <w:sz w:val="28"/>
          <w:szCs w:val="28"/>
        </w:rPr>
        <w:t>a</w:t>
      </w:r>
      <w:r w:rsidRPr="00602D2F">
        <w:rPr>
          <w:rFonts w:ascii="Hadassah Friedlaender" w:hAnsi="Hadassah Friedlaender" w:cs="Hadassah Friedlaender"/>
          <w:sz w:val="28"/>
          <w:szCs w:val="28"/>
          <w:rtl/>
        </w:rPr>
        <w:t xml:space="preserve"> מנוקדת בפתח: אָכַל, קִבַּלְנוּ, שָׁמַעְתִּי, נוּכַל, יִגְבַּהּ, פְּתַח, הֵבַנּוּ (=</w:t>
      </w:r>
      <w:proofErr w:type="spellStart"/>
      <w:r w:rsidRPr="00602D2F">
        <w:rPr>
          <w:rFonts w:ascii="Hadassah Friedlaender" w:hAnsi="Hadassah Friedlaender" w:cs="Hadassah Friedlaender"/>
          <w:sz w:val="28"/>
          <w:szCs w:val="28"/>
          <w:rtl/>
        </w:rPr>
        <w:t>הֵ-בַנְ-נו</w:t>
      </w:r>
      <w:proofErr w:type="spellEnd"/>
      <w:r w:rsidRPr="00602D2F">
        <w:rPr>
          <w:rFonts w:ascii="Hadassah Friedlaender" w:hAnsi="Hadassah Friedlaender" w:cs="Hadassah Friedlaender"/>
          <w:sz w:val="28"/>
          <w:szCs w:val="28"/>
          <w:rtl/>
        </w:rPr>
        <w:t xml:space="preserve">ּ). בצורות הפועל נכללות צורות עבר, עתיד, ציווי ואף שם </w:t>
      </w:r>
      <w:r w:rsidRPr="00602D2F">
        <w:rPr>
          <w:rFonts w:ascii="Hadassah Friedlaender" w:hAnsi="Hadassah Friedlaender" w:cs="Hadassah Friedlaender"/>
          <w:sz w:val="28"/>
          <w:szCs w:val="28"/>
          <w:rtl/>
        </w:rPr>
        <w:lastRenderedPageBreak/>
        <w:t>פועל (כגון לִשְׁכַּב, לְהִפָּתַח). צורות בינוני (הווה) מנוקדות כשמות: נִשְׁבָּר (לעומת נִשְׁבַּר בעבר), מְבֻשָּׁל (לעומת בֻּשַּׁל בעבר).</w:t>
      </w:r>
    </w:p>
    <w:p w14:paraId="51F2001E" w14:textId="77777777" w:rsidR="008D3AB0" w:rsidRPr="00602D2F" w:rsidRDefault="008D3AB0" w:rsidP="008D3AB0">
      <w:pPr>
        <w:jc w:val="both"/>
        <w:rPr>
          <w:rFonts w:ascii="Hadassah Friedlaender" w:hAnsi="Hadassah Friedlaender" w:cs="Hadassah Friedlaender"/>
          <w:sz w:val="28"/>
          <w:szCs w:val="28"/>
          <w:rtl/>
        </w:rPr>
      </w:pPr>
    </w:p>
    <w:p w14:paraId="02F2CE92" w14:textId="45A05AAC" w:rsidR="008D3AB0" w:rsidRPr="004804FA" w:rsidRDefault="008D3AB0" w:rsidP="004804FA">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 xml:space="preserve">ב. סיומת </w:t>
      </w:r>
      <w:r w:rsidRPr="004804FA">
        <w:rPr>
          <w:rFonts w:ascii="Hadassah Friedlaender" w:hAnsi="Hadassah Friedlaender" w:cs="Hadassah Friedlaender"/>
          <w:b/>
          <w:bCs/>
          <w:sz w:val="28"/>
          <w:szCs w:val="28"/>
          <w:u w:val="single"/>
        </w:rPr>
        <w:t>ay</w:t>
      </w:r>
      <w:r w:rsidRPr="004804FA">
        <w:rPr>
          <w:rFonts w:ascii="Hadassah Friedlaender" w:hAnsi="Hadassah Friedlaender" w:cs="Hadassah Friedlaender"/>
          <w:b/>
          <w:bCs/>
          <w:sz w:val="28"/>
          <w:szCs w:val="28"/>
          <w:u w:val="single"/>
          <w:rtl/>
        </w:rPr>
        <w:t xml:space="preserve"> </w:t>
      </w:r>
    </w:p>
    <w:p w14:paraId="37EB6FB0"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הסיומת </w:t>
      </w:r>
      <w:r w:rsidRPr="00602D2F">
        <w:rPr>
          <w:rFonts w:ascii="Hadassah Friedlaender" w:hAnsi="Hadassah Friedlaender" w:cs="Hadassah Friedlaender"/>
          <w:sz w:val="28"/>
          <w:szCs w:val="28"/>
        </w:rPr>
        <w:t>ay</w:t>
      </w:r>
      <w:r w:rsidRPr="00602D2F">
        <w:rPr>
          <w:rFonts w:ascii="Hadassah Friedlaender" w:hAnsi="Hadassah Friedlaender" w:cs="Hadassah Friedlaender"/>
          <w:sz w:val="28"/>
          <w:szCs w:val="28"/>
          <w:rtl/>
        </w:rPr>
        <w:t xml:space="preserve"> מנוקדת תמיד בפתח: שַׁי, גַּיְא, אוּלַי, אֵלַי, בָּנַי, יוֹמָנַאי. כך גם לַיְלָה, הַבַּיְתָה.</w:t>
      </w:r>
    </w:p>
    <w:p w14:paraId="5E2872B4" w14:textId="77777777" w:rsidR="008D3AB0" w:rsidRPr="00602D2F" w:rsidRDefault="008D3AB0" w:rsidP="008D3AB0">
      <w:pPr>
        <w:jc w:val="both"/>
        <w:rPr>
          <w:rFonts w:ascii="Hadassah Friedlaender" w:hAnsi="Hadassah Friedlaender" w:cs="Hadassah Friedlaender"/>
          <w:sz w:val="28"/>
          <w:szCs w:val="28"/>
          <w:rtl/>
        </w:rPr>
      </w:pPr>
    </w:p>
    <w:p w14:paraId="3ACD8677" w14:textId="33C3442A" w:rsidR="008D3AB0" w:rsidRPr="004804FA" w:rsidRDefault="008D3AB0" w:rsidP="004804FA">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ג. משקל פַּל ומשקל פַּלְפַּל</w:t>
      </w:r>
    </w:p>
    <w:p w14:paraId="6652B800" w14:textId="651AC444"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מילים </w:t>
      </w:r>
      <w:proofErr w:type="spellStart"/>
      <w:r w:rsidRPr="00602D2F">
        <w:rPr>
          <w:rFonts w:ascii="Hadassah Friedlaender" w:hAnsi="Hadassah Friedlaender" w:cs="Hadassah Friedlaender"/>
          <w:sz w:val="28"/>
          <w:szCs w:val="28"/>
          <w:rtl/>
        </w:rPr>
        <w:t>חד־הברתיות</w:t>
      </w:r>
      <w:proofErr w:type="spellEnd"/>
      <w:r w:rsidRPr="00602D2F">
        <w:rPr>
          <w:rFonts w:ascii="Hadassah Friedlaender" w:hAnsi="Hadassah Friedlaender" w:cs="Hadassah Friedlaender"/>
          <w:sz w:val="28"/>
          <w:szCs w:val="28"/>
          <w:rtl/>
        </w:rPr>
        <w:t xml:space="preserve"> מגזרת הכפולים בתנועת </w:t>
      </w:r>
      <w:r w:rsidRPr="00602D2F">
        <w:rPr>
          <w:rFonts w:ascii="Hadassah Friedlaender" w:hAnsi="Hadassah Friedlaender" w:cs="Hadassah Friedlaender"/>
          <w:sz w:val="28"/>
          <w:szCs w:val="28"/>
        </w:rPr>
        <w:t>a</w:t>
      </w:r>
      <w:r w:rsidRPr="00602D2F">
        <w:rPr>
          <w:rFonts w:ascii="Hadassah Friedlaender" w:hAnsi="Hadassah Friedlaender" w:cs="Hadassah Friedlaender"/>
          <w:sz w:val="28"/>
          <w:szCs w:val="28"/>
          <w:rtl/>
        </w:rPr>
        <w:t xml:space="preserve"> מנוקדות בפתח, למשל: חַג (</w:t>
      </w:r>
      <w:proofErr w:type="spellStart"/>
      <w:r w:rsidRPr="00602D2F">
        <w:rPr>
          <w:rFonts w:ascii="Hadassah Friedlaender" w:hAnsi="Hadassah Friedlaender" w:cs="Hadassah Friedlaender"/>
          <w:sz w:val="28"/>
          <w:szCs w:val="28"/>
          <w:rtl/>
        </w:rPr>
        <w:t>חג"ג</w:t>
      </w:r>
      <w:proofErr w:type="spellEnd"/>
      <w:r w:rsidRPr="00602D2F">
        <w:rPr>
          <w:rFonts w:ascii="Hadassah Friedlaender" w:hAnsi="Hadassah Friedlaender" w:cs="Hadassah Friedlaender"/>
          <w:sz w:val="28"/>
          <w:szCs w:val="28"/>
          <w:rtl/>
        </w:rPr>
        <w:t>), רַךְ (</w:t>
      </w:r>
      <w:proofErr w:type="spellStart"/>
      <w:r w:rsidRPr="00602D2F">
        <w:rPr>
          <w:rFonts w:ascii="Hadassah Friedlaender" w:hAnsi="Hadassah Friedlaender" w:cs="Hadassah Friedlaender"/>
          <w:sz w:val="28"/>
          <w:szCs w:val="28"/>
          <w:rtl/>
        </w:rPr>
        <w:t>רכ"ך</w:t>
      </w:r>
      <w:proofErr w:type="spellEnd"/>
      <w:r w:rsidRPr="00602D2F">
        <w:rPr>
          <w:rFonts w:ascii="Hadassah Friedlaender" w:hAnsi="Hadassah Friedlaender" w:cs="Hadassah Friedlaender"/>
          <w:sz w:val="28"/>
          <w:szCs w:val="28"/>
          <w:rtl/>
        </w:rPr>
        <w:t xml:space="preserve">). מילים שבסופן שתי הברות זהות שתנועתן </w:t>
      </w:r>
      <w:r w:rsidRPr="00602D2F">
        <w:rPr>
          <w:rFonts w:ascii="Hadassah Friedlaender" w:hAnsi="Hadassah Friedlaender" w:cs="Hadassah Friedlaender"/>
          <w:sz w:val="28"/>
          <w:szCs w:val="28"/>
        </w:rPr>
        <w:t>a</w:t>
      </w:r>
      <w:r w:rsidRPr="00602D2F">
        <w:rPr>
          <w:rFonts w:ascii="Hadassah Friedlaender" w:hAnsi="Hadassah Friedlaender" w:cs="Hadassah Friedlaender"/>
          <w:sz w:val="28"/>
          <w:szCs w:val="28"/>
          <w:rtl/>
        </w:rPr>
        <w:t xml:space="preserve"> מנוקדות בפתח: עַפְעַף, פַּרְפַּר, כְּחַלְחַל, כְּלַבְלַב. הערה: בנטיית המילים האלה יש דגש: חַגִּי, רַכִּים, עַפְעַפַּיִם, כְּלַבְלַבִּים. וראו להלן דגש חזק.</w:t>
      </w:r>
    </w:p>
    <w:p w14:paraId="0E69C03B"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עוד מילים המנוקדות בפתח בהברתן האחרונה ובנטייה בא דגש ראו בכללי נטיית השם: הפתח : כלל א.</w:t>
      </w:r>
    </w:p>
    <w:p w14:paraId="0A003DF3" w14:textId="77777777" w:rsidR="008D3AB0" w:rsidRPr="00602D2F" w:rsidRDefault="008D3AB0" w:rsidP="008D3AB0">
      <w:pPr>
        <w:jc w:val="both"/>
        <w:rPr>
          <w:rFonts w:ascii="Hadassah Friedlaender" w:hAnsi="Hadassah Friedlaender" w:cs="Hadassah Friedlaender"/>
          <w:sz w:val="28"/>
          <w:szCs w:val="28"/>
          <w:rtl/>
        </w:rPr>
      </w:pPr>
    </w:p>
    <w:p w14:paraId="529ED3BB" w14:textId="4EE849B5" w:rsidR="008D3AB0" w:rsidRPr="004804FA" w:rsidRDefault="008D3AB0" w:rsidP="004804FA">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ד. סיומות ־ֶם, ־ֶן (הכינויים הכבדים)</w:t>
      </w:r>
    </w:p>
    <w:p w14:paraId="322D8713"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הכינויים הכבדים ־תֶם, ־תֶן ־הֶם, ־הֶן, ־</w:t>
      </w:r>
      <w:proofErr w:type="spellStart"/>
      <w:r w:rsidRPr="00602D2F">
        <w:rPr>
          <w:rFonts w:ascii="Hadassah Friedlaender" w:hAnsi="Hadassah Friedlaender" w:cs="Hadassah Friedlaender"/>
          <w:sz w:val="28"/>
          <w:szCs w:val="28"/>
          <w:rtl/>
        </w:rPr>
        <w:t>כֶם</w:t>
      </w:r>
      <w:proofErr w:type="spellEnd"/>
      <w:r w:rsidRPr="00602D2F">
        <w:rPr>
          <w:rFonts w:ascii="Hadassah Friedlaender" w:hAnsi="Hadassah Friedlaender" w:cs="Hadassah Friedlaender"/>
          <w:sz w:val="28"/>
          <w:szCs w:val="28"/>
          <w:rtl/>
        </w:rPr>
        <w:t>, ־כֶן מנוקדים בסגול: אַתֶּם, כְּתַבְתֶּן, בָּהֶם, סִפְרֵיכֶם, אֶצְלְכֶן. הערה: כינויי הגוף הנפרדים הֵם והֵן מנוקדים בצירי.</w:t>
      </w:r>
    </w:p>
    <w:p w14:paraId="17A3AB16" w14:textId="77777777" w:rsidR="008D3AB0" w:rsidRPr="00602D2F" w:rsidRDefault="008D3AB0" w:rsidP="008D3AB0">
      <w:pPr>
        <w:jc w:val="both"/>
        <w:rPr>
          <w:rFonts w:ascii="Hadassah Friedlaender" w:hAnsi="Hadassah Friedlaender" w:cs="Hadassah Friedlaender"/>
          <w:sz w:val="28"/>
          <w:szCs w:val="28"/>
          <w:rtl/>
        </w:rPr>
      </w:pPr>
    </w:p>
    <w:p w14:paraId="7CE733E5"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חריגים לכלל 4 ב"חוק ניקוד ההברות" : מילים מלעיליות</w:t>
      </w:r>
    </w:p>
    <w:p w14:paraId="4CBECE47"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בהברות פתוחות מלעיליות הכלל אינו אחיד : לעיתים באה תנועה גדולה ולעיתים תנועה קטנה: בתנועת </w:t>
      </w:r>
      <w:r w:rsidRPr="00602D2F">
        <w:rPr>
          <w:rFonts w:ascii="Hadassah Friedlaender" w:hAnsi="Hadassah Friedlaender" w:cs="Hadassah Friedlaender"/>
          <w:sz w:val="28"/>
          <w:szCs w:val="28"/>
        </w:rPr>
        <w:t>o</w:t>
      </w:r>
      <w:r w:rsidRPr="00602D2F">
        <w:rPr>
          <w:rFonts w:ascii="Hadassah Friedlaender" w:hAnsi="Hadassah Friedlaender" w:cs="Hadassah Friedlaender"/>
          <w:sz w:val="28"/>
          <w:szCs w:val="28"/>
          <w:rtl/>
        </w:rPr>
        <w:t xml:space="preserve"> יש חולם חסר. למשל: בֹּקֶר, מִשְׁקֹלֶת, שֹׁהַם, בְּדֹלַח. בתנועת </w:t>
      </w:r>
      <w:r w:rsidRPr="00602D2F">
        <w:rPr>
          <w:rFonts w:ascii="Hadassah Friedlaender" w:hAnsi="Hadassah Friedlaender" w:cs="Hadassah Friedlaender"/>
          <w:sz w:val="28"/>
          <w:szCs w:val="28"/>
        </w:rPr>
        <w:t>a</w:t>
      </w:r>
      <w:r w:rsidRPr="00602D2F">
        <w:rPr>
          <w:rFonts w:ascii="Hadassah Friedlaender" w:hAnsi="Hadassah Friedlaender" w:cs="Hadassah Friedlaender"/>
          <w:sz w:val="28"/>
          <w:szCs w:val="28"/>
          <w:rtl/>
        </w:rPr>
        <w:t xml:space="preserve"> לרוב יש פתח. למשל: פַּעַם, מִשְׁלַחַת, יוֹדַעַת, בַּיִת, מִשְׁקָפַיִם, יָדַיִךְ. יבוא קמץ במקרים האלה: כשהאות האמצעית וי"ו כגון מָוֶת; בצורות הפסק כגון חָרֶב, יוֹשָׁבֶת, וכן הָאָרֶץ; לפני שורוק, כגון אָחוּ, יִרְמְיָהוּ. בתנועת </w:t>
      </w:r>
      <w:r w:rsidRPr="00602D2F">
        <w:rPr>
          <w:rFonts w:ascii="Hadassah Friedlaender" w:hAnsi="Hadassah Friedlaender" w:cs="Hadassah Friedlaender"/>
          <w:sz w:val="28"/>
          <w:szCs w:val="28"/>
        </w:rPr>
        <w:t>e</w:t>
      </w:r>
      <w:r w:rsidRPr="00602D2F">
        <w:rPr>
          <w:rFonts w:ascii="Hadassah Friedlaender" w:hAnsi="Hadassah Friedlaender" w:cs="Hadassah Friedlaender"/>
          <w:sz w:val="28"/>
          <w:szCs w:val="28"/>
          <w:rtl/>
        </w:rPr>
        <w:t xml:space="preserve"> יש בדרך כלל סגול. סיומת הנקבה המלעילית כמעט תמיד בסגול, כגון מִבְרֶשֶׁת, אוֹכֶלֶת. גם מילים </w:t>
      </w:r>
      <w:proofErr w:type="spellStart"/>
      <w:r w:rsidRPr="00602D2F">
        <w:rPr>
          <w:rFonts w:ascii="Hadassah Friedlaender" w:hAnsi="Hadassah Friedlaender" w:cs="Hadassah Friedlaender"/>
          <w:sz w:val="28"/>
          <w:szCs w:val="28"/>
          <w:rtl/>
        </w:rPr>
        <w:t>דו־הברתיות</w:t>
      </w:r>
      <w:proofErr w:type="spellEnd"/>
      <w:r w:rsidRPr="00602D2F">
        <w:rPr>
          <w:rFonts w:ascii="Hadassah Friedlaender" w:hAnsi="Hadassah Friedlaender" w:cs="Hadassah Friedlaender"/>
          <w:sz w:val="28"/>
          <w:szCs w:val="28"/>
          <w:rtl/>
        </w:rPr>
        <w:t xml:space="preserve"> מנוקדות לרוב בסגול, כגון שֶׁמֶשׁ, יֶלֶד, פֶּרַח. ואולם כמה עשרות מילים כאלו מנוקדות בצירי, ובהן סֵפֶר, עֵסֶק, תֵּשַׁע.</w:t>
      </w:r>
    </w:p>
    <w:p w14:paraId="48F71233" w14:textId="77777777" w:rsidR="008D3AB0" w:rsidRPr="00602D2F" w:rsidRDefault="008D3AB0" w:rsidP="008D3AB0">
      <w:pPr>
        <w:jc w:val="both"/>
        <w:rPr>
          <w:rFonts w:ascii="Hadassah Friedlaender" w:hAnsi="Hadassah Friedlaender" w:cs="Hadassah Friedlaender"/>
          <w:sz w:val="28"/>
          <w:szCs w:val="28"/>
          <w:rtl/>
        </w:rPr>
      </w:pPr>
    </w:p>
    <w:p w14:paraId="49820957"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פתח גנובה</w:t>
      </w:r>
    </w:p>
    <w:p w14:paraId="1CAD2E24"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לפני עיצור גרוני סופי (ח, ע או ה מופּקת) שהתנועה שלפניו אינה </w:t>
      </w:r>
      <w:r w:rsidRPr="00602D2F">
        <w:rPr>
          <w:rFonts w:ascii="Hadassah Friedlaender" w:hAnsi="Hadassah Friedlaender" w:cs="Hadassah Friedlaender"/>
          <w:sz w:val="28"/>
          <w:szCs w:val="28"/>
        </w:rPr>
        <w:t>a</w:t>
      </w:r>
      <w:r w:rsidRPr="00602D2F">
        <w:rPr>
          <w:rFonts w:ascii="Hadassah Friedlaender" w:hAnsi="Hadassah Friedlaender" w:cs="Hadassah Friedlaender"/>
          <w:sz w:val="28"/>
          <w:szCs w:val="28"/>
          <w:rtl/>
        </w:rPr>
        <w:t xml:space="preserve"> : יש פתח גנובה: שִׂיחַ, לוּחַ, תָּמֵהַּ, מָנוֹעַ. הסימן פתח גנובה מציין תנועת עזר. זו אינה מעמידה הברה לעצמה, ולכן ההברה שלפני הפתח נחשבת סגורה. לפי זה המילים שִׂיחַ ולוּחַ הן בנות הברה אחת (כמו שִׁיר ולוּל), והמילים תָּ-מֵהַּ, מָ-נוֹעַ הן בנות שתי הברות (כמו יָ-שֵׁן, מָ-נוֹף).</w:t>
      </w:r>
    </w:p>
    <w:p w14:paraId="3ACFE542" w14:textId="77777777" w:rsidR="008D3AB0" w:rsidRPr="00602D2F" w:rsidRDefault="008D3AB0" w:rsidP="008D3AB0">
      <w:pPr>
        <w:jc w:val="both"/>
        <w:rPr>
          <w:rFonts w:ascii="Hadassah Friedlaender" w:hAnsi="Hadassah Friedlaender" w:cs="Hadassah Friedlaender"/>
          <w:sz w:val="28"/>
          <w:szCs w:val="28"/>
          <w:rtl/>
        </w:rPr>
      </w:pPr>
    </w:p>
    <w:p w14:paraId="549AE812"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lastRenderedPageBreak/>
        <w:t>סגול שאחריו אם קריאה</w:t>
      </w:r>
    </w:p>
    <w:p w14:paraId="55C5E53C"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סגול שאחריו אם קריאה ('סגול מלא') אינו נחשב לתנועה קטנה ובא בהברה פתוחה. ניקוד זה שכיח בכמה תבניות מילים, כמפורט להלן. בכינויים ובגזרות בכינוי הנוכח ובכינוי הנסתרת המצטרפים לשם ברבים או למילת יחס הנוטה על דרך הרבים : יש סגול שאחריו י': בָּנֶיךָ, אֵלֶיךָ, בָּנֶיהָ, אֵלֶיהָ (אבל כינוי המדברים מנוקד בצירי : בָּנֵינוּ, אֵלֵינוּ). בפעלים בגזרת ל"י בצורות הנוכחות והנסתרות בעתיד ובצורות הנוכחות בציווי : יש סגול שאחריו י': תִּרְאֶינָה, קְנֶינָה. בגזרת ל"א יש אחרי הסגול א': תִּקְרֶאנָה. בכל המקרים האלה ההברה שבא בה הסגול היא הברה מלעילית מוטעמת, ובהברה שאחריה יש קמץ.</w:t>
      </w:r>
    </w:p>
    <w:p w14:paraId="23F821D0" w14:textId="77777777" w:rsidR="008D3AB0" w:rsidRPr="00602D2F" w:rsidRDefault="008D3AB0" w:rsidP="008D3AB0">
      <w:pPr>
        <w:jc w:val="both"/>
        <w:rPr>
          <w:rFonts w:ascii="Hadassah Friedlaender" w:hAnsi="Hadassah Friedlaender" w:cs="Hadassah Friedlaender"/>
          <w:sz w:val="28"/>
          <w:szCs w:val="28"/>
          <w:rtl/>
        </w:rPr>
      </w:pPr>
    </w:p>
    <w:p w14:paraId="0135FB70"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 xml:space="preserve">סיומת </w:t>
      </w:r>
      <w:r w:rsidRPr="004804FA">
        <w:rPr>
          <w:rFonts w:ascii="Hadassah Friedlaender" w:hAnsi="Hadassah Friedlaender" w:cs="Hadassah Friedlaender"/>
          <w:b/>
          <w:bCs/>
          <w:sz w:val="28"/>
          <w:szCs w:val="28"/>
          <w:u w:val="single"/>
        </w:rPr>
        <w:t>e</w:t>
      </w:r>
    </w:p>
    <w:p w14:paraId="0EFBA71F"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הסיומת </w:t>
      </w:r>
      <w:r w:rsidRPr="00602D2F">
        <w:rPr>
          <w:rFonts w:ascii="Hadassah Friedlaender" w:hAnsi="Hadassah Friedlaender" w:cs="Hadassah Friedlaender"/>
          <w:sz w:val="28"/>
          <w:szCs w:val="28"/>
        </w:rPr>
        <w:t>e</w:t>
      </w:r>
      <w:r w:rsidRPr="00602D2F">
        <w:rPr>
          <w:rFonts w:ascii="Hadassah Friedlaender" w:hAnsi="Hadassah Friedlaender" w:cs="Hadassah Friedlaender"/>
          <w:sz w:val="28"/>
          <w:szCs w:val="28"/>
          <w:rtl/>
        </w:rPr>
        <w:t xml:space="preserve"> הכתובה באות ה' מנוקדת בסגול: רוֹעֶה, יִבְנֶה, מִכְסֶה, נִתְרָאֶה.</w:t>
      </w:r>
    </w:p>
    <w:p w14:paraId="2A47A842" w14:textId="406078E6"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אבל מנקדים בצירי צורות נסמך (</w:t>
      </w:r>
      <w:proofErr w:type="spellStart"/>
      <w:r w:rsidRPr="00602D2F">
        <w:rPr>
          <w:rFonts w:ascii="Hadassah Friedlaender" w:hAnsi="Hadassah Friedlaender" w:cs="Hadassah Friedlaender"/>
          <w:sz w:val="28"/>
          <w:szCs w:val="28"/>
          <w:rtl/>
        </w:rPr>
        <w:t>רוֹעֵה־צאן</w:t>
      </w:r>
      <w:proofErr w:type="spellEnd"/>
      <w:r w:rsidRPr="00602D2F">
        <w:rPr>
          <w:rFonts w:ascii="Hadassah Friedlaender" w:hAnsi="Hadassah Friedlaender" w:cs="Hadassah Friedlaender"/>
          <w:sz w:val="28"/>
          <w:szCs w:val="28"/>
          <w:rtl/>
        </w:rPr>
        <w:t xml:space="preserve">), צורות ציווי (בְּנֵה), וכן כמה מילים: אַיֵּה, אַרְיֵה, הִנֵּה, הַרְבֵּה, עֶשְׂרֵה (כגון </w:t>
      </w:r>
      <w:proofErr w:type="spellStart"/>
      <w:r w:rsidRPr="00602D2F">
        <w:rPr>
          <w:rFonts w:ascii="Hadassah Friedlaender" w:hAnsi="Hadassah Friedlaender" w:cs="Hadassah Friedlaender"/>
          <w:sz w:val="28"/>
          <w:szCs w:val="28"/>
          <w:rtl/>
        </w:rPr>
        <w:t>שֵׁש־עֶשְׂרֵה</w:t>
      </w:r>
      <w:proofErr w:type="spellEnd"/>
      <w:r w:rsidRPr="00602D2F">
        <w:rPr>
          <w:rFonts w:ascii="Hadassah Friedlaender" w:hAnsi="Hadassah Friedlaender" w:cs="Hadassah Friedlaender"/>
          <w:sz w:val="28"/>
          <w:szCs w:val="28"/>
          <w:rtl/>
        </w:rPr>
        <w:t>).</w:t>
      </w:r>
    </w:p>
    <w:p w14:paraId="1A0EB4A9"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על צורות הנסמך ראו בכללי נטיית השם: הסגול : כלל ו.</w:t>
      </w:r>
    </w:p>
    <w:p w14:paraId="41357237" w14:textId="77777777" w:rsidR="008D3AB0" w:rsidRPr="00602D2F" w:rsidRDefault="008D3AB0" w:rsidP="008D3AB0">
      <w:pPr>
        <w:jc w:val="both"/>
        <w:rPr>
          <w:rFonts w:ascii="Hadassah Friedlaender" w:hAnsi="Hadassah Friedlaender" w:cs="Hadassah Friedlaender"/>
          <w:sz w:val="28"/>
          <w:szCs w:val="28"/>
          <w:rtl/>
        </w:rPr>
      </w:pPr>
    </w:p>
    <w:p w14:paraId="3A6B7203"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שווא נע לעומת צירי וסגול</w:t>
      </w:r>
    </w:p>
    <w:p w14:paraId="4701A240"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שווא נע נהגה כתנועת </w:t>
      </w:r>
      <w:r w:rsidRPr="00602D2F">
        <w:rPr>
          <w:rFonts w:ascii="Hadassah Friedlaender" w:hAnsi="Hadassah Friedlaender" w:cs="Hadassah Friedlaender"/>
          <w:sz w:val="28"/>
          <w:szCs w:val="28"/>
        </w:rPr>
        <w:t>e</w:t>
      </w:r>
      <w:r w:rsidRPr="00602D2F">
        <w:rPr>
          <w:rFonts w:ascii="Hadassah Friedlaender" w:hAnsi="Hadassah Friedlaender" w:cs="Hadassah Friedlaender"/>
          <w:sz w:val="28"/>
          <w:szCs w:val="28"/>
          <w:rtl/>
        </w:rPr>
        <w:t xml:space="preserve"> (כאשר אין הוגים אותו כאפס תנועה, כאמור לעיל). כדי לדעת היכן יש לנקד בשווא (ולא בצירי או סגול) יש להכיר את מבנה המילה ולדעת את כללי הדקדוק. עם זאת במקרים רבים אפשר להסתייע בצורת היסוד של המילה: שווא נע נוצר </w:t>
      </w:r>
      <w:proofErr w:type="spellStart"/>
      <w:r w:rsidRPr="00602D2F">
        <w:rPr>
          <w:rFonts w:ascii="Hadassah Friedlaender" w:hAnsi="Hadassah Friedlaender" w:cs="Hadassah Friedlaender"/>
          <w:sz w:val="28"/>
          <w:szCs w:val="28"/>
          <w:rtl/>
        </w:rPr>
        <w:t>מהיחטפות</w:t>
      </w:r>
      <w:proofErr w:type="spellEnd"/>
      <w:r w:rsidRPr="00602D2F">
        <w:rPr>
          <w:rFonts w:ascii="Hadassah Friedlaender" w:hAnsi="Hadassah Friedlaender" w:cs="Hadassah Friedlaender"/>
          <w:sz w:val="28"/>
          <w:szCs w:val="28"/>
          <w:rtl/>
        </w:rPr>
        <w:t xml:space="preserve"> : הפיכה של תנועה לחצי תנועה בעקבות התרחקות מן הטעם. לפיכך אם בצורת היסוד יש תנועה שונה מן התנועה </w:t>
      </w:r>
      <w:r w:rsidRPr="00602D2F">
        <w:rPr>
          <w:rFonts w:ascii="Hadassah Friedlaender" w:hAnsi="Hadassah Friedlaender" w:cs="Hadassah Friedlaender"/>
          <w:sz w:val="28"/>
          <w:szCs w:val="28"/>
        </w:rPr>
        <w:t>e</w:t>
      </w:r>
      <w:r w:rsidRPr="00602D2F">
        <w:rPr>
          <w:rFonts w:ascii="Hadassah Friedlaender" w:hAnsi="Hadassah Friedlaender" w:cs="Hadassah Friedlaender"/>
          <w:sz w:val="28"/>
          <w:szCs w:val="28"/>
          <w:rtl/>
        </w:rPr>
        <w:t xml:space="preserve"> שבצורה הנוטה : ודאי מדובר בשווא: לְבָנָה (מן לָבָן), מְקוֹמוֹת (מן מָקוֹם), מִגְדְּלֵי־ (מן מִגְדָּלִים), יִכְתְּבוּ (מן יִכְתֹּב). כמה תבניות אופייניות שיש בהן שווא נע בראש המילה: תחיליות של פעלים בבניינים פיעל ופועַל: מְדַבֵּר, מְסֻבָּךְ; נְבַשֵּׁל, יְסֻפַּר. משקלים: פְּעִילָה : מְכִירָה, נְשִׁיקָה, רְכִיבָה; פְּעָלָה : לְטָאָה, יְבָבָה, נְשָׁמָה, סְעָרָה; פְּעִיל : מְחִיר, נְגִיף, רְסִיס; פְּעֵל : בְּאֵר, כְּאֵב; פְּעֵלָה : בְּהֵמָה, לְבֵנָה. צורות רבים בתבנית </w:t>
      </w:r>
      <w:proofErr w:type="spellStart"/>
      <w:r w:rsidRPr="00602D2F">
        <w:rPr>
          <w:rFonts w:ascii="Hadassah Friedlaender" w:hAnsi="Hadassah Friedlaender" w:cs="Hadassah Friedlaender"/>
          <w:sz w:val="28"/>
          <w:szCs w:val="28"/>
          <w:rtl/>
        </w:rPr>
        <w:t>םְםָםִים</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םְםָםוֹת</w:t>
      </w:r>
      <w:proofErr w:type="spellEnd"/>
      <w:r w:rsidRPr="00602D2F">
        <w:rPr>
          <w:rFonts w:ascii="Hadassah Friedlaender" w:hAnsi="Hadassah Friedlaender" w:cs="Hadassah Friedlaender"/>
          <w:sz w:val="28"/>
          <w:szCs w:val="28"/>
          <w:rtl/>
        </w:rPr>
        <w:t xml:space="preserve"> : מְלָכִים, נְחָשִׁים, תְּאָרִים, נְמָלִים, נְעָרוֹת, בְּעָיוֹת.</w:t>
      </w:r>
    </w:p>
    <w:p w14:paraId="24BA3DD4" w14:textId="77777777" w:rsidR="008D3AB0" w:rsidRPr="00602D2F" w:rsidRDefault="008D3AB0" w:rsidP="008D3AB0">
      <w:pPr>
        <w:jc w:val="both"/>
        <w:rPr>
          <w:rFonts w:ascii="Hadassah Friedlaender" w:hAnsi="Hadassah Friedlaender" w:cs="Hadassah Friedlaender"/>
          <w:sz w:val="28"/>
          <w:szCs w:val="28"/>
          <w:rtl/>
        </w:rPr>
      </w:pPr>
    </w:p>
    <w:p w14:paraId="17E2B9EC"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חטפים</w:t>
      </w:r>
    </w:p>
    <w:p w14:paraId="48AC3729" w14:textId="500AE8B8"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חטפים באים תמורת </w:t>
      </w:r>
      <w:proofErr w:type="spellStart"/>
      <w:r w:rsidRPr="00602D2F">
        <w:rPr>
          <w:rFonts w:ascii="Hadassah Friedlaender" w:hAnsi="Hadassah Friedlaender" w:cs="Hadassah Friedlaender"/>
          <w:sz w:val="28"/>
          <w:szCs w:val="28"/>
          <w:rtl/>
        </w:rPr>
        <w:t>שוואים</w:t>
      </w:r>
      <w:proofErr w:type="spellEnd"/>
      <w:r w:rsidRPr="00602D2F">
        <w:rPr>
          <w:rFonts w:ascii="Hadassah Friedlaender" w:hAnsi="Hadassah Friedlaender" w:cs="Hadassah Friedlaender"/>
          <w:sz w:val="28"/>
          <w:szCs w:val="28"/>
          <w:rtl/>
        </w:rPr>
        <w:t xml:space="preserve"> בעיצורים הגרוניים (א, ה, ח, ע) ובמקרים נדירים גם בעיצורים אחרים. שלושת החטפים הם חטף פתח : םֲ (הגייתו </w:t>
      </w:r>
      <w:r w:rsidRPr="00602D2F">
        <w:rPr>
          <w:rFonts w:ascii="Hadassah Friedlaender" w:hAnsi="Hadassah Friedlaender" w:cs="Hadassah Friedlaender"/>
          <w:sz w:val="28"/>
          <w:szCs w:val="28"/>
        </w:rPr>
        <w:t>a</w:t>
      </w:r>
      <w:r w:rsidRPr="00602D2F">
        <w:rPr>
          <w:rFonts w:ascii="Hadassah Friedlaender" w:hAnsi="Hadassah Friedlaender" w:cs="Hadassah Friedlaender"/>
          <w:sz w:val="28"/>
          <w:szCs w:val="28"/>
          <w:rtl/>
        </w:rPr>
        <w:t xml:space="preserve">), חטף סגול : םֱ (הגייתו </w:t>
      </w:r>
      <w:r w:rsidRPr="00602D2F">
        <w:rPr>
          <w:rFonts w:ascii="Hadassah Friedlaender" w:hAnsi="Hadassah Friedlaender" w:cs="Hadassah Friedlaender"/>
          <w:sz w:val="28"/>
          <w:szCs w:val="28"/>
        </w:rPr>
        <w:t>e</w:t>
      </w:r>
      <w:r w:rsidRPr="00602D2F">
        <w:rPr>
          <w:rFonts w:ascii="Hadassah Friedlaender" w:hAnsi="Hadassah Friedlaender" w:cs="Hadassah Friedlaender"/>
          <w:sz w:val="28"/>
          <w:szCs w:val="28"/>
          <w:rtl/>
        </w:rPr>
        <w:t xml:space="preserve">), חטף קמץ : םֳ (הגייתו </w:t>
      </w:r>
      <w:r w:rsidRPr="00602D2F">
        <w:rPr>
          <w:rFonts w:ascii="Hadassah Friedlaender" w:hAnsi="Hadassah Friedlaender" w:cs="Hadassah Friedlaender"/>
          <w:sz w:val="28"/>
          <w:szCs w:val="28"/>
        </w:rPr>
        <w:t>o</w:t>
      </w:r>
      <w:r w:rsidRPr="00602D2F">
        <w:rPr>
          <w:rFonts w:ascii="Hadassah Friedlaender" w:hAnsi="Hadassah Friedlaender" w:cs="Hadassah Friedlaender"/>
          <w:sz w:val="28"/>
          <w:szCs w:val="28"/>
          <w:rtl/>
        </w:rPr>
        <w:t>). שווא נע מומר תמיד בחטף, למשל: עֲבָדִים (השוו מְלָכִים), שָׁאֲלוּ (השוו הָלְכוּ); חֳרָפִים (השוו כְּתָלִים); אֱכֹל (השוו כְּתֹב). שווא נח מומר לעיתים בחטף, למשל: מַעֲבָר (השוו מַרְגָּשׁ), נֶהֱדָר (השוו נֶחְמָד), פָּעֳלוֹ (השוו צָרְכּוֹ).</w:t>
      </w:r>
    </w:p>
    <w:p w14:paraId="11CCF53E"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lastRenderedPageBreak/>
        <w:t xml:space="preserve">ראו עוד בפרק "הפועל בשורשים בעלי עיצורים גרוניים", כללים </w:t>
      </w:r>
      <w:proofErr w:type="spellStart"/>
      <w:r w:rsidRPr="00602D2F">
        <w:rPr>
          <w:rFonts w:ascii="Hadassah Friedlaender" w:hAnsi="Hadassah Friedlaender" w:cs="Hadassah Friedlaender"/>
          <w:sz w:val="28"/>
          <w:szCs w:val="28"/>
          <w:rtl/>
        </w:rPr>
        <w:t>יב</w:t>
      </w:r>
      <w:proofErr w:type="spellEnd"/>
      <w:r w:rsidRPr="00602D2F">
        <w:rPr>
          <w:rFonts w:ascii="Hadassah Friedlaender" w:hAnsi="Hadassah Friedlaender" w:cs="Hadassah Friedlaender"/>
          <w:sz w:val="28"/>
          <w:szCs w:val="28"/>
          <w:rtl/>
        </w:rPr>
        <w:t xml:space="preserve">, </w:t>
      </w:r>
      <w:proofErr w:type="spellStart"/>
      <w:r w:rsidRPr="00602D2F">
        <w:rPr>
          <w:rFonts w:ascii="Hadassah Friedlaender" w:hAnsi="Hadassah Friedlaender" w:cs="Hadassah Friedlaender"/>
          <w:sz w:val="28"/>
          <w:szCs w:val="28"/>
          <w:rtl/>
        </w:rPr>
        <w:t>יג</w:t>
      </w:r>
      <w:proofErr w:type="spellEnd"/>
      <w:r w:rsidRPr="00602D2F">
        <w:rPr>
          <w:rFonts w:ascii="Hadassah Friedlaender" w:hAnsi="Hadassah Friedlaender" w:cs="Hadassah Friedlaender"/>
          <w:sz w:val="28"/>
          <w:szCs w:val="28"/>
          <w:rtl/>
        </w:rPr>
        <w:t>, יד.</w:t>
      </w:r>
    </w:p>
    <w:p w14:paraId="7EE8FABA" w14:textId="77777777" w:rsidR="008D3AB0" w:rsidRPr="00602D2F" w:rsidRDefault="008D3AB0" w:rsidP="008D3AB0">
      <w:pPr>
        <w:jc w:val="both"/>
        <w:rPr>
          <w:rFonts w:ascii="Hadassah Friedlaender" w:hAnsi="Hadassah Friedlaender" w:cs="Hadassah Friedlaender"/>
          <w:sz w:val="28"/>
          <w:szCs w:val="28"/>
          <w:rtl/>
        </w:rPr>
      </w:pPr>
    </w:p>
    <w:p w14:paraId="4AE79C0B"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חולם מלא וחולם חסר</w:t>
      </w:r>
    </w:p>
    <w:p w14:paraId="48F73AEA" w14:textId="4D8EBA87"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גם חולם מלא וגם חולם חסר הם תנועות גדולות, ולכן ההבחנה ביניהם אינה נובעת מחוק ניקוד ההברות אלא מן המבנה הדקדוקי של המילה. להלן כמה כללים מסייעים לקביעת סוג החולם:</w:t>
      </w:r>
    </w:p>
    <w:p w14:paraId="4F9BF38E" w14:textId="77777777"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בהברה פתוחה מלעילית החולם הוא חסר:</w:t>
      </w:r>
      <w:r w:rsidRPr="00602D2F">
        <w:rPr>
          <w:rFonts w:ascii="Hadassah Friedlaender" w:hAnsi="Hadassah Friedlaender" w:cs="Hadassah Friedlaender"/>
          <w:sz w:val="28"/>
          <w:szCs w:val="28"/>
          <w:rtl/>
        </w:rPr>
        <w:t xml:space="preserve"> קֹטֶב, תִּינֹקֶת וכדומה.</w:t>
      </w:r>
    </w:p>
    <w:p w14:paraId="2CDB728B" w14:textId="7796A528"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 xml:space="preserve">כשהתנועה </w:t>
      </w:r>
      <w:r w:rsidRPr="004804FA">
        <w:rPr>
          <w:rFonts w:ascii="Hadassah Friedlaender" w:hAnsi="Hadassah Friedlaender" w:cs="Hadassah Friedlaender"/>
          <w:b/>
          <w:bCs/>
          <w:sz w:val="28"/>
          <w:szCs w:val="28"/>
        </w:rPr>
        <w:t>o</w:t>
      </w:r>
      <w:r w:rsidRPr="004804FA">
        <w:rPr>
          <w:rFonts w:ascii="Hadassah Friedlaender" w:hAnsi="Hadassah Friedlaender" w:cs="Hadassah Friedlaender"/>
          <w:b/>
          <w:bCs/>
          <w:sz w:val="28"/>
          <w:szCs w:val="28"/>
          <w:rtl/>
        </w:rPr>
        <w:t xml:space="preserve"> נשמרת בכל הנטיות:</w:t>
      </w:r>
      <w:r w:rsidRPr="00602D2F">
        <w:rPr>
          <w:rFonts w:ascii="Hadassah Friedlaender" w:hAnsi="Hadassah Friedlaender" w:cs="Hadassah Friedlaender"/>
          <w:sz w:val="28"/>
          <w:szCs w:val="28"/>
          <w:rtl/>
        </w:rPr>
        <w:t xml:space="preserve"> בדרך כלל החולם מלא. למשל: מוֹחַ &gt; מוֹחוֹתֵינוּ, יַהֲלוֹם &gt; יַהֲלוֹמֵיהֶם, שׁוֹמֵר &gt; </w:t>
      </w:r>
      <w:proofErr w:type="spellStart"/>
      <w:r w:rsidRPr="00602D2F">
        <w:rPr>
          <w:rFonts w:ascii="Hadassah Friedlaender" w:hAnsi="Hadassah Friedlaender" w:cs="Hadassah Friedlaender"/>
          <w:sz w:val="28"/>
          <w:szCs w:val="28"/>
          <w:rtl/>
        </w:rPr>
        <w:t>שׁוֹמְרֵי־החומות</w:t>
      </w:r>
      <w:proofErr w:type="spellEnd"/>
      <w:r w:rsidRPr="00602D2F">
        <w:rPr>
          <w:rFonts w:ascii="Hadassah Friedlaender" w:hAnsi="Hadassah Friedlaender" w:cs="Hadassah Friedlaender"/>
          <w:sz w:val="28"/>
          <w:szCs w:val="28"/>
          <w:rtl/>
        </w:rPr>
        <w:t>. ראו בכללי נטיית השם: החולם : כלל א.</w:t>
      </w:r>
    </w:p>
    <w:p w14:paraId="79C5FDCF" w14:textId="694AE0BF"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 xml:space="preserve">כשהתנועה </w:t>
      </w:r>
      <w:r w:rsidRPr="004804FA">
        <w:rPr>
          <w:rFonts w:ascii="Hadassah Friedlaender" w:hAnsi="Hadassah Friedlaender" w:cs="Hadassah Friedlaender"/>
          <w:b/>
          <w:bCs/>
          <w:sz w:val="28"/>
          <w:szCs w:val="28"/>
        </w:rPr>
        <w:t>o</w:t>
      </w:r>
      <w:r w:rsidRPr="004804FA">
        <w:rPr>
          <w:rFonts w:ascii="Hadassah Friedlaender" w:hAnsi="Hadassah Friedlaender" w:cs="Hadassah Friedlaender"/>
          <w:b/>
          <w:bCs/>
          <w:sz w:val="28"/>
          <w:szCs w:val="28"/>
          <w:rtl/>
        </w:rPr>
        <w:t xml:space="preserve"> משתנה לשווא:</w:t>
      </w:r>
      <w:r w:rsidRPr="00602D2F">
        <w:rPr>
          <w:rFonts w:ascii="Hadassah Friedlaender" w:hAnsi="Hadassah Friedlaender" w:cs="Hadassah Friedlaender"/>
          <w:sz w:val="28"/>
          <w:szCs w:val="28"/>
          <w:rtl/>
        </w:rPr>
        <w:t xml:space="preserve"> החולם חסר: יִכְתֹּב (יִכְתְּבוּ), לִשְׁמֹר (לְשָׁמְרוֹ).</w:t>
      </w:r>
    </w:p>
    <w:p w14:paraId="3BA6DAB2" w14:textId="789CEAE8"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 xml:space="preserve">כשהתנועה </w:t>
      </w:r>
      <w:r w:rsidRPr="004804FA">
        <w:rPr>
          <w:rFonts w:ascii="Hadassah Friedlaender" w:hAnsi="Hadassah Friedlaender" w:cs="Hadassah Friedlaender"/>
          <w:b/>
          <w:bCs/>
          <w:sz w:val="28"/>
          <w:szCs w:val="28"/>
        </w:rPr>
        <w:t>o</w:t>
      </w:r>
      <w:r w:rsidRPr="004804FA">
        <w:rPr>
          <w:rFonts w:ascii="Hadassah Friedlaender" w:hAnsi="Hadassah Friedlaender" w:cs="Hadassah Friedlaender"/>
          <w:b/>
          <w:bCs/>
          <w:sz w:val="28"/>
          <w:szCs w:val="28"/>
          <w:rtl/>
        </w:rPr>
        <w:t xml:space="preserve"> משתנה לתנועת </w:t>
      </w:r>
      <w:r w:rsidRPr="004804FA">
        <w:rPr>
          <w:rFonts w:ascii="Hadassah Friedlaender" w:hAnsi="Hadassah Friedlaender" w:cs="Hadassah Friedlaender"/>
          <w:b/>
          <w:bCs/>
          <w:sz w:val="28"/>
          <w:szCs w:val="28"/>
        </w:rPr>
        <w:t>u</w:t>
      </w:r>
      <w:r w:rsidRPr="004804FA">
        <w:rPr>
          <w:rFonts w:ascii="Hadassah Friedlaender" w:hAnsi="Hadassah Friedlaender" w:cs="Hadassah Friedlaender"/>
          <w:b/>
          <w:bCs/>
          <w:sz w:val="28"/>
          <w:szCs w:val="28"/>
          <w:rtl/>
        </w:rPr>
        <w:t>:</w:t>
      </w:r>
      <w:r w:rsidRPr="00602D2F">
        <w:rPr>
          <w:rFonts w:ascii="Hadassah Friedlaender" w:hAnsi="Hadassah Friedlaender" w:cs="Hadassah Friedlaender"/>
          <w:sz w:val="28"/>
          <w:szCs w:val="28"/>
          <w:rtl/>
        </w:rPr>
        <w:t xml:space="preserve"> לרוב החולם חסר: חֹק (חֻקִּים), כָּחֹל (כְּחֻלָּה). (בנטייה יש קיבוץ ואחריו דגש : ראו להלן 'דגש חזק'.)</w:t>
      </w:r>
    </w:p>
    <w:p w14:paraId="0B20B91B"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התבניות השונות שיש בהן חולם מלא וחולם חסר מפורטות בכללי החולם.</w:t>
      </w:r>
    </w:p>
    <w:p w14:paraId="0169FD81" w14:textId="77777777" w:rsidR="008D3AB0" w:rsidRPr="00602D2F" w:rsidRDefault="008D3AB0" w:rsidP="008D3AB0">
      <w:pPr>
        <w:jc w:val="both"/>
        <w:rPr>
          <w:rFonts w:ascii="Hadassah Friedlaender" w:hAnsi="Hadassah Friedlaender" w:cs="Hadassah Friedlaender"/>
          <w:sz w:val="28"/>
          <w:szCs w:val="28"/>
          <w:rtl/>
        </w:rPr>
      </w:pPr>
    </w:p>
    <w:p w14:paraId="5A2EF648"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צירי מלא</w:t>
      </w:r>
    </w:p>
    <w:p w14:paraId="7DED9D6D" w14:textId="36ECB939" w:rsidR="008D3AB0" w:rsidRPr="00602D2F" w:rsidRDefault="008D3AB0" w:rsidP="004804FA">
      <w:pPr>
        <w:jc w:val="both"/>
        <w:rPr>
          <w:rFonts w:ascii="Hadassah Friedlaender" w:hAnsi="Hadassah Friedlaender" w:cs="Hadassah Friedlaender" w:hint="cs"/>
          <w:sz w:val="28"/>
          <w:szCs w:val="28"/>
          <w:rtl/>
        </w:rPr>
      </w:pPr>
      <w:r w:rsidRPr="00602D2F">
        <w:rPr>
          <w:rFonts w:ascii="Hadassah Friedlaender" w:hAnsi="Hadassah Friedlaender" w:cs="Hadassah Friedlaender"/>
          <w:sz w:val="28"/>
          <w:szCs w:val="28"/>
          <w:rtl/>
        </w:rPr>
        <w:t>כמו החולם, גם צירי מלא וגם צירי חסר הם תנועות גדולות. בדרך כלל הצירי הוא חסר. בכמה מקרים בא צירי מלא:</w:t>
      </w:r>
    </w:p>
    <w:p w14:paraId="1FBD63E6" w14:textId="77777777"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במילים שבהן הי' שורשית.</w:t>
      </w:r>
      <w:r w:rsidRPr="00602D2F">
        <w:rPr>
          <w:rFonts w:ascii="Hadassah Friedlaender" w:hAnsi="Hadassah Friedlaender" w:cs="Hadassah Friedlaender"/>
          <w:sz w:val="28"/>
          <w:szCs w:val="28"/>
          <w:rtl/>
        </w:rPr>
        <w:t xml:space="preserve"> למשל: אֵימָה, מֵידָע, בֵּיתוֹ, מֵינֶקֶת, נֶהֱנֵיתִי.</w:t>
      </w:r>
    </w:p>
    <w:p w14:paraId="3FAE276D" w14:textId="77777777"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בנטיית הרבים</w:t>
      </w:r>
      <w:r w:rsidRPr="00602D2F">
        <w:rPr>
          <w:rFonts w:ascii="Hadassah Friedlaender" w:hAnsi="Hadassah Friedlaender" w:cs="Hadassah Friedlaender"/>
          <w:sz w:val="28"/>
          <w:szCs w:val="28"/>
          <w:rtl/>
        </w:rPr>
        <w:t>, כגון בְּנֵי־ בָּנֵינוּ בְּנוֹתֵיכֶם.</w:t>
      </w:r>
    </w:p>
    <w:p w14:paraId="172B5545" w14:textId="77777777" w:rsidR="008D3AB0" w:rsidRPr="00602D2F" w:rsidRDefault="008D3AB0" w:rsidP="008D3AB0">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בנטיית מילות יחס על דרך הרבים</w:t>
      </w:r>
      <w:r w:rsidRPr="00602D2F">
        <w:rPr>
          <w:rFonts w:ascii="Hadassah Friedlaender" w:hAnsi="Hadassah Friedlaender" w:cs="Hadassah Friedlaender"/>
          <w:sz w:val="28"/>
          <w:szCs w:val="28"/>
          <w:rtl/>
        </w:rPr>
        <w:t>, כגון לִפְנֵי־ לְפָנֵינוּ.</w:t>
      </w:r>
    </w:p>
    <w:p w14:paraId="7472F548"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במילים אחדות ובהן אֵיבָר, הֵיכָל, קֵיסָם. עוד מילים שיש בהן צירי מלא מובאות בכללי נטיית השם: הצירי : כלל א.</w:t>
      </w:r>
    </w:p>
    <w:p w14:paraId="0F6BE1CD" w14:textId="328A8BC3"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היו"ד של הצירי המלא היא אם קריאה ולכן היא אינה סוגרת הברה.</w:t>
      </w:r>
    </w:p>
    <w:p w14:paraId="38C227C0"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על הגיית הצירי המלא ראו כאן.</w:t>
      </w:r>
    </w:p>
    <w:p w14:paraId="0B7BC606" w14:textId="77777777" w:rsidR="008D3AB0" w:rsidRPr="00602D2F" w:rsidRDefault="008D3AB0" w:rsidP="008D3AB0">
      <w:pPr>
        <w:jc w:val="both"/>
        <w:rPr>
          <w:rFonts w:ascii="Hadassah Friedlaender" w:hAnsi="Hadassah Friedlaender" w:cs="Hadassah Friedlaender"/>
          <w:sz w:val="28"/>
          <w:szCs w:val="28"/>
          <w:rtl/>
        </w:rPr>
      </w:pPr>
    </w:p>
    <w:p w14:paraId="26687C6B" w14:textId="77777777" w:rsidR="008D3AB0" w:rsidRPr="004804FA" w:rsidRDefault="008D3AB0" w:rsidP="008D3AB0">
      <w:pPr>
        <w:jc w:val="both"/>
        <w:rPr>
          <w:rFonts w:ascii="Hadassah Friedlaender" w:hAnsi="Hadassah Friedlaender" w:cs="Hadassah Friedlaender"/>
          <w:b/>
          <w:bCs/>
          <w:sz w:val="28"/>
          <w:szCs w:val="28"/>
          <w:u w:val="single"/>
          <w:rtl/>
        </w:rPr>
      </w:pPr>
      <w:r w:rsidRPr="004804FA">
        <w:rPr>
          <w:rFonts w:ascii="Hadassah Friedlaender" w:hAnsi="Hadassah Friedlaender" w:cs="Hadassah Friedlaender"/>
          <w:b/>
          <w:bCs/>
          <w:sz w:val="28"/>
          <w:szCs w:val="28"/>
          <w:u w:val="single"/>
          <w:rtl/>
        </w:rPr>
        <w:t>דגש חזק</w:t>
      </w:r>
    </w:p>
    <w:p w14:paraId="0B240C2F" w14:textId="08207955"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הדגש החזק : המכונה גם מִכְפָּל או דגש כפלן : הוא חלק ממערכת הניקוד, ויש לסמנו במילים שהוא בא בהן. כפי שהוזכר לעיל, דגש חזק בא לאחר תנועה וסוגר את ההברה שלפניו. רוב הדגשים החזקים שייכים לאחת משתי הקבוצות האלה:</w:t>
      </w:r>
    </w:p>
    <w:p w14:paraId="31017582" w14:textId="7B283219"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1</w:t>
      </w:r>
      <w:r w:rsidRPr="004804FA">
        <w:rPr>
          <w:rFonts w:ascii="Hadassah Friedlaender" w:hAnsi="Hadassah Friedlaender" w:cs="Hadassah Friedlaender"/>
          <w:b/>
          <w:bCs/>
          <w:sz w:val="28"/>
          <w:szCs w:val="28"/>
          <w:rtl/>
        </w:rPr>
        <w:t>. דגש תבניתי:</w:t>
      </w:r>
      <w:r w:rsidRPr="00602D2F">
        <w:rPr>
          <w:rFonts w:ascii="Hadassah Friedlaender" w:hAnsi="Hadassah Friedlaender" w:cs="Hadassah Friedlaender"/>
          <w:sz w:val="28"/>
          <w:szCs w:val="28"/>
          <w:rtl/>
        </w:rPr>
        <w:t xml:space="preserve"> דגש שהוא חלק מתבנית המילה (בניין או משקל).</w:t>
      </w:r>
    </w:p>
    <w:p w14:paraId="16603BFD" w14:textId="5016D4D4" w:rsidR="008D3AB0" w:rsidRPr="00602D2F" w:rsidRDefault="008D3AB0" w:rsidP="004804FA">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2</w:t>
      </w:r>
      <w:r w:rsidRPr="004804FA">
        <w:rPr>
          <w:rFonts w:ascii="Hadassah Friedlaender" w:hAnsi="Hadassah Friedlaender" w:cs="Hadassah Friedlaender"/>
          <w:b/>
          <w:bCs/>
          <w:sz w:val="28"/>
          <w:szCs w:val="28"/>
          <w:rtl/>
        </w:rPr>
        <w:t>. דגש משלים:</w:t>
      </w:r>
      <w:r w:rsidRPr="00602D2F">
        <w:rPr>
          <w:rFonts w:ascii="Hadassah Friedlaender" w:hAnsi="Hadassah Friedlaender" w:cs="Hadassah Friedlaender"/>
          <w:sz w:val="28"/>
          <w:szCs w:val="28"/>
          <w:rtl/>
        </w:rPr>
        <w:t xml:space="preserve"> דגש הבא תמורת עיצור בנסיבות האלה: העיצור זהה לעיצור שאחריו ולכן מתלכד עמו, כגון נָתַנּוּ; העיצור מידמה לעיצור שאחריו ומתלכד עמו, כגון יִפֹּל (&lt; </w:t>
      </w:r>
      <w:proofErr w:type="spellStart"/>
      <w:r w:rsidRPr="00602D2F">
        <w:rPr>
          <w:rFonts w:ascii="Hadassah Friedlaender" w:hAnsi="Hadassah Friedlaender" w:cs="Hadassah Friedlaender"/>
          <w:sz w:val="28"/>
          <w:szCs w:val="28"/>
          <w:rtl/>
        </w:rPr>
        <w:t>יִנְפֹּל</w:t>
      </w:r>
      <w:proofErr w:type="spellEnd"/>
      <w:r w:rsidRPr="00602D2F">
        <w:rPr>
          <w:rFonts w:ascii="Hadassah Friedlaender" w:hAnsi="Hadassah Friedlaender" w:cs="Hadassah Friedlaender"/>
          <w:sz w:val="28"/>
          <w:szCs w:val="28"/>
          <w:rtl/>
        </w:rPr>
        <w:t>).</w:t>
      </w:r>
    </w:p>
    <w:p w14:paraId="15095322" w14:textId="77777777" w:rsidR="009746B5" w:rsidRDefault="008D3AB0" w:rsidP="004804FA">
      <w:pPr>
        <w:jc w:val="both"/>
        <w:rPr>
          <w:rFonts w:ascii="Hadassah Friedlaender" w:hAnsi="Hadassah Friedlaender" w:cs="Hadassah Friedlaender"/>
          <w:sz w:val="28"/>
          <w:szCs w:val="28"/>
          <w:rtl/>
        </w:rPr>
      </w:pPr>
      <w:r w:rsidRPr="004804FA">
        <w:rPr>
          <w:rFonts w:ascii="Hadassah Friedlaender" w:hAnsi="Hadassah Friedlaender" w:cs="Hadassah Friedlaender"/>
          <w:b/>
          <w:bCs/>
          <w:sz w:val="28"/>
          <w:szCs w:val="28"/>
          <w:rtl/>
        </w:rPr>
        <w:t>דוגמאות לדגש תבניתי</w:t>
      </w:r>
      <w:r w:rsidRPr="00602D2F">
        <w:rPr>
          <w:rFonts w:ascii="Hadassah Friedlaender" w:hAnsi="Hadassah Friedlaender" w:cs="Hadassah Friedlaender"/>
          <w:sz w:val="28"/>
          <w:szCs w:val="28"/>
          <w:rtl/>
        </w:rPr>
        <w:t xml:space="preserve">: </w:t>
      </w:r>
    </w:p>
    <w:p w14:paraId="226FADA0" w14:textId="21C6F30E" w:rsidR="008D3AB0" w:rsidRPr="00602D2F" w:rsidRDefault="009746B5" w:rsidP="004804FA">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lastRenderedPageBreak/>
        <w:t>-</w:t>
      </w:r>
      <w:r w:rsidR="008D3AB0" w:rsidRPr="00602D2F">
        <w:rPr>
          <w:rFonts w:ascii="Hadassah Friedlaender" w:hAnsi="Hadassah Friedlaender" w:cs="Hadassah Friedlaender"/>
          <w:sz w:val="28"/>
          <w:szCs w:val="28"/>
          <w:rtl/>
        </w:rPr>
        <w:t>בבניינים פיעל פועל והתפעל. למשל: סִפֵּר, מְדֻבָּר, הִתְפַּלֵּא, וכן בשמות הפעולה שלהם: סִפּוּר, צִיּוּר, הִתְמַצְּאוּת.</w:t>
      </w:r>
    </w:p>
    <w:p w14:paraId="31649985" w14:textId="6867204C" w:rsidR="008D3AB0" w:rsidRPr="00602D2F" w:rsidRDefault="009746B5" w:rsidP="008D3AB0">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במשקלים פַּעָל (זַמָּר, סַבָּל), פַּעֶלֶת (רַכֶּבֶת, אַדֶּמֶת), פִּעָלוֹן (זִכָּרוֹן, פִּקָּדוֹן), פִּעֵל (אִלֵּם, גִּבֵּן), פִּעֹלֶת (שִׁבֹּלֶת, סִיֹּמֶת).</w:t>
      </w:r>
    </w:p>
    <w:p w14:paraId="7B6262F6" w14:textId="77777777" w:rsidR="008D3AB0" w:rsidRPr="00602D2F" w:rsidRDefault="008D3AB0" w:rsidP="008D3AB0">
      <w:pPr>
        <w:jc w:val="both"/>
        <w:rPr>
          <w:rFonts w:ascii="Hadassah Friedlaender" w:hAnsi="Hadassah Friedlaender" w:cs="Hadassah Friedlaender"/>
          <w:sz w:val="28"/>
          <w:szCs w:val="28"/>
          <w:rtl/>
        </w:rPr>
      </w:pPr>
    </w:p>
    <w:p w14:paraId="087B5F2F" w14:textId="77777777" w:rsidR="008D3AB0" w:rsidRPr="009746B5" w:rsidRDefault="008D3AB0" w:rsidP="008D3AB0">
      <w:pPr>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דוגמאות לדגש משלים</w:t>
      </w:r>
    </w:p>
    <w:p w14:paraId="7FFF47D7" w14:textId="0B668A5A" w:rsidR="008D3AB0" w:rsidRPr="00602D2F" w:rsidRDefault="009746B5" w:rsidP="008D3AB0">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 xml:space="preserve"> בעקבות התלכדות עיצורים: דַּנּוּ (דָּן + נוּ), שָׁבַתָּ (שָׁבַת +־תָּ), הִתַּמֵּם (&lt; הִתְתַּמֵּם)</w:t>
      </w:r>
    </w:p>
    <w:p w14:paraId="7F740507" w14:textId="76293BFD" w:rsidR="008D3AB0" w:rsidRPr="00602D2F" w:rsidRDefault="009746B5" w:rsidP="008D3AB0">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 xml:space="preserve"> בשורשים מגזרת הכפולים: מִדָּה (</w:t>
      </w:r>
      <w:proofErr w:type="spellStart"/>
      <w:r w:rsidR="008D3AB0" w:rsidRPr="00602D2F">
        <w:rPr>
          <w:rFonts w:ascii="Hadassah Friedlaender" w:hAnsi="Hadassah Friedlaender" w:cs="Hadassah Friedlaender"/>
          <w:sz w:val="28"/>
          <w:szCs w:val="28"/>
          <w:rtl/>
        </w:rPr>
        <w:t>מד"ד</w:t>
      </w:r>
      <w:proofErr w:type="spellEnd"/>
      <w:r w:rsidR="008D3AB0" w:rsidRPr="00602D2F">
        <w:rPr>
          <w:rFonts w:ascii="Hadassah Friedlaender" w:hAnsi="Hadassah Friedlaender" w:cs="Hadassah Friedlaender"/>
          <w:sz w:val="28"/>
          <w:szCs w:val="28"/>
          <w:rtl/>
        </w:rPr>
        <w:t>), מְסִבָּה (</w:t>
      </w:r>
      <w:proofErr w:type="spellStart"/>
      <w:r w:rsidR="008D3AB0" w:rsidRPr="00602D2F">
        <w:rPr>
          <w:rFonts w:ascii="Hadassah Friedlaender" w:hAnsi="Hadassah Friedlaender" w:cs="Hadassah Friedlaender"/>
          <w:sz w:val="28"/>
          <w:szCs w:val="28"/>
          <w:rtl/>
        </w:rPr>
        <w:t>סב"ב</w:t>
      </w:r>
      <w:proofErr w:type="spellEnd"/>
      <w:r w:rsidR="008D3AB0" w:rsidRPr="00602D2F">
        <w:rPr>
          <w:rFonts w:ascii="Hadassah Friedlaender" w:hAnsi="Hadassah Friedlaender" w:cs="Hadassah Friedlaender"/>
          <w:sz w:val="28"/>
          <w:szCs w:val="28"/>
          <w:rtl/>
        </w:rPr>
        <w:t>).</w:t>
      </w:r>
    </w:p>
    <w:p w14:paraId="79A6BC33" w14:textId="582056E8" w:rsidR="008D3AB0" w:rsidRPr="00602D2F" w:rsidRDefault="009746B5" w:rsidP="009746B5">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 xml:space="preserve"> נ' המידמה לעיצור שאחריה: מַסָּע (</w:t>
      </w:r>
      <w:proofErr w:type="spellStart"/>
      <w:r w:rsidR="008D3AB0" w:rsidRPr="00602D2F">
        <w:rPr>
          <w:rFonts w:ascii="Hadassah Friedlaender" w:hAnsi="Hadassah Friedlaender" w:cs="Hadassah Friedlaender"/>
          <w:sz w:val="28"/>
          <w:szCs w:val="28"/>
          <w:rtl/>
        </w:rPr>
        <w:t>נס"ע</w:t>
      </w:r>
      <w:proofErr w:type="spellEnd"/>
      <w:r w:rsidR="008D3AB0" w:rsidRPr="00602D2F">
        <w:rPr>
          <w:rFonts w:ascii="Hadassah Friedlaender" w:hAnsi="Hadassah Friedlaender" w:cs="Hadassah Friedlaender"/>
          <w:sz w:val="28"/>
          <w:szCs w:val="28"/>
          <w:rtl/>
        </w:rPr>
        <w:t>), מַסּוֹר (</w:t>
      </w:r>
      <w:proofErr w:type="spellStart"/>
      <w:r w:rsidR="008D3AB0" w:rsidRPr="00602D2F">
        <w:rPr>
          <w:rFonts w:ascii="Hadassah Friedlaender" w:hAnsi="Hadassah Friedlaender" w:cs="Hadassah Friedlaender"/>
          <w:sz w:val="28"/>
          <w:szCs w:val="28"/>
          <w:rtl/>
        </w:rPr>
        <w:t>נס"ר</w:t>
      </w:r>
      <w:proofErr w:type="spellEnd"/>
      <w:r w:rsidR="008D3AB0" w:rsidRPr="00602D2F">
        <w:rPr>
          <w:rFonts w:ascii="Hadassah Friedlaender" w:hAnsi="Hadassah Friedlaender" w:cs="Hadassah Friedlaender"/>
          <w:sz w:val="28"/>
          <w:szCs w:val="28"/>
          <w:rtl/>
        </w:rPr>
        <w:t>), נָתַתִּי (</w:t>
      </w:r>
      <w:proofErr w:type="spellStart"/>
      <w:r w:rsidR="008D3AB0" w:rsidRPr="00602D2F">
        <w:rPr>
          <w:rFonts w:ascii="Hadassah Friedlaender" w:hAnsi="Hadassah Friedlaender" w:cs="Hadassah Friedlaender"/>
          <w:sz w:val="28"/>
          <w:szCs w:val="28"/>
          <w:rtl/>
        </w:rPr>
        <w:t>נת"ן</w:t>
      </w:r>
      <w:proofErr w:type="spellEnd"/>
      <w:r w:rsidR="008D3AB0" w:rsidRPr="00602D2F">
        <w:rPr>
          <w:rFonts w:ascii="Hadassah Friedlaender" w:hAnsi="Hadassah Friedlaender" w:cs="Hadassah Friedlaender"/>
          <w:sz w:val="28"/>
          <w:szCs w:val="28"/>
          <w:rtl/>
        </w:rPr>
        <w:t>); נ' הבניין של נפעל בעתיד, ציווי ושם הפועל: יִשָּׁבֵר, הִכָּנְסוּ, לְהִפָּרֵד.</w:t>
      </w:r>
    </w:p>
    <w:p w14:paraId="49235261" w14:textId="77777777" w:rsidR="009746B5" w:rsidRDefault="009746B5" w:rsidP="008D3AB0">
      <w:pPr>
        <w:jc w:val="both"/>
        <w:rPr>
          <w:rFonts w:ascii="Hadassah Friedlaender" w:hAnsi="Hadassah Friedlaender" w:cs="Hadassah Friedlaender"/>
          <w:sz w:val="28"/>
          <w:szCs w:val="28"/>
          <w:rtl/>
        </w:rPr>
      </w:pPr>
    </w:p>
    <w:p w14:paraId="0C8EEC76" w14:textId="6BB2E5B5"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יש מקרים שבהם הדגש מופיע רק בנטייה ולא בצורת היסוד (הוא אמור לבוא באות האחרונה של צורת היסוד, אך לרוב אין דגש בסוף מילה).</w:t>
      </w:r>
    </w:p>
    <w:p w14:paraId="62122F20" w14:textId="77777777" w:rsidR="008D3AB0" w:rsidRPr="009746B5" w:rsidRDefault="008D3AB0" w:rsidP="008D3AB0">
      <w:pPr>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דוגמאות</w:t>
      </w:r>
    </w:p>
    <w:p w14:paraId="6EA6CAAB" w14:textId="0CE67118" w:rsidR="008D3AB0" w:rsidRPr="00602D2F" w:rsidRDefault="009746B5" w:rsidP="008D3AB0">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 xml:space="preserve">- </w:t>
      </w:r>
      <w:r w:rsidR="008D3AB0" w:rsidRPr="00602D2F">
        <w:rPr>
          <w:rFonts w:ascii="Hadassah Friedlaender" w:hAnsi="Hadassah Friedlaender" w:cs="Hadassah Friedlaender"/>
          <w:sz w:val="28"/>
          <w:szCs w:val="28"/>
          <w:rtl/>
        </w:rPr>
        <w:t>במשקל פָּעֹל (צבעים וכמה שמות תואר): יָרֹק יְרֻקָּה, עָמֹק עֲמֻקִּים.</w:t>
      </w:r>
    </w:p>
    <w:p w14:paraId="0FB9FF7B" w14:textId="216A55E1" w:rsidR="008D3AB0" w:rsidRPr="00602D2F" w:rsidRDefault="009746B5" w:rsidP="008D3AB0">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 xml:space="preserve"> במשקלים פַּלְפַּל, </w:t>
      </w:r>
      <w:proofErr w:type="spellStart"/>
      <w:r w:rsidR="008D3AB0" w:rsidRPr="00602D2F">
        <w:rPr>
          <w:rFonts w:ascii="Hadassah Friedlaender" w:hAnsi="Hadassah Friedlaender" w:cs="Hadassah Friedlaender"/>
          <w:sz w:val="28"/>
          <w:szCs w:val="28"/>
          <w:rtl/>
        </w:rPr>
        <w:t>פְּעַלְעַל</w:t>
      </w:r>
      <w:proofErr w:type="spellEnd"/>
      <w:r w:rsidR="008D3AB0" w:rsidRPr="00602D2F">
        <w:rPr>
          <w:rFonts w:ascii="Hadassah Friedlaender" w:hAnsi="Hadassah Friedlaender" w:cs="Hadassah Friedlaender"/>
          <w:sz w:val="28"/>
          <w:szCs w:val="28"/>
          <w:rtl/>
        </w:rPr>
        <w:t>: עַפְעַף עַפְעַפַּיִם, תַּלְתַּל תַּלְתַּלָּיו, קְטַנְטַן קְטַנְטַנִּים.</w:t>
      </w:r>
    </w:p>
    <w:p w14:paraId="7F13CF10" w14:textId="7F8D5452" w:rsidR="008D3AB0" w:rsidRPr="00602D2F" w:rsidRDefault="009746B5" w:rsidP="009746B5">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 xml:space="preserve"> בשורשים מגזרת הכפולים: הֵסֵב הֵסֵבּוּ, חַג חַגִּים, חֹק חֻקִּים.</w:t>
      </w:r>
    </w:p>
    <w:p w14:paraId="35FBA168"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עוד מקרים ראו בכללי נטיית השם: הקמץ : כלל </w:t>
      </w:r>
      <w:proofErr w:type="spellStart"/>
      <w:r w:rsidRPr="00602D2F">
        <w:rPr>
          <w:rFonts w:ascii="Hadassah Friedlaender" w:hAnsi="Hadassah Friedlaender" w:cs="Hadassah Friedlaender"/>
          <w:sz w:val="28"/>
          <w:szCs w:val="28"/>
          <w:rtl/>
        </w:rPr>
        <w:t>טז</w:t>
      </w:r>
      <w:proofErr w:type="spellEnd"/>
      <w:r w:rsidRPr="00602D2F">
        <w:rPr>
          <w:rFonts w:ascii="Hadassah Friedlaender" w:hAnsi="Hadassah Friedlaender" w:cs="Hadassah Friedlaender"/>
          <w:sz w:val="28"/>
          <w:szCs w:val="28"/>
          <w:rtl/>
        </w:rPr>
        <w:t>, הפתח : כלל א, החולם : כלל ג.</w:t>
      </w:r>
    </w:p>
    <w:p w14:paraId="116BF1B8" w14:textId="77777777" w:rsidR="008D3AB0" w:rsidRPr="00602D2F" w:rsidRDefault="008D3AB0" w:rsidP="008D3AB0">
      <w:pPr>
        <w:jc w:val="both"/>
        <w:rPr>
          <w:rFonts w:ascii="Hadassah Friedlaender" w:hAnsi="Hadassah Friedlaender" w:cs="Hadassah Friedlaender"/>
          <w:sz w:val="28"/>
          <w:szCs w:val="28"/>
          <w:rtl/>
        </w:rPr>
      </w:pPr>
    </w:p>
    <w:p w14:paraId="7524D8A3" w14:textId="77777777" w:rsidR="008D3AB0" w:rsidRPr="00602D2F"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ועוד כדאי לזכור את הסימנים האלה:</w:t>
      </w:r>
    </w:p>
    <w:p w14:paraId="2197D948" w14:textId="5D169C50" w:rsidR="008D3AB0" w:rsidRPr="00602D2F" w:rsidRDefault="009746B5" w:rsidP="008D3AB0">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 xml:space="preserve"> אם התנועה </w:t>
      </w:r>
      <w:r w:rsidR="008D3AB0" w:rsidRPr="00602D2F">
        <w:rPr>
          <w:rFonts w:ascii="Hadassah Friedlaender" w:hAnsi="Hadassah Friedlaender" w:cs="Hadassah Friedlaender"/>
          <w:sz w:val="28"/>
          <w:szCs w:val="28"/>
        </w:rPr>
        <w:t>o</w:t>
      </w:r>
      <w:r w:rsidR="008D3AB0" w:rsidRPr="00602D2F">
        <w:rPr>
          <w:rFonts w:ascii="Hadassah Friedlaender" w:hAnsi="Hadassah Friedlaender" w:cs="Hadassah Friedlaender"/>
          <w:sz w:val="28"/>
          <w:szCs w:val="28"/>
          <w:rtl/>
        </w:rPr>
        <w:t xml:space="preserve"> משתנה לתנועת </w:t>
      </w:r>
      <w:r w:rsidR="008D3AB0" w:rsidRPr="00602D2F">
        <w:rPr>
          <w:rFonts w:ascii="Hadassah Friedlaender" w:hAnsi="Hadassah Friedlaender" w:cs="Hadassah Friedlaender"/>
          <w:sz w:val="28"/>
          <w:szCs w:val="28"/>
        </w:rPr>
        <w:t>u</w:t>
      </w:r>
      <w:r w:rsidR="008D3AB0" w:rsidRPr="00602D2F">
        <w:rPr>
          <w:rFonts w:ascii="Hadassah Friedlaender" w:hAnsi="Hadassah Friedlaender" w:cs="Hadassah Friedlaender"/>
          <w:sz w:val="28"/>
          <w:szCs w:val="28"/>
          <w:rtl/>
        </w:rPr>
        <w:t xml:space="preserve"> : כמעט תמיד במילת היסוד יש חולם חסר ובנטייה יש קיבוץ שאחריו דגש: כָּחֹל כְּחֻלָּה, חֹל חֻלִּין, לְאֹם </w:t>
      </w:r>
      <w:proofErr w:type="spellStart"/>
      <w:r w:rsidR="008D3AB0" w:rsidRPr="00602D2F">
        <w:rPr>
          <w:rFonts w:ascii="Hadassah Friedlaender" w:hAnsi="Hadassah Friedlaender" w:cs="Hadassah Friedlaender"/>
          <w:sz w:val="28"/>
          <w:szCs w:val="28"/>
          <w:rtl/>
        </w:rPr>
        <w:t>לְאֻמִּים</w:t>
      </w:r>
      <w:proofErr w:type="spellEnd"/>
      <w:r w:rsidR="008D3AB0" w:rsidRPr="00602D2F">
        <w:rPr>
          <w:rFonts w:ascii="Hadassah Friedlaender" w:hAnsi="Hadassah Friedlaender" w:cs="Hadassah Friedlaender"/>
          <w:sz w:val="28"/>
          <w:szCs w:val="28"/>
          <w:rtl/>
        </w:rPr>
        <w:t>.</w:t>
      </w:r>
    </w:p>
    <w:p w14:paraId="59776091" w14:textId="504FD94B" w:rsidR="008D3AB0" w:rsidRPr="00602D2F" w:rsidRDefault="009746B5" w:rsidP="008D3AB0">
      <w:pPr>
        <w:jc w:val="both"/>
        <w:rPr>
          <w:rFonts w:ascii="Hadassah Friedlaender" w:hAnsi="Hadassah Friedlaender" w:cs="Hadassah Friedlaender"/>
          <w:sz w:val="28"/>
          <w:szCs w:val="28"/>
          <w:rtl/>
        </w:rPr>
      </w:pPr>
      <w:r>
        <w:rPr>
          <w:rFonts w:ascii="Hadassah Friedlaender" w:hAnsi="Hadassah Friedlaender" w:cs="Hadassah Friedlaender" w:hint="cs"/>
          <w:sz w:val="28"/>
          <w:szCs w:val="28"/>
          <w:rtl/>
        </w:rPr>
        <w:t>-</w:t>
      </w:r>
      <w:r w:rsidR="008D3AB0" w:rsidRPr="00602D2F">
        <w:rPr>
          <w:rFonts w:ascii="Hadassah Friedlaender" w:hAnsi="Hadassah Friedlaender" w:cs="Hadassah Friedlaender"/>
          <w:sz w:val="28"/>
          <w:szCs w:val="28"/>
          <w:rtl/>
        </w:rPr>
        <w:t xml:space="preserve"> אם בצורת היסוד יש תנועת </w:t>
      </w:r>
      <w:r w:rsidR="008D3AB0" w:rsidRPr="00602D2F">
        <w:rPr>
          <w:rFonts w:ascii="Hadassah Friedlaender" w:hAnsi="Hadassah Friedlaender" w:cs="Hadassah Friedlaender"/>
          <w:sz w:val="28"/>
          <w:szCs w:val="28"/>
        </w:rPr>
        <w:t>a</w:t>
      </w:r>
      <w:r w:rsidR="008D3AB0" w:rsidRPr="00602D2F">
        <w:rPr>
          <w:rFonts w:ascii="Hadassah Friedlaender" w:hAnsi="Hadassah Friedlaender" w:cs="Hadassah Friedlaender"/>
          <w:sz w:val="28"/>
          <w:szCs w:val="28"/>
          <w:rtl/>
        </w:rPr>
        <w:t xml:space="preserve"> או </w:t>
      </w:r>
      <w:r w:rsidR="008D3AB0" w:rsidRPr="00602D2F">
        <w:rPr>
          <w:rFonts w:ascii="Hadassah Friedlaender" w:hAnsi="Hadassah Friedlaender" w:cs="Hadassah Friedlaender"/>
          <w:sz w:val="28"/>
          <w:szCs w:val="28"/>
        </w:rPr>
        <w:t>e</w:t>
      </w:r>
      <w:r w:rsidR="008D3AB0" w:rsidRPr="00602D2F">
        <w:rPr>
          <w:rFonts w:ascii="Hadassah Friedlaender" w:hAnsi="Hadassah Friedlaender" w:cs="Hadassah Friedlaender"/>
          <w:sz w:val="28"/>
          <w:szCs w:val="28"/>
          <w:rtl/>
        </w:rPr>
        <w:t xml:space="preserve"> ובנטייה תנועת </w:t>
      </w:r>
      <w:proofErr w:type="spellStart"/>
      <w:r w:rsidR="008D3AB0" w:rsidRPr="00602D2F">
        <w:rPr>
          <w:rFonts w:ascii="Hadassah Friedlaender" w:hAnsi="Hadassah Friedlaender" w:cs="Hadassah Friedlaender"/>
          <w:sz w:val="28"/>
          <w:szCs w:val="28"/>
        </w:rPr>
        <w:t>i</w:t>
      </w:r>
      <w:proofErr w:type="spellEnd"/>
      <w:r w:rsidR="008D3AB0" w:rsidRPr="00602D2F">
        <w:rPr>
          <w:rFonts w:ascii="Hadassah Friedlaender" w:hAnsi="Hadassah Friedlaender" w:cs="Hadassah Friedlaender"/>
          <w:sz w:val="28"/>
          <w:szCs w:val="28"/>
          <w:rtl/>
        </w:rPr>
        <w:t xml:space="preserve"> : לרוב יש פתח או צירי במילת היסוד ובנטייה יש חיריק שאחריו דגש: פַּת פִּתּוֹ, לְאַט לְאִטִּי, צֵל צִלִּי.</w:t>
      </w:r>
    </w:p>
    <w:p w14:paraId="53C08A78" w14:textId="77777777" w:rsidR="008D3AB0" w:rsidRPr="00602D2F" w:rsidRDefault="008D3AB0" w:rsidP="008D3AB0">
      <w:pPr>
        <w:jc w:val="both"/>
        <w:rPr>
          <w:rFonts w:ascii="Hadassah Friedlaender" w:hAnsi="Hadassah Friedlaender" w:cs="Hadassah Friedlaender"/>
          <w:sz w:val="28"/>
          <w:szCs w:val="28"/>
          <w:rtl/>
        </w:rPr>
      </w:pPr>
    </w:p>
    <w:p w14:paraId="1C8CF7BC" w14:textId="77777777" w:rsidR="008D3AB0" w:rsidRPr="009746B5" w:rsidRDefault="008D3AB0" w:rsidP="008D3AB0">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דגש קל</w:t>
      </w:r>
    </w:p>
    <w:p w14:paraId="6708AE7A" w14:textId="77777777" w:rsidR="00483C8B" w:rsidRDefault="008D3AB0" w:rsidP="008D3AB0">
      <w:pPr>
        <w:jc w:val="both"/>
        <w:rPr>
          <w:rFonts w:ascii="Hadassah Friedlaender" w:hAnsi="Hadassah Friedlaender" w:cs="Hadassah Friedlaender"/>
          <w:sz w:val="28"/>
          <w:szCs w:val="28"/>
          <w:rtl/>
        </w:rPr>
      </w:pPr>
      <w:r w:rsidRPr="00602D2F">
        <w:rPr>
          <w:rFonts w:ascii="Hadassah Friedlaender" w:hAnsi="Hadassah Friedlaender" w:cs="Hadassah Friedlaender"/>
          <w:sz w:val="28"/>
          <w:szCs w:val="28"/>
          <w:rtl/>
        </w:rPr>
        <w:t xml:space="preserve">דגש מסוג אחר הוא דגש קל : דגש זה בא בראש המילה או לאחר שווא נח באותיות </w:t>
      </w:r>
      <w:proofErr w:type="spellStart"/>
      <w:r w:rsidRPr="00602D2F">
        <w:rPr>
          <w:rFonts w:ascii="Hadassah Friedlaender" w:hAnsi="Hadassah Friedlaender" w:cs="Hadassah Friedlaender"/>
          <w:sz w:val="28"/>
          <w:szCs w:val="28"/>
          <w:rtl/>
        </w:rPr>
        <w:t>בגדכפ"ת</w:t>
      </w:r>
      <w:proofErr w:type="spellEnd"/>
      <w:r w:rsidRPr="00602D2F">
        <w:rPr>
          <w:rFonts w:ascii="Hadassah Friedlaender" w:hAnsi="Hadassah Friedlaender" w:cs="Hadassah Friedlaender"/>
          <w:sz w:val="28"/>
          <w:szCs w:val="28"/>
          <w:rtl/>
        </w:rPr>
        <w:t>. תפקידו הוא להבחין בין שתי הגיות לכל אחד מששת העיצורים הללו (הגייה חוככת והגייה סותמת), ובמבטא ימינו נותרה ההבחנה רק בשלושה מהם (</w:t>
      </w:r>
      <w:proofErr w:type="spellStart"/>
      <w:r w:rsidRPr="00602D2F">
        <w:rPr>
          <w:rFonts w:ascii="Hadassah Friedlaender" w:hAnsi="Hadassah Friedlaender" w:cs="Hadassah Friedlaender"/>
          <w:sz w:val="28"/>
          <w:szCs w:val="28"/>
          <w:rtl/>
        </w:rPr>
        <w:t>בכ"פ</w:t>
      </w:r>
      <w:proofErr w:type="spellEnd"/>
      <w:r w:rsidRPr="00602D2F">
        <w:rPr>
          <w:rFonts w:ascii="Hadassah Friedlaender" w:hAnsi="Hadassah Friedlaender" w:cs="Hadassah Friedlaender"/>
          <w:sz w:val="28"/>
          <w:szCs w:val="28"/>
          <w:rtl/>
        </w:rPr>
        <w:t>). הדגש הקל מציין את ההגייה הסותמת (</w:t>
      </w:r>
      <w:r w:rsidRPr="00602D2F">
        <w:rPr>
          <w:rFonts w:ascii="Hadassah Friedlaender" w:hAnsi="Hadassah Friedlaender" w:cs="Hadassah Friedlaender"/>
          <w:sz w:val="28"/>
          <w:szCs w:val="28"/>
        </w:rPr>
        <w:t>b, k, p</w:t>
      </w:r>
      <w:r w:rsidRPr="00602D2F">
        <w:rPr>
          <w:rFonts w:ascii="Hadassah Friedlaender" w:hAnsi="Hadassah Friedlaender" w:cs="Hadassah Friedlaender"/>
          <w:sz w:val="28"/>
          <w:szCs w:val="28"/>
          <w:rtl/>
        </w:rPr>
        <w:t>). דוגמאות: בִּרְכַּיִם, כַּפְתּוֹר, פַּרְגּוֹד, בַּרְדָּס; גָּמְרוּ, דּוֹלֵף, תִּלְבַּשׁ. אחרי שווא נע לא יבוא דגש קל, כמו במילים שְׁכִיבָה, חָלְפוּ, שׁוֹפְכִים.</w:t>
      </w:r>
    </w:p>
    <w:p w14:paraId="7144F167" w14:textId="77777777" w:rsidR="009746B5" w:rsidRDefault="009746B5" w:rsidP="008D3AB0">
      <w:pPr>
        <w:jc w:val="both"/>
        <w:rPr>
          <w:rFonts w:ascii="Hadassah Friedlaender" w:hAnsi="Hadassah Friedlaender" w:cs="Hadassah Friedlaender"/>
          <w:sz w:val="28"/>
          <w:szCs w:val="28"/>
          <w:rtl/>
        </w:rPr>
      </w:pPr>
    </w:p>
    <w:p w14:paraId="0100EEAE" w14:textId="77777777" w:rsidR="009746B5" w:rsidRPr="009746B5" w:rsidRDefault="009746B5" w:rsidP="00080FD4">
      <w:pPr>
        <w:rPr>
          <w:rFonts w:ascii="Hadassah Friedlaender" w:hAnsi="Hadassah Friedlaender" w:cs="Hadassah Friedlaender"/>
          <w:b/>
          <w:bCs/>
          <w:sz w:val="36"/>
          <w:szCs w:val="36"/>
          <w:u w:val="single"/>
          <w:rtl/>
        </w:rPr>
      </w:pPr>
      <w:r w:rsidRPr="009746B5">
        <w:rPr>
          <w:rFonts w:ascii="Hadassah Friedlaender" w:hAnsi="Hadassah Friedlaender" w:cs="Hadassah Friedlaender"/>
          <w:b/>
          <w:bCs/>
          <w:sz w:val="36"/>
          <w:szCs w:val="36"/>
          <w:u w:val="single"/>
          <w:rtl/>
        </w:rPr>
        <w:lastRenderedPageBreak/>
        <w:t>ניקוד אותיות השימוש</w:t>
      </w:r>
    </w:p>
    <w:p w14:paraId="74B91524" w14:textId="77777777" w:rsidR="00080FD4" w:rsidRDefault="00080FD4" w:rsidP="009746B5">
      <w:pPr>
        <w:jc w:val="both"/>
        <w:rPr>
          <w:rFonts w:ascii="Hadassah Friedlaender" w:hAnsi="Hadassah Friedlaender" w:cs="Hadassah Friedlaender"/>
          <w:sz w:val="28"/>
          <w:szCs w:val="28"/>
          <w:rtl/>
        </w:rPr>
      </w:pPr>
    </w:p>
    <w:p w14:paraId="1BD14AC7" w14:textId="7CD78FEB"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אותיות השימוש מש"ה וכל"ב הן מיליות שנכתבות בתיבה אחת עם המילה שאחריהן. הן נחלקות לשתי קבוצות:</w:t>
      </w:r>
    </w:p>
    <w:p w14:paraId="472E654C" w14:textId="77777777" w:rsidR="009746B5" w:rsidRPr="009746B5" w:rsidRDefault="009746B5" w:rsidP="009746B5">
      <w:pPr>
        <w:numPr>
          <w:ilvl w:val="0"/>
          <w:numId w:val="1"/>
        </w:num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אותיות מש"ה - מילת היחס מ', ש' הזיקה, ה' הידיעה.</w:t>
      </w:r>
    </w:p>
    <w:p w14:paraId="59F0F202" w14:textId="77777777" w:rsidR="009746B5" w:rsidRPr="009746B5" w:rsidRDefault="009746B5" w:rsidP="009746B5">
      <w:pPr>
        <w:numPr>
          <w:ilvl w:val="0"/>
          <w:numId w:val="1"/>
        </w:num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אותיות וכל"ב - ו' החיבור, מיליות היחס כ', ל', ב'.</w:t>
      </w:r>
    </w:p>
    <w:p w14:paraId="0B810D59"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מש"ה</w:t>
      </w:r>
    </w:p>
    <w:p w14:paraId="70E9C1E8" w14:textId="77777777" w:rsid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אותיות מש"ה מנוקדות בדרך כלל בתנועה קטנה, ודגש חזק בא באות הראשונה של המילה שאחריהן. כאשר המילה פותחת באותיות </w:t>
      </w:r>
      <w:proofErr w:type="spellStart"/>
      <w:r w:rsidRPr="009746B5">
        <w:rPr>
          <w:rFonts w:ascii="Hadassah Friedlaender" w:hAnsi="Hadassah Friedlaender" w:cs="Hadassah Friedlaender"/>
          <w:sz w:val="28"/>
          <w:szCs w:val="28"/>
          <w:rtl/>
        </w:rPr>
        <w:t>אהחע"ר</w:t>
      </w:r>
      <w:proofErr w:type="spellEnd"/>
      <w:r w:rsidRPr="009746B5">
        <w:rPr>
          <w:rFonts w:ascii="Hadassah Friedlaender" w:hAnsi="Hadassah Friedlaender" w:cs="Hadassah Friedlaender"/>
          <w:sz w:val="28"/>
          <w:szCs w:val="28"/>
          <w:rtl/>
        </w:rPr>
        <w:t xml:space="preserve"> - אין דגש, ועשויים לחול שינויים בניקוד אות השימוש כמפורט להלן.</w:t>
      </w:r>
    </w:p>
    <w:p w14:paraId="4F018887" w14:textId="77777777" w:rsidR="009746B5" w:rsidRPr="009746B5" w:rsidRDefault="009746B5" w:rsidP="009746B5">
      <w:pPr>
        <w:jc w:val="both"/>
        <w:rPr>
          <w:rFonts w:ascii="Hadassah Friedlaender" w:hAnsi="Hadassah Friedlaender" w:cs="Hadassah Friedlaender"/>
          <w:sz w:val="28"/>
          <w:szCs w:val="28"/>
          <w:rtl/>
        </w:rPr>
      </w:pPr>
    </w:p>
    <w:p w14:paraId="52C0D26C"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מ' השימוש</w:t>
      </w:r>
    </w:p>
    <w:p w14:paraId="4A555DDD"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מ' השימוש היא קיצור של מילת היחס מִן. היא מנוקדת בחיריק והאות שאחריה דגושה בדגש חזק (תמורת הנו"ן): מִפֹּה, מִתּוֹךְ, מִבֵּיתוֹ, מִמְּקוֹמִי, מִיְּרוּשָׁלַיִם (במקרא כשבראש המילה יש יו"ד שוואית היא הופכת לאם קריאה: מִירוּשָׁלַיִם וכדומה).</w:t>
      </w:r>
    </w:p>
    <w:p w14:paraId="47FEBEF3" w14:textId="77777777" w:rsid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לפני אותיות </w:t>
      </w:r>
      <w:proofErr w:type="spellStart"/>
      <w:r w:rsidRPr="009746B5">
        <w:rPr>
          <w:rFonts w:ascii="Hadassah Friedlaender" w:hAnsi="Hadassah Friedlaender" w:cs="Hadassah Friedlaender"/>
          <w:sz w:val="28"/>
          <w:szCs w:val="28"/>
          <w:rtl/>
        </w:rPr>
        <w:t>אהחע"ר</w:t>
      </w:r>
      <w:proofErr w:type="spellEnd"/>
      <w:r w:rsidRPr="009746B5">
        <w:rPr>
          <w:rFonts w:ascii="Hadassah Friedlaender" w:hAnsi="Hadassah Friedlaender" w:cs="Hadassah Friedlaender"/>
          <w:sz w:val="28"/>
          <w:szCs w:val="28"/>
          <w:rtl/>
        </w:rPr>
        <w:t xml:space="preserve"> </w:t>
      </w:r>
      <w:proofErr w:type="spellStart"/>
      <w:r w:rsidRPr="009746B5">
        <w:rPr>
          <w:rFonts w:ascii="Hadassah Friedlaender" w:hAnsi="Hadassah Friedlaender" w:cs="Hadassah Friedlaender"/>
          <w:sz w:val="28"/>
          <w:szCs w:val="28"/>
          <w:rtl/>
        </w:rPr>
        <w:t>המ</w:t>
      </w:r>
      <w:proofErr w:type="spellEnd"/>
      <w:r w:rsidRPr="009746B5">
        <w:rPr>
          <w:rFonts w:ascii="Hadassah Friedlaender" w:hAnsi="Hadassah Friedlaender" w:cs="Hadassah Friedlaender"/>
          <w:sz w:val="28"/>
          <w:szCs w:val="28"/>
          <w:rtl/>
        </w:rPr>
        <w:t>' מנוקדת בצירי ואין אחריה דגש: מֵרֹאשׁ, מֵחַדְרִי, מֵהַבַּיִת. יוצאות מכלל זה המילים מִחוּץ (וכן מִחוּ"ל), מִחוּט, מִהְיוֹת.</w:t>
      </w:r>
    </w:p>
    <w:p w14:paraId="0275E861" w14:textId="77777777" w:rsidR="009746B5" w:rsidRPr="009746B5" w:rsidRDefault="009746B5" w:rsidP="009746B5">
      <w:pPr>
        <w:jc w:val="both"/>
        <w:rPr>
          <w:rFonts w:ascii="Hadassah Friedlaender" w:hAnsi="Hadassah Friedlaender" w:cs="Hadassah Friedlaender"/>
          <w:sz w:val="28"/>
          <w:szCs w:val="28"/>
          <w:rtl/>
        </w:rPr>
      </w:pPr>
    </w:p>
    <w:p w14:paraId="12F05E0D"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ש' הזיקה</w:t>
      </w:r>
    </w:p>
    <w:p w14:paraId="2A54D02C"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ש' הזיקה מנוקדת בסגול ואחריה יש דגש: שֶׁכָּתַבְתְּ, שֶׁבַּבַּיִת, שֶׁנֶּאֱמַר.</w:t>
      </w:r>
    </w:p>
    <w:p w14:paraId="12C2EB59" w14:textId="77777777" w:rsid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גם לפני אותיות </w:t>
      </w:r>
      <w:proofErr w:type="spellStart"/>
      <w:r w:rsidRPr="009746B5">
        <w:rPr>
          <w:rFonts w:ascii="Hadassah Friedlaender" w:hAnsi="Hadassah Friedlaender" w:cs="Hadassah Friedlaender"/>
          <w:sz w:val="28"/>
          <w:szCs w:val="28"/>
          <w:rtl/>
        </w:rPr>
        <w:t>אהחע"ר</w:t>
      </w:r>
      <w:proofErr w:type="spellEnd"/>
      <w:r w:rsidRPr="009746B5">
        <w:rPr>
          <w:rFonts w:ascii="Hadassah Friedlaender" w:hAnsi="Hadassah Friedlaender" w:cs="Hadassah Friedlaender"/>
          <w:sz w:val="28"/>
          <w:szCs w:val="28"/>
          <w:rtl/>
        </w:rPr>
        <w:t xml:space="preserve"> </w:t>
      </w:r>
      <w:proofErr w:type="spellStart"/>
      <w:r w:rsidRPr="009746B5">
        <w:rPr>
          <w:rFonts w:ascii="Hadassah Friedlaender" w:hAnsi="Hadassah Friedlaender" w:cs="Hadassah Friedlaender"/>
          <w:sz w:val="28"/>
          <w:szCs w:val="28"/>
          <w:rtl/>
        </w:rPr>
        <w:t>הש</w:t>
      </w:r>
      <w:proofErr w:type="spellEnd"/>
      <w:r w:rsidRPr="009746B5">
        <w:rPr>
          <w:rFonts w:ascii="Hadassah Friedlaender" w:hAnsi="Hadassah Friedlaender" w:cs="Hadassah Friedlaender"/>
          <w:sz w:val="28"/>
          <w:szCs w:val="28"/>
          <w:rtl/>
        </w:rPr>
        <w:t>' מנוקדת בסגול, אך ללא דגש אחריה: שֶׁרָצִיתִי, שֶׁאֲמַרְתֶּם, שֶׁהֲרֵי.</w:t>
      </w:r>
    </w:p>
    <w:p w14:paraId="11183A6F" w14:textId="77777777" w:rsidR="009746B5" w:rsidRPr="009746B5" w:rsidRDefault="009746B5" w:rsidP="009746B5">
      <w:pPr>
        <w:jc w:val="both"/>
        <w:rPr>
          <w:rFonts w:ascii="Hadassah Friedlaender" w:hAnsi="Hadassah Friedlaender" w:cs="Hadassah Friedlaender"/>
          <w:sz w:val="28"/>
          <w:szCs w:val="28"/>
          <w:rtl/>
        </w:rPr>
      </w:pPr>
    </w:p>
    <w:p w14:paraId="5ACB741F"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ה' הידיעה</w:t>
      </w:r>
    </w:p>
    <w:p w14:paraId="4A32AB58"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ברגיל ה' הידיעה מנוקדת בפתח ואחריה בא דגש, כגון הַבַּיִת, הַיַּלְדָּה, הַפַּרְדֵּס, הַמֶּלֶךְ.</w:t>
      </w:r>
    </w:p>
    <w:p w14:paraId="14E41FE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לפני </w:t>
      </w:r>
      <w:proofErr w:type="spellStart"/>
      <w:r w:rsidRPr="009746B5">
        <w:rPr>
          <w:rFonts w:ascii="Hadassah Friedlaender" w:hAnsi="Hadassah Friedlaender" w:cs="Hadassah Friedlaender"/>
          <w:sz w:val="28"/>
          <w:szCs w:val="28"/>
          <w:rtl/>
        </w:rPr>
        <w:t>אהחע"ר</w:t>
      </w:r>
      <w:proofErr w:type="spellEnd"/>
      <w:r w:rsidRPr="009746B5">
        <w:rPr>
          <w:rFonts w:ascii="Hadassah Friedlaender" w:hAnsi="Hadassah Friedlaender" w:cs="Hadassah Friedlaender"/>
          <w:sz w:val="28"/>
          <w:szCs w:val="28"/>
          <w:rtl/>
        </w:rPr>
        <w:t xml:space="preserve"> יש לה' הידיעה ניקוד מיוחד כמפורט בטבלה:</w:t>
      </w:r>
    </w:p>
    <w:tbl>
      <w:tblPr>
        <w:tblStyle w:val="a3"/>
        <w:bidiVisual/>
        <w:tblW w:w="0" w:type="auto"/>
        <w:tblLook w:val="04A0" w:firstRow="1" w:lastRow="0" w:firstColumn="1" w:lastColumn="0" w:noHBand="0" w:noVBand="1"/>
      </w:tblPr>
      <w:tblGrid>
        <w:gridCol w:w="1249"/>
        <w:gridCol w:w="3557"/>
        <w:gridCol w:w="4678"/>
      </w:tblGrid>
      <w:tr w:rsidR="009746B5" w:rsidRPr="009746B5" w14:paraId="4FA0CBC8" w14:textId="77777777" w:rsidTr="009746B5">
        <w:tc>
          <w:tcPr>
            <w:tcW w:w="1249" w:type="dxa"/>
          </w:tcPr>
          <w:p w14:paraId="0EA84E44"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הניקוד</w:t>
            </w:r>
          </w:p>
        </w:tc>
        <w:tc>
          <w:tcPr>
            <w:tcW w:w="3557" w:type="dxa"/>
          </w:tcPr>
          <w:p w14:paraId="69CF3169"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לפנֵי</w:t>
            </w:r>
          </w:p>
        </w:tc>
        <w:tc>
          <w:tcPr>
            <w:tcW w:w="4678" w:type="dxa"/>
          </w:tcPr>
          <w:p w14:paraId="4CA77783"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דוגמאות</w:t>
            </w:r>
          </w:p>
        </w:tc>
      </w:tr>
      <w:tr w:rsidR="009746B5" w:rsidRPr="009746B5" w14:paraId="01BF44AC" w14:textId="77777777" w:rsidTr="009746B5">
        <w:tc>
          <w:tcPr>
            <w:tcW w:w="1249" w:type="dxa"/>
          </w:tcPr>
          <w:p w14:paraId="66B6A6C6"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w:t>
            </w:r>
          </w:p>
        </w:tc>
        <w:tc>
          <w:tcPr>
            <w:tcW w:w="3557" w:type="dxa"/>
          </w:tcPr>
          <w:p w14:paraId="0828E215"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 ר</w:t>
            </w:r>
            <w:r w:rsidRPr="009746B5">
              <w:rPr>
                <w:rFonts w:ascii="Hadassah Friedlaender" w:hAnsi="Hadassah Friedlaender" w:cs="Hadassah Friedlaender" w:hint="cs"/>
                <w:sz w:val="28"/>
                <w:szCs w:val="28"/>
                <w:rtl/>
              </w:rPr>
              <w:t>,</w:t>
            </w:r>
            <w:r w:rsidRPr="009746B5">
              <w:rPr>
                <w:rFonts w:ascii="Hadassah Friedlaender" w:hAnsi="Hadassah Friedlaender" w:cs="Hadassah Friedlaender"/>
                <w:sz w:val="28"/>
                <w:szCs w:val="28"/>
                <w:rtl/>
              </w:rPr>
              <w:t xml:space="preserve"> ע (ב</w:t>
            </w:r>
            <w:r w:rsidRPr="009746B5">
              <w:rPr>
                <w:rFonts w:ascii="Hadassah Friedlaender" w:hAnsi="Hadassah Friedlaender" w:cs="Hadassah Friedlaender" w:hint="cs"/>
                <w:sz w:val="28"/>
                <w:szCs w:val="28"/>
                <w:rtl/>
              </w:rPr>
              <w:t>ד"כ</w:t>
            </w:r>
            <w:r w:rsidRPr="009746B5">
              <w:rPr>
                <w:rFonts w:ascii="Hadassah Friedlaender" w:hAnsi="Hadassah Friedlaender" w:cs="Hadassah Friedlaender"/>
                <w:sz w:val="28"/>
                <w:szCs w:val="28"/>
                <w:rtl/>
              </w:rPr>
              <w:t>)</w:t>
            </w:r>
          </w:p>
        </w:tc>
        <w:tc>
          <w:tcPr>
            <w:tcW w:w="4678" w:type="dxa"/>
          </w:tcPr>
          <w:p w14:paraId="2376058A"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הָאוֹר, הָרַעַם הָעָב, הָעֲבָדִים, הָעָרְמָה</w:t>
            </w:r>
          </w:p>
        </w:tc>
      </w:tr>
      <w:tr w:rsidR="009746B5" w:rsidRPr="009746B5" w14:paraId="1EB6CD1B" w14:textId="77777777" w:rsidTr="009746B5">
        <w:tc>
          <w:tcPr>
            <w:tcW w:w="1249" w:type="dxa"/>
          </w:tcPr>
          <w:p w14:paraId="21BA1D2E"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w:t>
            </w:r>
          </w:p>
        </w:tc>
        <w:tc>
          <w:tcPr>
            <w:tcW w:w="3557" w:type="dxa"/>
          </w:tcPr>
          <w:p w14:paraId="7BFE2502"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 (בד</w:t>
            </w:r>
            <w:r w:rsidRPr="009746B5">
              <w:rPr>
                <w:rFonts w:ascii="Hadassah Friedlaender" w:hAnsi="Hadassah Friedlaender" w:cs="Hadassah Friedlaender" w:hint="cs"/>
                <w:sz w:val="28"/>
                <w:szCs w:val="28"/>
                <w:rtl/>
              </w:rPr>
              <w:t>"</w:t>
            </w:r>
            <w:r w:rsidRPr="009746B5">
              <w:rPr>
                <w:rFonts w:ascii="Hadassah Friedlaender" w:hAnsi="Hadassah Friedlaender" w:cs="Hadassah Friedlaender"/>
                <w:sz w:val="28"/>
                <w:szCs w:val="28"/>
                <w:rtl/>
              </w:rPr>
              <w:t>כ)</w:t>
            </w:r>
          </w:p>
          <w:p w14:paraId="5FDEB084"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ח (בד</w:t>
            </w:r>
            <w:r w:rsidRPr="009746B5">
              <w:rPr>
                <w:rFonts w:ascii="Hadassah Friedlaender" w:hAnsi="Hadassah Friedlaender" w:cs="Hadassah Friedlaender" w:hint="cs"/>
                <w:sz w:val="28"/>
                <w:szCs w:val="28"/>
                <w:rtl/>
              </w:rPr>
              <w:t>"</w:t>
            </w:r>
            <w:r w:rsidRPr="009746B5">
              <w:rPr>
                <w:rFonts w:ascii="Hadassah Friedlaender" w:hAnsi="Hadassah Friedlaender" w:cs="Hadassah Friedlaender"/>
                <w:sz w:val="28"/>
                <w:szCs w:val="28"/>
                <w:rtl/>
              </w:rPr>
              <w:t>כ)</w:t>
            </w:r>
          </w:p>
        </w:tc>
        <w:tc>
          <w:tcPr>
            <w:tcW w:w="4678" w:type="dxa"/>
          </w:tcPr>
          <w:p w14:paraId="7D269C47"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הַהֵד, הַהֶסְבֵּר הַחֲלוֹם, הַחָכְמָה</w:t>
            </w:r>
          </w:p>
          <w:p w14:paraId="4D465850" w14:textId="77777777" w:rsidR="009746B5" w:rsidRPr="009746B5" w:rsidRDefault="009746B5" w:rsidP="009746B5">
            <w:pPr>
              <w:spacing w:line="360" w:lineRule="auto"/>
              <w:jc w:val="both"/>
              <w:rPr>
                <w:rFonts w:ascii="Hadassah Friedlaender" w:hAnsi="Hadassah Friedlaender" w:cs="Hadassah Friedlaender"/>
                <w:sz w:val="28"/>
                <w:szCs w:val="28"/>
                <w:rtl/>
              </w:rPr>
            </w:pPr>
          </w:p>
        </w:tc>
      </w:tr>
      <w:tr w:rsidR="009746B5" w:rsidRPr="009746B5" w14:paraId="31D03934" w14:textId="77777777" w:rsidTr="009746B5">
        <w:trPr>
          <w:trHeight w:val="1031"/>
        </w:trPr>
        <w:tc>
          <w:tcPr>
            <w:tcW w:w="1249" w:type="dxa"/>
          </w:tcPr>
          <w:p w14:paraId="65E748B1"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w:t>
            </w:r>
          </w:p>
        </w:tc>
        <w:tc>
          <w:tcPr>
            <w:tcW w:w="3557" w:type="dxa"/>
          </w:tcPr>
          <w:p w14:paraId="74DC9DDE" w14:textId="77777777" w:rsidR="009746B5" w:rsidRPr="009746B5" w:rsidRDefault="009746B5" w:rsidP="009746B5">
            <w:pPr>
              <w:spacing w:line="360" w:lineRule="auto"/>
              <w:jc w:val="both"/>
              <w:rPr>
                <w:rFonts w:ascii="Hadassah Friedlaender" w:hAnsi="Hadassah Friedlaender" w:cs="Hadassah Friedlaender"/>
                <w:rtl/>
              </w:rPr>
            </w:pPr>
            <w:r w:rsidRPr="009746B5">
              <w:rPr>
                <w:rFonts w:ascii="Hadassah Friedlaender" w:hAnsi="Hadassah Friedlaender" w:cs="Hadassah Friedlaender"/>
                <w:sz w:val="28"/>
                <w:szCs w:val="28"/>
                <w:rtl/>
              </w:rPr>
              <w:t xml:space="preserve">הָ, עָ </w:t>
            </w:r>
            <w:r w:rsidRPr="009746B5">
              <w:rPr>
                <w:rFonts w:ascii="Hadassah Friedlaender" w:hAnsi="Hadassah Friedlaender" w:cs="Hadassah Friedlaender"/>
                <w:rtl/>
              </w:rPr>
              <w:t>(קמץ גדול) בהברה לא מוטעמת</w:t>
            </w:r>
          </w:p>
          <w:p w14:paraId="4EA1393F"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חָ </w:t>
            </w:r>
            <w:r w:rsidRPr="009746B5">
              <w:rPr>
                <w:rFonts w:ascii="Hadassah Friedlaender" w:hAnsi="Hadassah Friedlaender" w:cs="Hadassah Friedlaender"/>
                <w:rtl/>
              </w:rPr>
              <w:t>(קמץ גדול)</w:t>
            </w:r>
            <w:r w:rsidRPr="009746B5">
              <w:rPr>
                <w:rFonts w:ascii="Hadassah Friedlaender" w:hAnsi="Hadassah Friedlaender" w:cs="Hadassah Friedlaender"/>
                <w:sz w:val="28"/>
                <w:szCs w:val="28"/>
                <w:rtl/>
              </w:rPr>
              <w:t>, חֳ</w:t>
            </w:r>
          </w:p>
        </w:tc>
        <w:tc>
          <w:tcPr>
            <w:tcW w:w="4678" w:type="dxa"/>
          </w:tcPr>
          <w:p w14:paraId="1A1DF96F"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הֶהָרִים, הֶעָנָן</w:t>
            </w:r>
          </w:p>
          <w:p w14:paraId="0AF6DF1C"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הֶחָתָן, הֶחֳרָפִים</w:t>
            </w:r>
          </w:p>
          <w:p w14:paraId="3BD9E919" w14:textId="77777777" w:rsidR="009746B5" w:rsidRPr="009746B5" w:rsidRDefault="009746B5" w:rsidP="009746B5">
            <w:pPr>
              <w:spacing w:line="360" w:lineRule="auto"/>
              <w:jc w:val="both"/>
              <w:rPr>
                <w:rFonts w:ascii="Hadassah Friedlaender" w:hAnsi="Hadassah Friedlaender" w:cs="Hadassah Friedlaender"/>
                <w:sz w:val="28"/>
                <w:szCs w:val="28"/>
                <w:rtl/>
              </w:rPr>
            </w:pPr>
          </w:p>
        </w:tc>
      </w:tr>
    </w:tbl>
    <w:p w14:paraId="1C2F408E"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lastRenderedPageBreak/>
        <w:tab/>
      </w:r>
    </w:p>
    <w:p w14:paraId="5BCC580F"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הערות:</w:t>
      </w:r>
    </w:p>
    <w:p w14:paraId="495B146F"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 במילים האלה ה' הידיעה מנוקדת בקמץ: הָהֵם, הָהֵן, הָהָר.</w:t>
      </w:r>
    </w:p>
    <w:p w14:paraId="462BD01F"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 בכמה מילים הוספת ה' הידיעה גורמת לשינוי בניקוד האות הראשונה במילה: אֶרֶץ &gt; הָאָרֶץ; הַר &gt; הָהָר; עַם &gt; הָעָם; פַּר &gt; הַפָּר. במקרא גם: חַג &gt; הֶחָג. בעברית בת ימינו: חַג, הַחַג.</w:t>
      </w:r>
    </w:p>
    <w:p w14:paraId="19DC2163"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על ה' השאלה ראו למטה.</w:t>
      </w:r>
    </w:p>
    <w:p w14:paraId="2CF98A90" w14:textId="77777777" w:rsidR="009746B5" w:rsidRPr="009746B5" w:rsidRDefault="009746B5" w:rsidP="009746B5">
      <w:pPr>
        <w:jc w:val="both"/>
        <w:rPr>
          <w:rFonts w:ascii="Hadassah Friedlaender" w:hAnsi="Hadassah Friedlaender" w:cs="Hadassah Friedlaender"/>
          <w:sz w:val="28"/>
          <w:szCs w:val="28"/>
          <w:rtl/>
        </w:rPr>
      </w:pPr>
    </w:p>
    <w:p w14:paraId="7C45879B"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וכל"ב</w:t>
      </w:r>
    </w:p>
    <w:p w14:paraId="12704896"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אותיות וכל"ב מנוקדות בדרך כלל בשווא. כאשר המילה פותחת בשווא או בחטף נוצר רצף של תנועות חטופות, ואות השימוש מקבלת תנועה במקום השווא, כמפורט להלן.</w:t>
      </w:r>
    </w:p>
    <w:p w14:paraId="789D5EF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לאחר אותיות וכל"ב לא יבוא דגש קל (באותיות </w:t>
      </w:r>
      <w:proofErr w:type="spellStart"/>
      <w:r w:rsidRPr="009746B5">
        <w:rPr>
          <w:rFonts w:ascii="Hadassah Friedlaender" w:hAnsi="Hadassah Friedlaender" w:cs="Hadassah Friedlaender"/>
          <w:sz w:val="28"/>
          <w:szCs w:val="28"/>
          <w:rtl/>
        </w:rPr>
        <w:t>בגדכפ"ת</w:t>
      </w:r>
      <w:proofErr w:type="spellEnd"/>
      <w:r w:rsidRPr="009746B5">
        <w:rPr>
          <w:rFonts w:ascii="Hadassah Friedlaender" w:hAnsi="Hadassah Friedlaender" w:cs="Hadassah Friedlaender"/>
          <w:sz w:val="28"/>
          <w:szCs w:val="28"/>
          <w:rtl/>
        </w:rPr>
        <w:t>).</w:t>
      </w:r>
    </w:p>
    <w:p w14:paraId="4850CD3F"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ו' החיבור</w:t>
      </w:r>
    </w:p>
    <w:p w14:paraId="5EDEC79F"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הניקוד הרגיל של ו' החיבור הוא שווא, כגון וְאוּלַי, וְשָׁלוֹם, וְנַעַר, וְכוֹבַע.</w:t>
      </w:r>
    </w:p>
    <w:p w14:paraId="239D018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יוצאים מן הכלל:</w:t>
      </w:r>
    </w:p>
    <w:tbl>
      <w:tblPr>
        <w:tblStyle w:val="a3"/>
        <w:bidiVisual/>
        <w:tblW w:w="0" w:type="auto"/>
        <w:tblLook w:val="04A0" w:firstRow="1" w:lastRow="0" w:firstColumn="1" w:lastColumn="0" w:noHBand="0" w:noVBand="1"/>
      </w:tblPr>
      <w:tblGrid>
        <w:gridCol w:w="1682"/>
        <w:gridCol w:w="3577"/>
        <w:gridCol w:w="4396"/>
      </w:tblGrid>
      <w:tr w:rsidR="009746B5" w:rsidRPr="009746B5" w14:paraId="40855769" w14:textId="77777777" w:rsidTr="009746B5">
        <w:trPr>
          <w:trHeight w:val="354"/>
        </w:trPr>
        <w:tc>
          <w:tcPr>
            <w:tcW w:w="1682" w:type="dxa"/>
          </w:tcPr>
          <w:p w14:paraId="59500E3A"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הניקוד</w:t>
            </w:r>
          </w:p>
        </w:tc>
        <w:tc>
          <w:tcPr>
            <w:tcW w:w="3577" w:type="dxa"/>
          </w:tcPr>
          <w:p w14:paraId="6F3EA8C6"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לפנֵי</w:t>
            </w:r>
          </w:p>
        </w:tc>
        <w:tc>
          <w:tcPr>
            <w:tcW w:w="4396" w:type="dxa"/>
          </w:tcPr>
          <w:p w14:paraId="51DDAEBD"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דוגמאות</w:t>
            </w:r>
          </w:p>
        </w:tc>
      </w:tr>
      <w:tr w:rsidR="009746B5" w:rsidRPr="009746B5" w14:paraId="250F775A" w14:textId="77777777" w:rsidTr="009746B5">
        <w:trPr>
          <w:trHeight w:val="1087"/>
        </w:trPr>
        <w:tc>
          <w:tcPr>
            <w:tcW w:w="1682" w:type="dxa"/>
          </w:tcPr>
          <w:p w14:paraId="56772D50"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w:t>
            </w:r>
          </w:p>
        </w:tc>
        <w:tc>
          <w:tcPr>
            <w:tcW w:w="3577" w:type="dxa"/>
          </w:tcPr>
          <w:p w14:paraId="35122B8F"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שווא</w:t>
            </w:r>
          </w:p>
          <w:p w14:paraId="151DCA18"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אותיות בומ"ף*</w:t>
            </w:r>
          </w:p>
        </w:tc>
        <w:tc>
          <w:tcPr>
            <w:tcW w:w="4396" w:type="dxa"/>
          </w:tcPr>
          <w:p w14:paraId="32DEB696"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וּגְבָעוֹת, וּסְעָרָה, וּכְלָבִים וּבָנוֹת, וּמִדְבָּר, וּפֵרוֹת</w:t>
            </w:r>
          </w:p>
        </w:tc>
      </w:tr>
      <w:tr w:rsidR="009746B5" w:rsidRPr="009746B5" w14:paraId="4228BC6E" w14:textId="77777777" w:rsidTr="009746B5">
        <w:trPr>
          <w:trHeight w:val="1220"/>
        </w:trPr>
        <w:tc>
          <w:tcPr>
            <w:tcW w:w="1682" w:type="dxa"/>
          </w:tcPr>
          <w:p w14:paraId="5D628FE2" w14:textId="77777777" w:rsidR="009746B5" w:rsidRPr="009746B5" w:rsidRDefault="009746B5" w:rsidP="009746B5">
            <w:pPr>
              <w:spacing w:line="360" w:lineRule="auto"/>
              <w:jc w:val="both"/>
              <w:rPr>
                <w:rFonts w:ascii="Hadassah Friedlaender" w:hAnsi="Hadassah Friedlaender" w:cs="Hadassah Friedlaender"/>
                <w:sz w:val="28"/>
                <w:szCs w:val="28"/>
                <w:rtl/>
              </w:rPr>
            </w:pPr>
          </w:p>
        </w:tc>
        <w:tc>
          <w:tcPr>
            <w:tcW w:w="3577" w:type="dxa"/>
          </w:tcPr>
          <w:p w14:paraId="2936C94A"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כתנועת החטף חטף</w:t>
            </w:r>
          </w:p>
        </w:tc>
        <w:tc>
          <w:tcPr>
            <w:tcW w:w="4396" w:type="dxa"/>
          </w:tcPr>
          <w:p w14:paraId="35D4DCD9"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וַאֲנִי, וַחֲמוֹר</w:t>
            </w:r>
          </w:p>
          <w:p w14:paraId="422936D1"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וֶאֱמֶת וָחֳדָשִׁים (קמץ קטן הנהגה </w:t>
            </w:r>
            <w:r w:rsidRPr="009746B5">
              <w:rPr>
                <w:rFonts w:ascii="Hadassah Friedlaender" w:hAnsi="Hadassah Friedlaender" w:cs="Hadassah Friedlaender"/>
                <w:sz w:val="28"/>
                <w:szCs w:val="28"/>
              </w:rPr>
              <w:t>o</w:t>
            </w:r>
            <w:r w:rsidRPr="009746B5">
              <w:rPr>
                <w:rFonts w:ascii="Hadassah Friedlaender" w:hAnsi="Hadassah Friedlaender" w:cs="Hadassah Friedlaender"/>
                <w:sz w:val="28"/>
                <w:szCs w:val="28"/>
                <w:rtl/>
              </w:rPr>
              <w:t>)</w:t>
            </w:r>
          </w:p>
        </w:tc>
      </w:tr>
      <w:tr w:rsidR="009746B5" w:rsidRPr="009746B5" w14:paraId="6B792408" w14:textId="77777777" w:rsidTr="009746B5">
        <w:trPr>
          <w:trHeight w:val="721"/>
        </w:trPr>
        <w:tc>
          <w:tcPr>
            <w:tcW w:w="1682" w:type="dxa"/>
          </w:tcPr>
          <w:p w14:paraId="2FD18CE5"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וִ(י)</w:t>
            </w:r>
          </w:p>
        </w:tc>
        <w:tc>
          <w:tcPr>
            <w:tcW w:w="3577" w:type="dxa"/>
          </w:tcPr>
          <w:p w14:paraId="15170B3B"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י' שוואית</w:t>
            </w:r>
          </w:p>
        </w:tc>
        <w:tc>
          <w:tcPr>
            <w:tcW w:w="4396" w:type="dxa"/>
          </w:tcPr>
          <w:p w14:paraId="30168856"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וִיהוּדָה, וִילָדִים (היו"ד אם קריאה)</w:t>
            </w:r>
          </w:p>
        </w:tc>
      </w:tr>
      <w:tr w:rsidR="009746B5" w:rsidRPr="009746B5" w14:paraId="647B40AD" w14:textId="77777777" w:rsidTr="009746B5">
        <w:trPr>
          <w:trHeight w:val="721"/>
        </w:trPr>
        <w:tc>
          <w:tcPr>
            <w:tcW w:w="1682" w:type="dxa"/>
          </w:tcPr>
          <w:p w14:paraId="21682A1D"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w:t>
            </w:r>
          </w:p>
        </w:tc>
        <w:tc>
          <w:tcPr>
            <w:tcW w:w="3577" w:type="dxa"/>
          </w:tcPr>
          <w:p w14:paraId="342460E5" w14:textId="77777777" w:rsidR="009746B5" w:rsidRPr="009746B5" w:rsidRDefault="009746B5" w:rsidP="009746B5">
            <w:pPr>
              <w:spacing w:line="360" w:lineRule="auto"/>
              <w:jc w:val="left"/>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הברה מוטעמת, בעיקר בצירופים קבועים</w:t>
            </w:r>
          </w:p>
        </w:tc>
        <w:tc>
          <w:tcPr>
            <w:tcW w:w="4396" w:type="dxa"/>
          </w:tcPr>
          <w:p w14:paraId="72A5FA2B"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כַּפְתוֹר וָפֶרַח, עִיר וָאֵם, בָּשָׂר וָדָם</w:t>
            </w:r>
          </w:p>
        </w:tc>
      </w:tr>
    </w:tbl>
    <w:p w14:paraId="676D0CD4"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ab/>
      </w:r>
      <w:r w:rsidRPr="009746B5">
        <w:rPr>
          <w:rFonts w:ascii="Hadassah Friedlaender" w:hAnsi="Hadassah Friedlaender" w:cs="Hadassah Friedlaender"/>
          <w:sz w:val="28"/>
          <w:szCs w:val="28"/>
          <w:rtl/>
        </w:rPr>
        <w:tab/>
      </w:r>
    </w:p>
    <w:p w14:paraId="5D921501"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 מקובל להסביר את התנועה </w:t>
      </w:r>
      <w:r w:rsidRPr="009746B5">
        <w:rPr>
          <w:rFonts w:ascii="Hadassah Friedlaender" w:hAnsi="Hadassah Friedlaender" w:cs="Hadassah Friedlaender"/>
          <w:sz w:val="28"/>
          <w:szCs w:val="28"/>
        </w:rPr>
        <w:t>u</w:t>
      </w:r>
      <w:r w:rsidRPr="009746B5">
        <w:rPr>
          <w:rFonts w:ascii="Hadassah Friedlaender" w:hAnsi="Hadassah Friedlaender" w:cs="Hadassah Friedlaender"/>
          <w:sz w:val="28"/>
          <w:szCs w:val="28"/>
          <w:rtl/>
        </w:rPr>
        <w:t xml:space="preserve"> לפני אותיות בומ"ף כהידמות לעיצורים ב, ו, מ, פ, שבסיס חיתוכם בשפתיים.</w:t>
      </w:r>
    </w:p>
    <w:p w14:paraId="483CA818" w14:textId="77777777" w:rsidR="009746B5" w:rsidRPr="009746B5" w:rsidRDefault="009746B5" w:rsidP="009746B5">
      <w:pPr>
        <w:jc w:val="both"/>
        <w:rPr>
          <w:rFonts w:ascii="Hadassah Friedlaender" w:hAnsi="Hadassah Friedlaender" w:cs="Hadassah Friedlaender"/>
          <w:sz w:val="28"/>
          <w:szCs w:val="28"/>
          <w:rtl/>
        </w:rPr>
      </w:pPr>
    </w:p>
    <w:p w14:paraId="5A098DAA"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 xml:space="preserve">אותיות </w:t>
      </w:r>
      <w:proofErr w:type="spellStart"/>
      <w:r w:rsidRPr="009746B5">
        <w:rPr>
          <w:rFonts w:ascii="Hadassah Friedlaender" w:hAnsi="Hadassah Friedlaender" w:cs="Hadassah Friedlaender"/>
          <w:b/>
          <w:bCs/>
          <w:sz w:val="28"/>
          <w:szCs w:val="28"/>
          <w:u w:val="single"/>
          <w:rtl/>
        </w:rPr>
        <w:t>כל"ב</w:t>
      </w:r>
      <w:proofErr w:type="spellEnd"/>
    </w:p>
    <w:p w14:paraId="3B8C90A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הניקוד הרגיל של מיליות היחס </w:t>
      </w:r>
      <w:proofErr w:type="spellStart"/>
      <w:r w:rsidRPr="009746B5">
        <w:rPr>
          <w:rFonts w:ascii="Hadassah Friedlaender" w:hAnsi="Hadassah Friedlaender" w:cs="Hadassah Friedlaender"/>
          <w:sz w:val="28"/>
          <w:szCs w:val="28"/>
          <w:rtl/>
        </w:rPr>
        <w:t>כל"ב</w:t>
      </w:r>
      <w:proofErr w:type="spellEnd"/>
      <w:r w:rsidRPr="009746B5">
        <w:rPr>
          <w:rFonts w:ascii="Hadassah Friedlaender" w:hAnsi="Hadassah Friedlaender" w:cs="Hadassah Friedlaender"/>
          <w:sz w:val="28"/>
          <w:szCs w:val="28"/>
          <w:rtl/>
        </w:rPr>
        <w:t xml:space="preserve"> הוא שווא, כגון כְּיוֹם, לְיוֹם, בְּיוֹם, לְכָבוֹד, בְּבַקָּשָׁה.</w:t>
      </w:r>
    </w:p>
    <w:p w14:paraId="1A95D446"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lastRenderedPageBreak/>
        <w:t>יוצאים מן הכלל:</w:t>
      </w:r>
    </w:p>
    <w:tbl>
      <w:tblPr>
        <w:tblStyle w:val="a3"/>
        <w:bidiVisual/>
        <w:tblW w:w="0" w:type="auto"/>
        <w:tblLook w:val="04A0" w:firstRow="1" w:lastRow="0" w:firstColumn="1" w:lastColumn="0" w:noHBand="0" w:noVBand="1"/>
      </w:tblPr>
      <w:tblGrid>
        <w:gridCol w:w="3485"/>
        <w:gridCol w:w="3485"/>
        <w:gridCol w:w="3486"/>
      </w:tblGrid>
      <w:tr w:rsidR="009746B5" w:rsidRPr="009746B5" w14:paraId="644AA319" w14:textId="77777777" w:rsidTr="00FB7230">
        <w:tc>
          <w:tcPr>
            <w:tcW w:w="3485" w:type="dxa"/>
          </w:tcPr>
          <w:p w14:paraId="00FD3C1A"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הניקוד</w:t>
            </w:r>
          </w:p>
        </w:tc>
        <w:tc>
          <w:tcPr>
            <w:tcW w:w="3485" w:type="dxa"/>
          </w:tcPr>
          <w:p w14:paraId="0DF76D8B"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לפנֵי</w:t>
            </w:r>
          </w:p>
        </w:tc>
        <w:tc>
          <w:tcPr>
            <w:tcW w:w="3486" w:type="dxa"/>
          </w:tcPr>
          <w:p w14:paraId="68321488"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דוגמאות</w:t>
            </w:r>
          </w:p>
        </w:tc>
      </w:tr>
      <w:tr w:rsidR="009746B5" w:rsidRPr="009746B5" w14:paraId="0BB4F019" w14:textId="77777777" w:rsidTr="00FB7230">
        <w:tc>
          <w:tcPr>
            <w:tcW w:w="3485" w:type="dxa"/>
          </w:tcPr>
          <w:p w14:paraId="1E5FD7A4"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כִּ, לִ, בִּ</w:t>
            </w:r>
          </w:p>
        </w:tc>
        <w:tc>
          <w:tcPr>
            <w:tcW w:w="3485" w:type="dxa"/>
          </w:tcPr>
          <w:p w14:paraId="5DE07516"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שווא</w:t>
            </w:r>
          </w:p>
        </w:tc>
        <w:tc>
          <w:tcPr>
            <w:tcW w:w="3486" w:type="dxa"/>
          </w:tcPr>
          <w:p w14:paraId="06F8A3EA"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בִּבְרָכָה, לִבְרִיאוּת, כִּשְׁבוּעַיִם</w:t>
            </w:r>
          </w:p>
        </w:tc>
      </w:tr>
      <w:tr w:rsidR="009746B5" w:rsidRPr="009746B5" w14:paraId="3FEE3FE1" w14:textId="77777777" w:rsidTr="00080FD4">
        <w:trPr>
          <w:trHeight w:val="1132"/>
        </w:trPr>
        <w:tc>
          <w:tcPr>
            <w:tcW w:w="3485" w:type="dxa"/>
          </w:tcPr>
          <w:p w14:paraId="376BA961"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כתנועת החטף</w:t>
            </w:r>
          </w:p>
        </w:tc>
        <w:tc>
          <w:tcPr>
            <w:tcW w:w="3485" w:type="dxa"/>
          </w:tcPr>
          <w:p w14:paraId="384DADDA"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חטף</w:t>
            </w:r>
          </w:p>
        </w:tc>
        <w:tc>
          <w:tcPr>
            <w:tcW w:w="3486" w:type="dxa"/>
          </w:tcPr>
          <w:p w14:paraId="0A281D07" w14:textId="401D61FB"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כַּחֲלוֹם</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 xml:space="preserve">לֶאֱלִישֶׁבַע </w:t>
            </w:r>
            <w:proofErr w:type="spellStart"/>
            <w:r w:rsidRPr="009746B5">
              <w:rPr>
                <w:rFonts w:ascii="Hadassah Friedlaender" w:hAnsi="Hadassah Friedlaender" w:cs="Hadassah Friedlaender"/>
                <w:sz w:val="28"/>
                <w:szCs w:val="28"/>
                <w:rtl/>
              </w:rPr>
              <w:t>בָּחֳרִי־אַף</w:t>
            </w:r>
            <w:proofErr w:type="spellEnd"/>
            <w:r w:rsidRPr="009746B5">
              <w:rPr>
                <w:rFonts w:ascii="Hadassah Friedlaender" w:hAnsi="Hadassah Friedlaender" w:cs="Hadassah Friedlaender"/>
                <w:sz w:val="28"/>
                <w:szCs w:val="28"/>
                <w:rtl/>
              </w:rPr>
              <w:t>, כָּאֳנִיּוֹת סוחר (קמץ קטן)</w:t>
            </w:r>
          </w:p>
        </w:tc>
      </w:tr>
      <w:tr w:rsidR="009746B5" w:rsidRPr="009746B5" w14:paraId="23B84BEA" w14:textId="77777777" w:rsidTr="00FB7230">
        <w:tc>
          <w:tcPr>
            <w:tcW w:w="3485" w:type="dxa"/>
          </w:tcPr>
          <w:p w14:paraId="32156644"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כִּ(י), לִ(י), בִּ(י)</w:t>
            </w:r>
          </w:p>
        </w:tc>
        <w:tc>
          <w:tcPr>
            <w:tcW w:w="3485" w:type="dxa"/>
          </w:tcPr>
          <w:p w14:paraId="7A011C23"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י' שוואית</w:t>
            </w:r>
          </w:p>
        </w:tc>
        <w:tc>
          <w:tcPr>
            <w:tcW w:w="3486" w:type="dxa"/>
          </w:tcPr>
          <w:p w14:paraId="17A157F7"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בִּיהוּדָה, לִילָדִים </w:t>
            </w:r>
            <w:r w:rsidRPr="009746B5">
              <w:rPr>
                <w:rFonts w:ascii="Hadassah Friedlaender" w:hAnsi="Hadassah Friedlaender" w:cs="Hadassah Friedlaender"/>
                <w:rtl/>
              </w:rPr>
              <w:t>(היו"ד אם קריאה)</w:t>
            </w:r>
          </w:p>
        </w:tc>
      </w:tr>
    </w:tbl>
    <w:p w14:paraId="704517C9"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ab/>
      </w:r>
      <w:r w:rsidRPr="009746B5">
        <w:rPr>
          <w:rFonts w:ascii="Hadassah Friedlaender" w:hAnsi="Hadassah Friedlaender" w:cs="Hadassah Friedlaender"/>
          <w:sz w:val="28"/>
          <w:szCs w:val="28"/>
          <w:rtl/>
        </w:rPr>
        <w:tab/>
      </w:r>
    </w:p>
    <w:p w14:paraId="25AE7AAC"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הערות:</w:t>
      </w:r>
    </w:p>
    <w:p w14:paraId="31A4EDAE"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בהגייה הרשמית המקובלת קמץ לפני חטף קמץ נהגה כקמץ קטן, כלומר בתנועת </w:t>
      </w:r>
      <w:r w:rsidRPr="009746B5">
        <w:rPr>
          <w:rFonts w:ascii="Hadassah Friedlaender" w:hAnsi="Hadassah Friedlaender" w:cs="Hadassah Friedlaender"/>
          <w:sz w:val="28"/>
          <w:szCs w:val="28"/>
        </w:rPr>
        <w:t>o</w:t>
      </w:r>
      <w:r w:rsidRPr="009746B5">
        <w:rPr>
          <w:rFonts w:ascii="Hadassah Friedlaender" w:hAnsi="Hadassah Friedlaender" w:cs="Hadassah Friedlaender"/>
          <w:sz w:val="28"/>
          <w:szCs w:val="28"/>
          <w:rtl/>
        </w:rPr>
        <w:t xml:space="preserve">. לעומת זאת במסורת הספרדית הגייתו כקמץ רגיל - בתנועת </w:t>
      </w:r>
      <w:r w:rsidRPr="009746B5">
        <w:rPr>
          <w:rFonts w:ascii="Hadassah Friedlaender" w:hAnsi="Hadassah Friedlaender" w:cs="Hadassah Friedlaender"/>
          <w:sz w:val="28"/>
          <w:szCs w:val="28"/>
        </w:rPr>
        <w:t>a</w:t>
      </w:r>
      <w:r w:rsidRPr="009746B5">
        <w:rPr>
          <w:rFonts w:ascii="Hadassah Friedlaender" w:hAnsi="Hadassah Friedlaender" w:cs="Hadassah Friedlaender"/>
          <w:sz w:val="28"/>
          <w:szCs w:val="28"/>
          <w:rtl/>
        </w:rPr>
        <w:t xml:space="preserve"> (ראו כאן).</w:t>
      </w:r>
    </w:p>
    <w:p w14:paraId="1F3EF3D8"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אותיות </w:t>
      </w:r>
      <w:proofErr w:type="spellStart"/>
      <w:r w:rsidRPr="009746B5">
        <w:rPr>
          <w:rFonts w:ascii="Hadassah Friedlaender" w:hAnsi="Hadassah Friedlaender" w:cs="Hadassah Friedlaender"/>
          <w:sz w:val="28"/>
          <w:szCs w:val="28"/>
          <w:rtl/>
        </w:rPr>
        <w:t>כל"ב</w:t>
      </w:r>
      <w:proofErr w:type="spellEnd"/>
      <w:r w:rsidRPr="009746B5">
        <w:rPr>
          <w:rFonts w:ascii="Hadassah Friedlaender" w:hAnsi="Hadassah Friedlaender" w:cs="Hadassah Friedlaender"/>
          <w:sz w:val="28"/>
          <w:szCs w:val="28"/>
          <w:rtl/>
        </w:rPr>
        <w:t xml:space="preserve"> לפני כינויי הרמז (כגון זה, זאת, אלה) מנוקדות לרוב בקמץ: זֶה לָזֶה, כָּאֵלֶּה, בָּזֹאת. ל' היחס מנוקדת לעיתים בקמץ בהברה סמוכה לטעם בתיאורי פועל, כגון לָבֶטַח, לָעַד.</w:t>
      </w:r>
    </w:p>
    <w:p w14:paraId="4D1D71D2" w14:textId="77777777" w:rsidR="009746B5" w:rsidRPr="009746B5" w:rsidRDefault="009746B5" w:rsidP="009746B5">
      <w:pPr>
        <w:jc w:val="both"/>
        <w:rPr>
          <w:rFonts w:ascii="Hadassah Friedlaender" w:hAnsi="Hadassah Friedlaender" w:cs="Hadassah Friedlaender"/>
          <w:sz w:val="28"/>
          <w:szCs w:val="28"/>
          <w:rtl/>
        </w:rPr>
      </w:pPr>
    </w:p>
    <w:p w14:paraId="7DA462A5"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ניקוד רצף של מיליות וכל"ב</w:t>
      </w:r>
    </w:p>
    <w:p w14:paraId="2669609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כאשר נוצר רצף של מיליות - מנקדים את המיליות לפי סדר ההצטרפות, כלומר משמאל לימין.</w:t>
      </w:r>
    </w:p>
    <w:p w14:paraId="33AB0BB9"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דוגמאות:</w:t>
      </w:r>
    </w:p>
    <w:p w14:paraId="43ED78A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b/>
          <w:bCs/>
          <w:sz w:val="28"/>
          <w:szCs w:val="28"/>
          <w:rtl/>
        </w:rPr>
        <w:t>ובפרט:</w:t>
      </w:r>
      <w:r w:rsidRPr="009746B5">
        <w:rPr>
          <w:rFonts w:ascii="Hadassah Friedlaender" w:hAnsi="Hadassah Friedlaender" w:cs="Hadassah Friedlaender"/>
          <w:sz w:val="28"/>
          <w:szCs w:val="28"/>
          <w:rtl/>
        </w:rPr>
        <w:t xml:space="preserve"> פְּרָט &gt; בִּפְרָט &gt; וּבִפְרָט</w:t>
      </w:r>
    </w:p>
    <w:p w14:paraId="083A33E0"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b/>
          <w:bCs/>
          <w:sz w:val="28"/>
          <w:szCs w:val="28"/>
          <w:rtl/>
        </w:rPr>
        <w:t>וליצוא:</w:t>
      </w:r>
      <w:r w:rsidRPr="009746B5">
        <w:rPr>
          <w:rFonts w:ascii="Hadassah Friedlaender" w:hAnsi="Hadassah Friedlaender" w:cs="Hadassah Friedlaender"/>
          <w:sz w:val="28"/>
          <w:szCs w:val="28"/>
          <w:rtl/>
        </w:rPr>
        <w:t xml:space="preserve"> יְצוּא &gt; לִיצוּא &gt; וְלִיצוּא</w:t>
      </w:r>
    </w:p>
    <w:p w14:paraId="3BE4DB5D"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b/>
          <w:bCs/>
          <w:sz w:val="28"/>
          <w:szCs w:val="28"/>
          <w:rtl/>
        </w:rPr>
        <w:t>וכחלום:</w:t>
      </w:r>
      <w:r w:rsidRPr="009746B5">
        <w:rPr>
          <w:rFonts w:ascii="Hadassah Friedlaender" w:hAnsi="Hadassah Friedlaender" w:cs="Hadassah Friedlaender"/>
          <w:sz w:val="28"/>
          <w:szCs w:val="28"/>
          <w:rtl/>
        </w:rPr>
        <w:t xml:space="preserve"> חֲלוֹם &gt; כַּחֲלום &gt; וְכַחֲלוֹם</w:t>
      </w:r>
    </w:p>
    <w:p w14:paraId="55C04118" w14:textId="77777777" w:rsidR="009746B5" w:rsidRPr="009746B5" w:rsidRDefault="009746B5" w:rsidP="009746B5">
      <w:pPr>
        <w:jc w:val="both"/>
        <w:rPr>
          <w:rFonts w:ascii="Hadassah Friedlaender" w:hAnsi="Hadassah Friedlaender" w:cs="Hadassah Friedlaender"/>
          <w:sz w:val="28"/>
          <w:szCs w:val="28"/>
          <w:rtl/>
        </w:rPr>
      </w:pPr>
    </w:p>
    <w:p w14:paraId="4B8E2C68"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 xml:space="preserve">ניקוד </w:t>
      </w:r>
      <w:proofErr w:type="spellStart"/>
      <w:r w:rsidRPr="009746B5">
        <w:rPr>
          <w:rFonts w:ascii="Hadassah Friedlaender" w:hAnsi="Hadassah Friedlaender" w:cs="Hadassah Friedlaender"/>
          <w:b/>
          <w:bCs/>
          <w:sz w:val="28"/>
          <w:szCs w:val="28"/>
          <w:u w:val="single"/>
          <w:rtl/>
        </w:rPr>
        <w:t>כל"ב</w:t>
      </w:r>
      <w:proofErr w:type="spellEnd"/>
      <w:r w:rsidRPr="009746B5">
        <w:rPr>
          <w:rFonts w:ascii="Hadassah Friedlaender" w:hAnsi="Hadassah Friedlaender" w:cs="Hadassah Friedlaender"/>
          <w:b/>
          <w:bCs/>
          <w:sz w:val="28"/>
          <w:szCs w:val="28"/>
          <w:u w:val="single"/>
          <w:rtl/>
        </w:rPr>
        <w:t xml:space="preserve"> לפני ה' הידיעה</w:t>
      </w:r>
    </w:p>
    <w:p w14:paraId="284A60D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לאחר אותיות </w:t>
      </w:r>
      <w:proofErr w:type="spellStart"/>
      <w:r w:rsidRPr="009746B5">
        <w:rPr>
          <w:rFonts w:ascii="Hadassah Friedlaender" w:hAnsi="Hadassah Friedlaender" w:cs="Hadassah Friedlaender"/>
          <w:sz w:val="28"/>
          <w:szCs w:val="28"/>
          <w:rtl/>
        </w:rPr>
        <w:t>כל"ב</w:t>
      </w:r>
      <w:proofErr w:type="spellEnd"/>
      <w:r w:rsidRPr="009746B5">
        <w:rPr>
          <w:rFonts w:ascii="Hadassah Friedlaender" w:hAnsi="Hadassah Friedlaender" w:cs="Hadassah Friedlaender"/>
          <w:sz w:val="28"/>
          <w:szCs w:val="28"/>
          <w:rtl/>
        </w:rPr>
        <w:t xml:space="preserve"> ה' הידיעה נשמטת - תנועתה עוברת אל אות השימוש ודגש חזק בא באות שאחריה (אלא אם כן היא אחת מאותיות </w:t>
      </w:r>
      <w:proofErr w:type="spellStart"/>
      <w:r w:rsidRPr="009746B5">
        <w:rPr>
          <w:rFonts w:ascii="Hadassah Friedlaender" w:hAnsi="Hadassah Friedlaender" w:cs="Hadassah Friedlaender"/>
          <w:sz w:val="28"/>
          <w:szCs w:val="28"/>
          <w:rtl/>
        </w:rPr>
        <w:t>אהחע"ר</w:t>
      </w:r>
      <w:proofErr w:type="spellEnd"/>
      <w:r w:rsidRPr="009746B5">
        <w:rPr>
          <w:rFonts w:ascii="Hadassah Friedlaender" w:hAnsi="Hadassah Friedlaender" w:cs="Hadassah Friedlaender"/>
          <w:sz w:val="28"/>
          <w:szCs w:val="28"/>
          <w:rtl/>
        </w:rPr>
        <w:t>):</w:t>
      </w:r>
    </w:p>
    <w:p w14:paraId="4871970E" w14:textId="77777777" w:rsidR="009746B5" w:rsidRPr="009746B5" w:rsidRDefault="009746B5" w:rsidP="009746B5">
      <w:pPr>
        <w:jc w:val="both"/>
        <w:rPr>
          <w:rFonts w:ascii="Hadassah Friedlaender" w:hAnsi="Hadassah Friedlaender" w:cs="Hadassah Friedlaender"/>
          <w:sz w:val="28"/>
          <w:szCs w:val="28"/>
          <w:rtl/>
        </w:rPr>
      </w:pPr>
    </w:p>
    <w:p w14:paraId="48BCDF7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b/>
          <w:bCs/>
          <w:sz w:val="28"/>
          <w:szCs w:val="28"/>
          <w:rtl/>
        </w:rPr>
        <w:t>כְּהַיּוֹם</w:t>
      </w:r>
      <w:r w:rsidRPr="009746B5">
        <w:rPr>
          <w:rFonts w:ascii="Hadassah Friedlaender" w:hAnsi="Hadassah Friedlaender" w:cs="Hadassah Friedlaender"/>
          <w:sz w:val="28"/>
          <w:szCs w:val="28"/>
          <w:rtl/>
        </w:rPr>
        <w:t xml:space="preserve"> &gt; כַּיּוֹם</w:t>
      </w:r>
    </w:p>
    <w:p w14:paraId="10D57083" w14:textId="77777777" w:rsidR="009746B5" w:rsidRPr="009746B5" w:rsidRDefault="009746B5" w:rsidP="009746B5">
      <w:pPr>
        <w:jc w:val="both"/>
        <w:rPr>
          <w:rFonts w:ascii="Hadassah Friedlaender" w:hAnsi="Hadassah Friedlaender" w:cs="Hadassah Friedlaender"/>
          <w:sz w:val="28"/>
          <w:szCs w:val="28"/>
          <w:rtl/>
        </w:rPr>
      </w:pPr>
      <w:proofErr w:type="spellStart"/>
      <w:r w:rsidRPr="009746B5">
        <w:rPr>
          <w:rFonts w:ascii="Hadassah Friedlaender" w:hAnsi="Hadassah Friedlaender" w:cs="Hadassah Friedlaender"/>
          <w:b/>
          <w:bCs/>
          <w:sz w:val="28"/>
          <w:szCs w:val="28"/>
          <w:rtl/>
        </w:rPr>
        <w:t>בְּהַבַּיִת</w:t>
      </w:r>
      <w:proofErr w:type="spellEnd"/>
      <w:r w:rsidRPr="009746B5">
        <w:rPr>
          <w:rFonts w:ascii="Hadassah Friedlaender" w:hAnsi="Hadassah Friedlaender" w:cs="Hadassah Friedlaender"/>
          <w:sz w:val="28"/>
          <w:szCs w:val="28"/>
          <w:rtl/>
        </w:rPr>
        <w:t xml:space="preserve"> &gt; בַּבַּיִת</w:t>
      </w:r>
    </w:p>
    <w:p w14:paraId="6749FF5E" w14:textId="77777777" w:rsidR="009746B5" w:rsidRPr="009746B5" w:rsidRDefault="009746B5" w:rsidP="009746B5">
      <w:pPr>
        <w:jc w:val="both"/>
        <w:rPr>
          <w:rFonts w:ascii="Hadassah Friedlaender" w:hAnsi="Hadassah Friedlaender" w:cs="Hadassah Friedlaender"/>
          <w:sz w:val="28"/>
          <w:szCs w:val="28"/>
          <w:rtl/>
        </w:rPr>
      </w:pPr>
      <w:proofErr w:type="spellStart"/>
      <w:r w:rsidRPr="009746B5">
        <w:rPr>
          <w:rFonts w:ascii="Hadassah Friedlaender" w:hAnsi="Hadassah Friedlaender" w:cs="Hadassah Friedlaender"/>
          <w:b/>
          <w:bCs/>
          <w:sz w:val="28"/>
          <w:szCs w:val="28"/>
          <w:rtl/>
        </w:rPr>
        <w:t>לְהַיֶּלֶד</w:t>
      </w:r>
      <w:proofErr w:type="spellEnd"/>
      <w:r w:rsidRPr="009746B5">
        <w:rPr>
          <w:rFonts w:ascii="Hadassah Friedlaender" w:hAnsi="Hadassah Friedlaender" w:cs="Hadassah Friedlaender"/>
          <w:sz w:val="28"/>
          <w:szCs w:val="28"/>
          <w:rtl/>
        </w:rPr>
        <w:t xml:space="preserve"> &gt; לַיֶּלֶד</w:t>
      </w:r>
    </w:p>
    <w:p w14:paraId="1CD6B8AE" w14:textId="77777777" w:rsidR="009746B5" w:rsidRPr="009746B5" w:rsidRDefault="009746B5" w:rsidP="009746B5">
      <w:pPr>
        <w:jc w:val="both"/>
        <w:rPr>
          <w:rFonts w:ascii="Hadassah Friedlaender" w:hAnsi="Hadassah Friedlaender" w:cs="Hadassah Friedlaender"/>
          <w:sz w:val="28"/>
          <w:szCs w:val="28"/>
          <w:rtl/>
        </w:rPr>
      </w:pPr>
      <w:proofErr w:type="spellStart"/>
      <w:r w:rsidRPr="009746B5">
        <w:rPr>
          <w:rFonts w:ascii="Hadassah Friedlaender" w:hAnsi="Hadassah Friedlaender" w:cs="Hadassah Friedlaender"/>
          <w:b/>
          <w:bCs/>
          <w:sz w:val="28"/>
          <w:szCs w:val="28"/>
          <w:rtl/>
        </w:rPr>
        <w:t>בְּהָאָרֶץ</w:t>
      </w:r>
      <w:proofErr w:type="spellEnd"/>
      <w:r w:rsidRPr="009746B5">
        <w:rPr>
          <w:rFonts w:ascii="Hadassah Friedlaender" w:hAnsi="Hadassah Friedlaender" w:cs="Hadassah Friedlaender"/>
          <w:sz w:val="28"/>
          <w:szCs w:val="28"/>
          <w:rtl/>
        </w:rPr>
        <w:t xml:space="preserve"> &gt; בָּאָרֶץ</w:t>
      </w:r>
    </w:p>
    <w:p w14:paraId="7477A487" w14:textId="77777777" w:rsidR="009746B5" w:rsidRPr="009746B5" w:rsidRDefault="009746B5" w:rsidP="009746B5">
      <w:pPr>
        <w:jc w:val="both"/>
        <w:rPr>
          <w:rFonts w:ascii="Hadassah Friedlaender" w:hAnsi="Hadassah Friedlaender" w:cs="Hadassah Friedlaender"/>
          <w:sz w:val="28"/>
          <w:szCs w:val="28"/>
          <w:rtl/>
        </w:rPr>
      </w:pPr>
      <w:proofErr w:type="spellStart"/>
      <w:r w:rsidRPr="009746B5">
        <w:rPr>
          <w:rFonts w:ascii="Hadassah Friedlaender" w:hAnsi="Hadassah Friedlaender" w:cs="Hadassah Friedlaender"/>
          <w:b/>
          <w:bCs/>
          <w:sz w:val="28"/>
          <w:szCs w:val="28"/>
          <w:rtl/>
        </w:rPr>
        <w:t>לְהֶחָכָם</w:t>
      </w:r>
      <w:proofErr w:type="spellEnd"/>
      <w:r w:rsidRPr="009746B5">
        <w:rPr>
          <w:rFonts w:ascii="Hadassah Friedlaender" w:hAnsi="Hadassah Friedlaender" w:cs="Hadassah Friedlaender"/>
          <w:sz w:val="28"/>
          <w:szCs w:val="28"/>
          <w:rtl/>
        </w:rPr>
        <w:t xml:space="preserve"> &gt; לֶחָכָם.</w:t>
      </w:r>
    </w:p>
    <w:p w14:paraId="2CEFCD86" w14:textId="77777777" w:rsidR="009746B5" w:rsidRPr="009746B5" w:rsidRDefault="009746B5" w:rsidP="009746B5">
      <w:pPr>
        <w:jc w:val="both"/>
        <w:rPr>
          <w:rFonts w:ascii="Hadassah Friedlaender" w:hAnsi="Hadassah Friedlaender" w:cs="Hadassah Friedlaender"/>
          <w:sz w:val="28"/>
          <w:szCs w:val="28"/>
          <w:rtl/>
        </w:rPr>
      </w:pPr>
    </w:p>
    <w:p w14:paraId="06AC5889"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הערות</w:t>
      </w:r>
    </w:p>
    <w:p w14:paraId="1CCD44DB"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lastRenderedPageBreak/>
        <w:t xml:space="preserve">לעיתים כאשר ה' הידיעה היא חלק משם פרטי נוהגים שלא להשמיטה, בייחוד במקום שהשמטתה עלולה לגרום </w:t>
      </w:r>
      <w:proofErr w:type="spellStart"/>
      <w:r w:rsidRPr="009746B5">
        <w:rPr>
          <w:rFonts w:ascii="Hadassah Friedlaender" w:hAnsi="Hadassah Friedlaender" w:cs="Hadassah Friedlaender"/>
          <w:sz w:val="28"/>
          <w:szCs w:val="28"/>
          <w:rtl/>
        </w:rPr>
        <w:t>לאי־הבנה</w:t>
      </w:r>
      <w:proofErr w:type="spellEnd"/>
      <w:r w:rsidRPr="009746B5">
        <w:rPr>
          <w:rFonts w:ascii="Hadassah Friedlaender" w:hAnsi="Hadassah Friedlaender" w:cs="Hadassah Friedlaender"/>
          <w:sz w:val="28"/>
          <w:szCs w:val="28"/>
          <w:rtl/>
        </w:rPr>
        <w:t xml:space="preserve">. למשל: 'הוא עובד </w:t>
      </w:r>
      <w:proofErr w:type="spellStart"/>
      <w:r w:rsidRPr="009746B5">
        <w:rPr>
          <w:rFonts w:ascii="Hadassah Friedlaender" w:hAnsi="Hadassah Friedlaender" w:cs="Hadassah Friedlaender"/>
          <w:sz w:val="28"/>
          <w:szCs w:val="28"/>
          <w:rtl/>
        </w:rPr>
        <w:t>בהארץ</w:t>
      </w:r>
      <w:proofErr w:type="spellEnd"/>
      <w:r w:rsidRPr="009746B5">
        <w:rPr>
          <w:rFonts w:ascii="Hadassah Friedlaender" w:hAnsi="Hadassah Friedlaender" w:cs="Hadassah Friedlaender"/>
          <w:sz w:val="28"/>
          <w:szCs w:val="28"/>
          <w:rtl/>
        </w:rPr>
        <w:t>' (בעיתון) לעומת 'הוא עובד בארץ'.</w:t>
      </w:r>
    </w:p>
    <w:p w14:paraId="09D74B2C"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 הידיעה אינה נשמטת בביטויי הזמן המציינים זמן נוכחי, כגון 'קבענו להיום', 'זהו להפעם'.</w:t>
      </w:r>
    </w:p>
    <w:p w14:paraId="236B80A6"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 *</w:t>
      </w:r>
    </w:p>
    <w:p w14:paraId="6E33137A" w14:textId="77777777" w:rsidR="009746B5" w:rsidRPr="009746B5" w:rsidRDefault="009746B5" w:rsidP="009746B5">
      <w:pPr>
        <w:jc w:val="both"/>
        <w:rPr>
          <w:rFonts w:ascii="Hadassah Friedlaender" w:hAnsi="Hadassah Friedlaender" w:cs="Hadassah Friedlaender"/>
          <w:sz w:val="28"/>
          <w:szCs w:val="28"/>
          <w:rtl/>
        </w:rPr>
      </w:pPr>
    </w:p>
    <w:p w14:paraId="387F31D9"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כמה שיבושי הגייה הנובעים מ"תיקון יתר" קשורים לאותיות מש"ה וכל"ב:</w:t>
      </w:r>
    </w:p>
    <w:tbl>
      <w:tblPr>
        <w:tblStyle w:val="a3"/>
        <w:bidiVisual/>
        <w:tblW w:w="0" w:type="auto"/>
        <w:tblLook w:val="04A0" w:firstRow="1" w:lastRow="0" w:firstColumn="1" w:lastColumn="0" w:noHBand="0" w:noVBand="1"/>
      </w:tblPr>
      <w:tblGrid>
        <w:gridCol w:w="3485"/>
        <w:gridCol w:w="3485"/>
        <w:gridCol w:w="3486"/>
      </w:tblGrid>
      <w:tr w:rsidR="009746B5" w:rsidRPr="009746B5" w14:paraId="041BD0F0" w14:textId="77777777" w:rsidTr="00FB7230">
        <w:tc>
          <w:tcPr>
            <w:tcW w:w="3485" w:type="dxa"/>
          </w:tcPr>
          <w:p w14:paraId="02A8157F"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סוג השיבוש</w:t>
            </w:r>
          </w:p>
        </w:tc>
        <w:tc>
          <w:tcPr>
            <w:tcW w:w="3485" w:type="dxa"/>
          </w:tcPr>
          <w:p w14:paraId="054D5D71"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דוגמאות לשיבושים</w:t>
            </w:r>
          </w:p>
        </w:tc>
        <w:tc>
          <w:tcPr>
            <w:tcW w:w="3486" w:type="dxa"/>
          </w:tcPr>
          <w:p w14:paraId="0406634A" w14:textId="77777777" w:rsidR="009746B5" w:rsidRPr="009746B5" w:rsidRDefault="009746B5" w:rsidP="009746B5">
            <w:pPr>
              <w:spacing w:line="360" w:lineRule="auto"/>
              <w:jc w:val="both"/>
              <w:rPr>
                <w:rFonts w:ascii="Hadassah Friedlaender" w:hAnsi="Hadassah Friedlaender" w:cs="Hadassah Friedlaender"/>
                <w:b/>
                <w:bCs/>
                <w:sz w:val="28"/>
                <w:szCs w:val="28"/>
                <w:rtl/>
              </w:rPr>
            </w:pPr>
            <w:r w:rsidRPr="009746B5">
              <w:rPr>
                <w:rFonts w:ascii="Hadassah Friedlaender" w:hAnsi="Hadassah Friedlaender" w:cs="Hadassah Friedlaender"/>
                <w:b/>
                <w:bCs/>
                <w:sz w:val="28"/>
                <w:szCs w:val="28"/>
                <w:rtl/>
              </w:rPr>
              <w:t>הנכון</w:t>
            </w:r>
          </w:p>
        </w:tc>
      </w:tr>
      <w:tr w:rsidR="009746B5" w:rsidRPr="009746B5" w14:paraId="5644B3A5" w14:textId="77777777" w:rsidTr="00FB7230">
        <w:tc>
          <w:tcPr>
            <w:tcW w:w="3485" w:type="dxa"/>
          </w:tcPr>
          <w:p w14:paraId="3A2B4136" w14:textId="77777777" w:rsidR="009746B5" w:rsidRPr="009746B5" w:rsidRDefault="009746B5" w:rsidP="009746B5">
            <w:pPr>
              <w:spacing w:line="360" w:lineRule="auto"/>
              <w:jc w:val="both"/>
              <w:rPr>
                <w:rFonts w:ascii="Hadassah Friedlaender" w:hAnsi="Hadassah Friedlaender" w:cs="Hadassah Friedlaender"/>
                <w:rtl/>
              </w:rPr>
            </w:pPr>
            <w:r w:rsidRPr="009746B5">
              <w:rPr>
                <w:rFonts w:ascii="Hadassah Friedlaender" w:hAnsi="Hadassah Friedlaender" w:cs="Hadassah Friedlaender"/>
                <w:rtl/>
              </w:rPr>
              <w:t>ה' הידיעה בסגול שלא בתנאים שפורטו</w:t>
            </w:r>
          </w:p>
        </w:tc>
        <w:tc>
          <w:tcPr>
            <w:tcW w:w="3485" w:type="dxa"/>
          </w:tcPr>
          <w:p w14:paraId="28718622"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הֶאָחוז</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הֶחֲשש</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הֶעֲנק</w:t>
            </w:r>
          </w:p>
        </w:tc>
        <w:tc>
          <w:tcPr>
            <w:tcW w:w="3486" w:type="dxa"/>
          </w:tcPr>
          <w:p w14:paraId="2122FCB0" w14:textId="47FFF709"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הָאָחוז</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הַחֲשש</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הָעֲנק</w:t>
            </w:r>
          </w:p>
        </w:tc>
      </w:tr>
      <w:tr w:rsidR="009746B5" w:rsidRPr="009746B5" w14:paraId="6291C23A" w14:textId="77777777" w:rsidTr="00FB7230">
        <w:trPr>
          <w:trHeight w:val="623"/>
        </w:trPr>
        <w:tc>
          <w:tcPr>
            <w:tcW w:w="3485" w:type="dxa"/>
          </w:tcPr>
          <w:p w14:paraId="0BC0A795" w14:textId="1D4FA9DD" w:rsidR="009746B5" w:rsidRPr="009746B5" w:rsidRDefault="009746B5" w:rsidP="00080FD4">
            <w:pPr>
              <w:spacing w:line="360" w:lineRule="auto"/>
              <w:jc w:val="both"/>
              <w:rPr>
                <w:rFonts w:ascii="Hadassah Friedlaender" w:hAnsi="Hadassah Friedlaender" w:cs="Hadassah Friedlaender"/>
                <w:sz w:val="28"/>
                <w:szCs w:val="28"/>
                <w:rtl/>
              </w:rPr>
            </w:pPr>
            <w:proofErr w:type="spellStart"/>
            <w:r w:rsidRPr="009746B5">
              <w:rPr>
                <w:rFonts w:ascii="Hadassah Friedlaender" w:hAnsi="Hadassah Friedlaender" w:cs="Hadassah Friedlaender"/>
                <w:sz w:val="28"/>
                <w:szCs w:val="28"/>
                <w:rtl/>
              </w:rPr>
              <w:t>בכ"פ</w:t>
            </w:r>
            <w:proofErr w:type="spellEnd"/>
            <w:r w:rsidRPr="009746B5">
              <w:rPr>
                <w:rFonts w:ascii="Hadassah Friedlaender" w:hAnsi="Hadassah Friedlaender" w:cs="Hadassah Friedlaender"/>
                <w:sz w:val="28"/>
                <w:szCs w:val="28"/>
                <w:rtl/>
              </w:rPr>
              <w:t xml:space="preserve"> רפות לאחר </w:t>
            </w:r>
            <w:proofErr w:type="spellStart"/>
            <w:r w:rsidRPr="009746B5">
              <w:rPr>
                <w:rFonts w:ascii="Hadassah Friedlaender" w:hAnsi="Hadassah Friedlaender" w:cs="Hadassah Friedlaender"/>
                <w:sz w:val="28"/>
                <w:szCs w:val="28"/>
                <w:rtl/>
              </w:rPr>
              <w:t>כל"ב</w:t>
            </w:r>
            <w:proofErr w:type="spellEnd"/>
            <w:r w:rsidRPr="009746B5">
              <w:rPr>
                <w:rFonts w:ascii="Hadassah Friedlaender" w:hAnsi="Hadassah Friedlaender" w:cs="Hadassah Friedlaender"/>
                <w:sz w:val="28"/>
                <w:szCs w:val="28"/>
                <w:rtl/>
              </w:rPr>
              <w:t xml:space="preserve"> ביידוע</w:t>
            </w:r>
          </w:p>
        </w:tc>
        <w:tc>
          <w:tcPr>
            <w:tcW w:w="3485" w:type="dxa"/>
          </w:tcPr>
          <w:p w14:paraId="3A613FDE" w14:textId="14344A2C"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בַּפֶתח</w:t>
            </w:r>
            <w:r w:rsidRPr="009746B5">
              <w:rPr>
                <w:rFonts w:ascii="Hadassah Friedlaender" w:hAnsi="Hadassah Friedlaender" w:cs="Hadassah Friedlaender"/>
                <w:sz w:val="28"/>
                <w:szCs w:val="28"/>
                <w:rtl/>
              </w:rPr>
              <w:tab/>
            </w:r>
          </w:p>
        </w:tc>
        <w:tc>
          <w:tcPr>
            <w:tcW w:w="3486" w:type="dxa"/>
          </w:tcPr>
          <w:p w14:paraId="7404432B" w14:textId="350E2704"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בַּפֶּתח</w:t>
            </w:r>
          </w:p>
        </w:tc>
      </w:tr>
      <w:tr w:rsidR="009746B5" w:rsidRPr="009746B5" w14:paraId="4F1012A3" w14:textId="77777777" w:rsidTr="00FB7230">
        <w:tc>
          <w:tcPr>
            <w:tcW w:w="3485" w:type="dxa"/>
          </w:tcPr>
          <w:p w14:paraId="67CA7B08" w14:textId="41B4E890" w:rsidR="009746B5" w:rsidRPr="009746B5" w:rsidRDefault="009746B5" w:rsidP="00080FD4">
            <w:pPr>
              <w:spacing w:line="360" w:lineRule="auto"/>
              <w:jc w:val="both"/>
              <w:rPr>
                <w:rFonts w:ascii="Hadassah Friedlaender" w:hAnsi="Hadassah Friedlaender" w:cs="Hadassah Friedlaender"/>
                <w:sz w:val="28"/>
                <w:szCs w:val="28"/>
                <w:rtl/>
              </w:rPr>
            </w:pPr>
            <w:proofErr w:type="spellStart"/>
            <w:r w:rsidRPr="009746B5">
              <w:rPr>
                <w:rFonts w:ascii="Hadassah Friedlaender" w:hAnsi="Hadassah Friedlaender" w:cs="Hadassah Friedlaender"/>
                <w:sz w:val="24"/>
                <w:szCs w:val="24"/>
                <w:rtl/>
              </w:rPr>
              <w:t>בכ"פ</w:t>
            </w:r>
            <w:proofErr w:type="spellEnd"/>
            <w:r w:rsidRPr="009746B5">
              <w:rPr>
                <w:rFonts w:ascii="Hadassah Friedlaender" w:hAnsi="Hadassah Friedlaender" w:cs="Hadassah Friedlaender"/>
                <w:sz w:val="24"/>
                <w:szCs w:val="24"/>
                <w:rtl/>
              </w:rPr>
              <w:t xml:space="preserve"> בלי דגש אחרי מ' השימוש</w:t>
            </w:r>
          </w:p>
        </w:tc>
        <w:tc>
          <w:tcPr>
            <w:tcW w:w="3485" w:type="dxa"/>
          </w:tcPr>
          <w:p w14:paraId="49086FB1" w14:textId="544AC36A"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מִכֵיוון מִבְחינת־</w:t>
            </w:r>
          </w:p>
        </w:tc>
        <w:tc>
          <w:tcPr>
            <w:tcW w:w="3486" w:type="dxa"/>
          </w:tcPr>
          <w:p w14:paraId="321E4A2B" w14:textId="533790F3"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מִכֵּיוון</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מִבְּחינת־</w:t>
            </w:r>
          </w:p>
        </w:tc>
      </w:tr>
      <w:tr w:rsidR="009746B5" w:rsidRPr="009746B5" w14:paraId="7D5F7F9C" w14:textId="77777777" w:rsidTr="00FB7230">
        <w:tc>
          <w:tcPr>
            <w:tcW w:w="3485" w:type="dxa"/>
          </w:tcPr>
          <w:p w14:paraId="5DAA47AA" w14:textId="15C09325"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4"/>
                <w:szCs w:val="24"/>
                <w:rtl/>
              </w:rPr>
              <w:t>מ' השימוש בצירי שלא לפני גרונית</w:t>
            </w:r>
          </w:p>
        </w:tc>
        <w:tc>
          <w:tcPr>
            <w:tcW w:w="3485" w:type="dxa"/>
          </w:tcPr>
          <w:p w14:paraId="63A6B7EE" w14:textId="17D9B641"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לא מחום לא מֵקור</w:t>
            </w:r>
            <w:r w:rsidRPr="009746B5">
              <w:rPr>
                <w:rFonts w:ascii="Hadassah Friedlaender" w:hAnsi="Hadassah Friedlaender" w:cs="Hadassah Friedlaender"/>
                <w:sz w:val="28"/>
                <w:szCs w:val="28"/>
                <w:rtl/>
              </w:rPr>
              <w:tab/>
            </w:r>
          </w:p>
        </w:tc>
        <w:tc>
          <w:tcPr>
            <w:tcW w:w="3486" w:type="dxa"/>
          </w:tcPr>
          <w:p w14:paraId="10A0A17A" w14:textId="16319DDA"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לא מחום לא מִקור</w:t>
            </w:r>
          </w:p>
        </w:tc>
      </w:tr>
      <w:tr w:rsidR="009746B5" w:rsidRPr="009746B5" w14:paraId="1548B998" w14:textId="77777777" w:rsidTr="00FB7230">
        <w:tc>
          <w:tcPr>
            <w:tcW w:w="3485" w:type="dxa"/>
          </w:tcPr>
          <w:p w14:paraId="1134A52D" w14:textId="08817D8E"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4"/>
                <w:szCs w:val="24"/>
                <w:rtl/>
              </w:rPr>
              <w:t>וכל"ב בפתח שלא לפני חטף פתח</w:t>
            </w:r>
          </w:p>
        </w:tc>
        <w:tc>
          <w:tcPr>
            <w:tcW w:w="3485" w:type="dxa"/>
          </w:tcPr>
          <w:p w14:paraId="2BB159E9"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בַּחַלּונך</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אני וַאַתָּה</w:t>
            </w:r>
          </w:p>
        </w:tc>
        <w:tc>
          <w:tcPr>
            <w:tcW w:w="3486" w:type="dxa"/>
          </w:tcPr>
          <w:p w14:paraId="31C2B28E" w14:textId="6ABA5D64"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בְּחַלּונך</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אני וְאַתָּה</w:t>
            </w:r>
          </w:p>
        </w:tc>
      </w:tr>
      <w:tr w:rsidR="009746B5" w:rsidRPr="009746B5" w14:paraId="038DD122" w14:textId="77777777" w:rsidTr="00FB7230">
        <w:tc>
          <w:tcPr>
            <w:tcW w:w="3485" w:type="dxa"/>
          </w:tcPr>
          <w:p w14:paraId="2C084C7B" w14:textId="0A9DB6FF"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0"/>
                <w:szCs w:val="20"/>
                <w:rtl/>
              </w:rPr>
              <w:t xml:space="preserve">ו' החיבור בשורוק שלא לפני שווא </w:t>
            </w:r>
            <w:proofErr w:type="spellStart"/>
            <w:r w:rsidRPr="009746B5">
              <w:rPr>
                <w:rFonts w:ascii="Hadassah Friedlaender" w:hAnsi="Hadassah Friedlaender" w:cs="Hadassah Friedlaender"/>
                <w:sz w:val="20"/>
                <w:szCs w:val="20"/>
                <w:rtl/>
              </w:rPr>
              <w:t>ובומ"ף</w:t>
            </w:r>
            <w:proofErr w:type="spellEnd"/>
          </w:p>
        </w:tc>
        <w:tc>
          <w:tcPr>
            <w:tcW w:w="3485" w:type="dxa"/>
          </w:tcPr>
          <w:p w14:paraId="556ACC78" w14:textId="77777777" w:rsidR="009746B5" w:rsidRPr="009746B5" w:rsidRDefault="009746B5" w:rsidP="009746B5">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וּלִזכור</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וּלֶאֱסוף</w:t>
            </w:r>
          </w:p>
        </w:tc>
        <w:tc>
          <w:tcPr>
            <w:tcW w:w="3486" w:type="dxa"/>
          </w:tcPr>
          <w:p w14:paraId="2928212F" w14:textId="5F821D2A" w:rsidR="009746B5" w:rsidRPr="009746B5" w:rsidRDefault="009746B5" w:rsidP="00080FD4">
            <w:pPr>
              <w:spacing w:line="360" w:lineRule="auto"/>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וְלִזכור</w:t>
            </w:r>
            <w:r w:rsidRPr="009746B5">
              <w:rPr>
                <w:rFonts w:ascii="Hadassah Friedlaender" w:hAnsi="Hadassah Friedlaender" w:cs="Hadassah Friedlaender" w:hint="cs"/>
                <w:sz w:val="28"/>
                <w:szCs w:val="28"/>
                <w:rtl/>
              </w:rPr>
              <w:t xml:space="preserve"> </w:t>
            </w:r>
            <w:r w:rsidRPr="009746B5">
              <w:rPr>
                <w:rFonts w:ascii="Hadassah Friedlaender" w:hAnsi="Hadassah Friedlaender" w:cs="Hadassah Friedlaender"/>
                <w:sz w:val="28"/>
                <w:szCs w:val="28"/>
                <w:rtl/>
              </w:rPr>
              <w:t>וְלֶאֱסוף</w:t>
            </w:r>
          </w:p>
        </w:tc>
      </w:tr>
    </w:tbl>
    <w:p w14:paraId="729CBCA5"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ab/>
      </w:r>
    </w:p>
    <w:p w14:paraId="098947D4" w14:textId="1DA5CDDE" w:rsidR="009746B5" w:rsidRPr="009746B5" w:rsidRDefault="009746B5" w:rsidP="00080FD4">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ab/>
      </w:r>
      <w:r w:rsidRPr="009746B5">
        <w:rPr>
          <w:rFonts w:ascii="Hadassah Friedlaender" w:hAnsi="Hadassah Friedlaender" w:cs="Hadassah Friedlaender"/>
          <w:sz w:val="28"/>
          <w:szCs w:val="28"/>
          <w:rtl/>
        </w:rPr>
        <w:tab/>
      </w:r>
    </w:p>
    <w:p w14:paraId="729551F4"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 *</w:t>
      </w:r>
    </w:p>
    <w:p w14:paraId="6575E87A" w14:textId="77777777" w:rsidR="009746B5" w:rsidRPr="009746B5" w:rsidRDefault="009746B5" w:rsidP="009746B5">
      <w:pPr>
        <w:jc w:val="both"/>
        <w:rPr>
          <w:rFonts w:ascii="Hadassah Friedlaender" w:hAnsi="Hadassah Friedlaender" w:cs="Hadassah Friedlaender"/>
          <w:b/>
          <w:bCs/>
          <w:sz w:val="28"/>
          <w:szCs w:val="28"/>
          <w:u w:val="single"/>
          <w:rtl/>
        </w:rPr>
      </w:pPr>
      <w:r w:rsidRPr="009746B5">
        <w:rPr>
          <w:rFonts w:ascii="Hadassah Friedlaender" w:hAnsi="Hadassah Friedlaender" w:cs="Hadassah Friedlaender"/>
          <w:b/>
          <w:bCs/>
          <w:sz w:val="28"/>
          <w:szCs w:val="28"/>
          <w:u w:val="single"/>
          <w:rtl/>
        </w:rPr>
        <w:t>ה' השאלה</w:t>
      </w:r>
    </w:p>
    <w:p w14:paraId="77648222"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אף שה' השאלה אינה נפוצה בימינו עדיין יש בה שימוש. הינה כללי הניקוד שלה כפי שהם עולים מניקוד המקרא:</w:t>
      </w:r>
    </w:p>
    <w:p w14:paraId="65E14F2E"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b/>
          <w:bCs/>
          <w:sz w:val="28"/>
          <w:szCs w:val="28"/>
          <w:rtl/>
        </w:rPr>
        <w:t>ברגיל</w:t>
      </w:r>
      <w:r w:rsidRPr="009746B5">
        <w:rPr>
          <w:rFonts w:ascii="Hadassah Friedlaender" w:hAnsi="Hadassah Friedlaender" w:cs="Hadassah Friedlaender"/>
          <w:sz w:val="28"/>
          <w:szCs w:val="28"/>
          <w:rtl/>
        </w:rPr>
        <w:t xml:space="preserve"> ה' השאלה מנוקדת </w:t>
      </w:r>
      <w:proofErr w:type="spellStart"/>
      <w:r w:rsidRPr="009746B5">
        <w:rPr>
          <w:rFonts w:ascii="Hadassah Friedlaender" w:hAnsi="Hadassah Friedlaender" w:cs="Hadassah Friedlaender"/>
          <w:sz w:val="28"/>
          <w:szCs w:val="28"/>
          <w:rtl/>
        </w:rPr>
        <w:t>בחטף־פתח</w:t>
      </w:r>
      <w:proofErr w:type="spellEnd"/>
      <w:r w:rsidRPr="009746B5">
        <w:rPr>
          <w:rFonts w:ascii="Hadassah Friedlaender" w:hAnsi="Hadassah Friedlaender" w:cs="Hadassah Friedlaender"/>
          <w:sz w:val="28"/>
          <w:szCs w:val="28"/>
          <w:rtl/>
        </w:rPr>
        <w:t xml:space="preserve"> (וכמובן אין אחריה דגש קל), כגון הֲתִנָּשְׂאִי (לי), הֲיָדַעְתָּ, הֲשׁוֹמֵר (אחי אנוכי), </w:t>
      </w:r>
      <w:proofErr w:type="spellStart"/>
      <w:r w:rsidRPr="009746B5">
        <w:rPr>
          <w:rFonts w:ascii="Hadassah Friedlaender" w:hAnsi="Hadassah Friedlaender" w:cs="Hadassah Friedlaender"/>
          <w:sz w:val="28"/>
          <w:szCs w:val="28"/>
          <w:rtl/>
        </w:rPr>
        <w:t>הֲכָזֶה</w:t>
      </w:r>
      <w:proofErr w:type="spellEnd"/>
      <w:r w:rsidRPr="009746B5">
        <w:rPr>
          <w:rFonts w:ascii="Hadassah Friedlaender" w:hAnsi="Hadassah Friedlaender" w:cs="Hadassah Friedlaender"/>
          <w:sz w:val="28"/>
          <w:szCs w:val="28"/>
          <w:rtl/>
        </w:rPr>
        <w:t xml:space="preserve"> (יִהְיֶה צוֹם אֶבְחָרֵהוּ).</w:t>
      </w:r>
    </w:p>
    <w:p w14:paraId="0FA7893B"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b/>
          <w:bCs/>
          <w:sz w:val="28"/>
          <w:szCs w:val="28"/>
          <w:rtl/>
        </w:rPr>
        <w:t>לפני אהח"ע ולפני שווא</w:t>
      </w:r>
      <w:r w:rsidRPr="009746B5">
        <w:rPr>
          <w:rFonts w:ascii="Hadassah Friedlaender" w:hAnsi="Hadassah Friedlaender" w:cs="Hadassah Friedlaender"/>
          <w:sz w:val="28"/>
          <w:szCs w:val="28"/>
          <w:rtl/>
        </w:rPr>
        <w:t xml:space="preserve"> היא מנוקדת בפתח, כגון הַאִם, </w:t>
      </w:r>
      <w:proofErr w:type="spellStart"/>
      <w:r w:rsidRPr="009746B5">
        <w:rPr>
          <w:rFonts w:ascii="Hadassah Friedlaender" w:hAnsi="Hadassah Friedlaender" w:cs="Hadassah Friedlaender"/>
          <w:sz w:val="28"/>
          <w:szCs w:val="28"/>
          <w:rtl/>
        </w:rPr>
        <w:t>הַאַתָּה</w:t>
      </w:r>
      <w:proofErr w:type="spellEnd"/>
      <w:r w:rsidRPr="009746B5">
        <w:rPr>
          <w:rFonts w:ascii="Hadassah Friedlaender" w:hAnsi="Hadassah Friedlaender" w:cs="Hadassah Friedlaender"/>
          <w:sz w:val="28"/>
          <w:szCs w:val="28"/>
          <w:rtl/>
        </w:rPr>
        <w:t>, הַיְדַעְתֶּם</w:t>
      </w:r>
      <w:r w:rsidRPr="009746B5">
        <w:rPr>
          <w:rFonts w:ascii="Hadassah Friedlaender" w:hAnsi="Hadassah Friedlaender" w:cs="Hadassah Friedlaender" w:hint="cs"/>
          <w:sz w:val="28"/>
          <w:szCs w:val="28"/>
          <w:rtl/>
        </w:rPr>
        <w:t>.</w:t>
      </w:r>
    </w:p>
    <w:p w14:paraId="29485707"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sz w:val="28"/>
          <w:szCs w:val="28"/>
          <w:rtl/>
        </w:rPr>
        <w:t xml:space="preserve">אבל </w:t>
      </w:r>
      <w:r w:rsidRPr="009746B5">
        <w:rPr>
          <w:rFonts w:ascii="Hadassah Friedlaender" w:hAnsi="Hadassah Friedlaender" w:cs="Hadassah Friedlaender"/>
          <w:b/>
          <w:bCs/>
          <w:sz w:val="28"/>
          <w:szCs w:val="28"/>
          <w:rtl/>
        </w:rPr>
        <w:t>לפני אהח"ע קמוצות</w:t>
      </w:r>
      <w:r w:rsidRPr="009746B5">
        <w:rPr>
          <w:rFonts w:ascii="Hadassah Friedlaender" w:hAnsi="Hadassah Friedlaender" w:cs="Hadassah Friedlaender"/>
          <w:sz w:val="28"/>
          <w:szCs w:val="28"/>
          <w:rtl/>
        </w:rPr>
        <w:t xml:space="preserve"> היא מנוקדת בסגול, כגון הֶהָלַכְתְּ, הֶאָנוֹכִי.</w:t>
      </w:r>
    </w:p>
    <w:p w14:paraId="573F8308" w14:textId="77777777" w:rsidR="009746B5" w:rsidRPr="009746B5" w:rsidRDefault="009746B5" w:rsidP="009746B5">
      <w:pPr>
        <w:jc w:val="both"/>
        <w:rPr>
          <w:rFonts w:ascii="Hadassah Friedlaender" w:hAnsi="Hadassah Friedlaender" w:cs="Hadassah Friedlaender"/>
          <w:sz w:val="28"/>
          <w:szCs w:val="28"/>
          <w:rtl/>
        </w:rPr>
      </w:pPr>
      <w:r w:rsidRPr="009746B5">
        <w:rPr>
          <w:rFonts w:ascii="Hadassah Friedlaender" w:hAnsi="Hadassah Friedlaender" w:cs="Hadassah Friedlaender"/>
          <w:b/>
          <w:bCs/>
          <w:sz w:val="28"/>
          <w:szCs w:val="28"/>
          <w:rtl/>
        </w:rPr>
        <w:t>הערה:</w:t>
      </w:r>
      <w:r w:rsidRPr="009746B5">
        <w:rPr>
          <w:rFonts w:ascii="Hadassah Friedlaender" w:hAnsi="Hadassah Friedlaender" w:cs="Hadassah Friedlaender"/>
          <w:sz w:val="28"/>
          <w:szCs w:val="28"/>
          <w:rtl/>
        </w:rPr>
        <w:t xml:space="preserve"> כשאחרי ה' השאלה באה אות בשווא, לצד דוגמאות כגון הַבְרָכָה (בראשית </w:t>
      </w:r>
      <w:proofErr w:type="spellStart"/>
      <w:r w:rsidRPr="009746B5">
        <w:rPr>
          <w:rFonts w:ascii="Hadassah Friedlaender" w:hAnsi="Hadassah Friedlaender" w:cs="Hadassah Friedlaender"/>
          <w:sz w:val="28"/>
          <w:szCs w:val="28"/>
          <w:rtl/>
        </w:rPr>
        <w:t>כז</w:t>
      </w:r>
      <w:proofErr w:type="spellEnd"/>
      <w:r w:rsidRPr="009746B5">
        <w:rPr>
          <w:rFonts w:ascii="Hadassah Friedlaender" w:hAnsi="Hadassah Friedlaender" w:cs="Hadassah Friedlaender"/>
          <w:sz w:val="28"/>
          <w:szCs w:val="28"/>
          <w:rtl/>
        </w:rPr>
        <w:t xml:space="preserve">, לח) יש במקרא גם דוגמאות לשווא ודגש, כגון הַכְּצַעֲקָתָהּ (בראשית </w:t>
      </w:r>
      <w:proofErr w:type="spellStart"/>
      <w:r w:rsidRPr="009746B5">
        <w:rPr>
          <w:rFonts w:ascii="Hadassah Friedlaender" w:hAnsi="Hadassah Friedlaender" w:cs="Hadassah Friedlaender"/>
          <w:sz w:val="28"/>
          <w:szCs w:val="28"/>
          <w:rtl/>
        </w:rPr>
        <w:t>יח</w:t>
      </w:r>
      <w:proofErr w:type="spellEnd"/>
      <w:r w:rsidRPr="009746B5">
        <w:rPr>
          <w:rFonts w:ascii="Hadassah Friedlaender" w:hAnsi="Hadassah Friedlaender" w:cs="Hadassah Friedlaender"/>
          <w:sz w:val="28"/>
          <w:szCs w:val="28"/>
          <w:rtl/>
        </w:rPr>
        <w:t xml:space="preserve">, </w:t>
      </w:r>
      <w:proofErr w:type="spellStart"/>
      <w:r w:rsidRPr="009746B5">
        <w:rPr>
          <w:rFonts w:ascii="Hadassah Friedlaender" w:hAnsi="Hadassah Friedlaender" w:cs="Hadassah Friedlaender"/>
          <w:sz w:val="28"/>
          <w:szCs w:val="28"/>
          <w:rtl/>
        </w:rPr>
        <w:t>כא</w:t>
      </w:r>
      <w:proofErr w:type="spellEnd"/>
      <w:r w:rsidRPr="009746B5">
        <w:rPr>
          <w:rFonts w:ascii="Hadassah Friedlaender" w:hAnsi="Hadassah Friedlaender" w:cs="Hadassah Friedlaender"/>
          <w:sz w:val="28"/>
          <w:szCs w:val="28"/>
          <w:rtl/>
        </w:rPr>
        <w:t>).</w:t>
      </w:r>
    </w:p>
    <w:p w14:paraId="3A929B6E" w14:textId="77777777" w:rsidR="009746B5" w:rsidRPr="009746B5" w:rsidRDefault="009746B5" w:rsidP="009746B5">
      <w:pPr>
        <w:jc w:val="both"/>
        <w:rPr>
          <w:rFonts w:ascii="Hadassah Friedlaender" w:hAnsi="Hadassah Friedlaender" w:cs="Hadassah Friedlaender"/>
          <w:sz w:val="28"/>
          <w:szCs w:val="28"/>
        </w:rPr>
      </w:pPr>
    </w:p>
    <w:p w14:paraId="5E64A2A3" w14:textId="77777777" w:rsidR="00F546DC" w:rsidRPr="00F546DC" w:rsidRDefault="00F546DC" w:rsidP="00F546DC">
      <w:pPr>
        <w:rPr>
          <w:rFonts w:ascii="Hadassah Friedlaender" w:hAnsi="Hadassah Friedlaender" w:cs="Hadassah Friedlaender"/>
          <w:b/>
          <w:bCs/>
          <w:sz w:val="32"/>
          <w:szCs w:val="32"/>
          <w:u w:val="single"/>
        </w:rPr>
      </w:pPr>
      <w:r w:rsidRPr="00F546DC">
        <w:rPr>
          <w:rFonts w:ascii="Hadassah Friedlaender" w:hAnsi="Hadassah Friedlaender" w:cs="Hadassah Friedlaender"/>
          <w:b/>
          <w:bCs/>
          <w:sz w:val="32"/>
          <w:szCs w:val="32"/>
          <w:u w:val="single"/>
          <w:rtl/>
        </w:rPr>
        <w:t xml:space="preserve">בּוֹאִי כַלָּה או בּוֹאִי כַּלָּה – על ריפוי </w:t>
      </w:r>
      <w:proofErr w:type="spellStart"/>
      <w:r w:rsidRPr="00F546DC">
        <w:rPr>
          <w:rFonts w:ascii="Hadassah Friedlaender" w:hAnsi="Hadassah Friedlaender" w:cs="Hadassah Friedlaender"/>
          <w:b/>
          <w:bCs/>
          <w:sz w:val="32"/>
          <w:szCs w:val="32"/>
          <w:u w:val="single"/>
          <w:rtl/>
        </w:rPr>
        <w:t>בגדכפ"ת</w:t>
      </w:r>
      <w:proofErr w:type="spellEnd"/>
      <w:r w:rsidRPr="00F546DC">
        <w:rPr>
          <w:rFonts w:ascii="Hadassah Friedlaender" w:hAnsi="Hadassah Friedlaender" w:cs="Hadassah Friedlaender"/>
          <w:b/>
          <w:bCs/>
          <w:sz w:val="32"/>
          <w:szCs w:val="32"/>
          <w:u w:val="single"/>
          <w:rtl/>
        </w:rPr>
        <w:t xml:space="preserve"> בראש מילה</w:t>
      </w:r>
    </w:p>
    <w:p w14:paraId="6AECE759" w14:textId="77777777" w:rsidR="00F546DC" w:rsidRDefault="00F546DC" w:rsidP="00F546DC">
      <w:pPr>
        <w:jc w:val="both"/>
        <w:rPr>
          <w:rFonts w:ascii="Hadassah Friedlaender" w:hAnsi="Hadassah Friedlaender" w:cs="Hadassah Friedlaender"/>
          <w:sz w:val="28"/>
          <w:szCs w:val="28"/>
          <w:rtl/>
        </w:rPr>
      </w:pPr>
    </w:p>
    <w:p w14:paraId="55C03D3A" w14:textId="37F2712F" w:rsidR="00F546DC" w:rsidRPr="00F546DC" w:rsidRDefault="00F546DC" w:rsidP="00F546DC">
      <w:pPr>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t>נשאלנו</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מדוע</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יש</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האומרים</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בּוֹאִי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כַלָּה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בלי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דגש</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קל</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בכ</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שידוע</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כי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אותיות</w:t>
      </w:r>
      <w:r w:rsidRPr="00F546DC">
        <w:rPr>
          <w:rFonts w:ascii="Hadassah Friedlaender" w:hAnsi="Hadassah Friedlaender" w:cs="Hadassah Friedlaender"/>
          <w:sz w:val="28"/>
          <w:szCs w:val="28"/>
          <w:rtl/>
        </w:rPr>
        <w:t xml:space="preserve"> </w:t>
      </w:r>
      <w:proofErr w:type="spellStart"/>
      <w:r w:rsidRPr="00F546DC">
        <w:rPr>
          <w:rFonts w:ascii="Hadassah Friedlaender" w:hAnsi="Hadassah Friedlaender" w:cs="Hadassah Friedlaender" w:hint="cs"/>
          <w:sz w:val="28"/>
          <w:szCs w:val="28"/>
          <w:rtl/>
        </w:rPr>
        <w:t>בגדכפ</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ת</w:t>
      </w:r>
      <w:proofErr w:type="spellEnd"/>
      <w:r w:rsidRPr="00F546DC">
        <w:rPr>
          <w:rFonts w:ascii="Hadassah Friedlaender" w:hAnsi="Hadassah Friedlaender" w:cs="Hadassah Friedlaender"/>
          <w:sz w:val="28"/>
          <w:szCs w:val="28"/>
          <w:rtl/>
        </w:rPr>
        <w:t xml:space="preserve"> בראש מילה דגושות בדגש קל (בהגייה הישראלית בימינו הדבר נוגע רק לאותיות </w:t>
      </w:r>
      <w:proofErr w:type="spellStart"/>
      <w:r w:rsidRPr="00F546DC">
        <w:rPr>
          <w:rFonts w:ascii="Hadassah Friedlaender" w:hAnsi="Hadassah Friedlaender" w:cs="Hadassah Friedlaender"/>
          <w:sz w:val="28"/>
          <w:szCs w:val="28"/>
          <w:rtl/>
        </w:rPr>
        <w:t>בכ"פ</w:t>
      </w:r>
      <w:proofErr w:type="spellEnd"/>
      <w:r w:rsidRPr="00F546DC">
        <w:rPr>
          <w:rFonts w:ascii="Hadassah Friedlaender" w:hAnsi="Hadassah Friedlaender" w:cs="Hadassah Friedlaender"/>
          <w:sz w:val="28"/>
          <w:szCs w:val="28"/>
          <w:rtl/>
        </w:rPr>
        <w:t>)</w:t>
      </w:r>
      <w:r w:rsidRPr="00F546DC">
        <w:rPr>
          <w:rFonts w:ascii="Hadassah Friedlaender" w:hAnsi="Hadassah Friedlaender" w:cs="Hadassah Friedlaender"/>
          <w:sz w:val="28"/>
          <w:szCs w:val="28"/>
        </w:rPr>
        <w:t>.</w:t>
      </w:r>
    </w:p>
    <w:p w14:paraId="4AF9B722" w14:textId="77777777" w:rsidR="00F546DC" w:rsidRPr="00F546DC" w:rsidRDefault="00F546DC" w:rsidP="00F546DC">
      <w:pPr>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lastRenderedPageBreak/>
        <w:t xml:space="preserve">אכן הכלל הבסיסי הוא שאותיות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בראש מילה דגושות. כלל זה משתלשל עוד מניקוד המקרא, כגון</w:t>
      </w:r>
      <w:r w:rsidRPr="00F546DC">
        <w:rPr>
          <w:rFonts w:ascii="Hadassah Friedlaender" w:hAnsi="Hadassah Friedlaender" w:cs="Hadassah Friedlaender"/>
          <w:sz w:val="28"/>
          <w:szCs w:val="28"/>
        </w:rPr>
        <w:t xml:space="preserve">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רֵאשִׁית</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 xml:space="preserve">רָא אֱלֹהִים". ואולם במקרא נמצא גם מקרים רבים שבהם אותיות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אינן דגושות בתחילת המילה, למשל "</w:t>
      </w:r>
      <w:proofErr w:type="spellStart"/>
      <w:r w:rsidRPr="00F546DC">
        <w:rPr>
          <w:rFonts w:ascii="Hadassah Friedlaender" w:hAnsi="Hadassah Friedlaender" w:cs="Hadassah Friedlaender"/>
          <w:sz w:val="28"/>
          <w:szCs w:val="28"/>
          <w:rtl/>
        </w:rPr>
        <w:t>וַיְהִי־עֶרֶב</w:t>
      </w:r>
      <w:proofErr w:type="spellEnd"/>
      <w:r w:rsidRPr="00F546DC">
        <w:rPr>
          <w:rFonts w:ascii="Hadassah Friedlaender" w:hAnsi="Hadassah Friedlaender" w:cs="Hadassah Friedlaender"/>
          <w:sz w:val="28"/>
          <w:szCs w:val="28"/>
          <w:rtl/>
        </w:rPr>
        <w:t xml:space="preserve"> </w:t>
      </w:r>
      <w:proofErr w:type="spellStart"/>
      <w:r w:rsidRPr="00F546DC">
        <w:rPr>
          <w:rFonts w:ascii="Hadassah Friedlaender" w:hAnsi="Hadassah Friedlaender" w:cs="Hadassah Friedlaender"/>
          <w:sz w:val="28"/>
          <w:szCs w:val="28"/>
          <w:rtl/>
        </w:rPr>
        <w:t>וַיְהִי־</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קֶר</w:t>
      </w:r>
      <w:proofErr w:type="spellEnd"/>
      <w:r w:rsidRPr="00F546DC">
        <w:rPr>
          <w:rFonts w:ascii="Hadassah Friedlaender" w:hAnsi="Hadassah Friedlaender" w:cs="Hadassah Friedlaender"/>
          <w:sz w:val="28"/>
          <w:szCs w:val="28"/>
          <w:rtl/>
        </w:rPr>
        <w:t>", "וְלָמָּה נָפְלוּ</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פָ</w:t>
      </w:r>
      <w:r w:rsidRPr="00F546DC">
        <w:rPr>
          <w:rFonts w:ascii="Hadassah Friedlaender" w:hAnsi="Hadassah Friedlaender" w:cs="Hadassah Friedlaender"/>
          <w:sz w:val="28"/>
          <w:szCs w:val="28"/>
          <w:rtl/>
        </w:rPr>
        <w:t>נֶיךָ", "נָשַׁפְתָּ</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רוּחֲךָ". כך קורה לאחר מילה המסתיימת בתנועה</w:t>
      </w:r>
      <w:r w:rsidRPr="00F546DC">
        <w:rPr>
          <w:rFonts w:ascii="Cambria" w:hAnsi="Cambria" w:cs="Cambria" w:hint="cs"/>
          <w:sz w:val="28"/>
          <w:szCs w:val="28"/>
          <w:rtl/>
        </w:rPr>
        <w:t> </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וַיְ</w:t>
      </w:r>
      <w:r w:rsidRPr="00F546DC">
        <w:rPr>
          <w:rFonts w:ascii="Hadassah Friedlaender" w:hAnsi="Hadassah Friedlaender" w:cs="Hadassah Friedlaender"/>
          <w:b/>
          <w:bCs/>
          <w:sz w:val="28"/>
          <w:szCs w:val="28"/>
          <w:rtl/>
        </w:rPr>
        <w:t>הִי</w:t>
      </w:r>
      <w:r w:rsidRPr="00F546DC">
        <w:rPr>
          <w:rFonts w:ascii="Hadassah Friedlaender" w:hAnsi="Hadassah Friedlaender" w:cs="Hadassah Friedlaender"/>
          <w:sz w:val="28"/>
          <w:szCs w:val="28"/>
        </w:rPr>
        <w:t>", "</w:t>
      </w:r>
      <w:r w:rsidRPr="00F546DC">
        <w:rPr>
          <w:rFonts w:ascii="Hadassah Friedlaender" w:hAnsi="Hadassah Friedlaender" w:cs="Hadassah Friedlaender"/>
          <w:sz w:val="28"/>
          <w:szCs w:val="28"/>
          <w:rtl/>
        </w:rPr>
        <w:t>נָפְ</w:t>
      </w:r>
      <w:r w:rsidRPr="00F546DC">
        <w:rPr>
          <w:rFonts w:ascii="Hadassah Friedlaender" w:hAnsi="Hadassah Friedlaender" w:cs="Hadassah Friedlaender"/>
          <w:b/>
          <w:bCs/>
          <w:sz w:val="28"/>
          <w:szCs w:val="28"/>
          <w:rtl/>
        </w:rPr>
        <w:t>לוּ</w:t>
      </w:r>
      <w:r w:rsidRPr="00F546DC">
        <w:rPr>
          <w:rFonts w:ascii="Hadassah Friedlaender" w:hAnsi="Hadassah Friedlaender" w:cs="Hadassah Friedlaender"/>
          <w:sz w:val="28"/>
          <w:szCs w:val="28"/>
        </w:rPr>
        <w:t>", "</w:t>
      </w:r>
      <w:r w:rsidRPr="00F546DC">
        <w:rPr>
          <w:rFonts w:ascii="Hadassah Friedlaender" w:hAnsi="Hadassah Friedlaender" w:cs="Hadassah Friedlaender"/>
          <w:sz w:val="28"/>
          <w:szCs w:val="28"/>
          <w:rtl/>
        </w:rPr>
        <w:t>נָשַׁפְ</w:t>
      </w:r>
      <w:r w:rsidRPr="00F546DC">
        <w:rPr>
          <w:rFonts w:ascii="Hadassah Friedlaender" w:hAnsi="Hadassah Friedlaender" w:cs="Hadassah Friedlaender"/>
          <w:b/>
          <w:bCs/>
          <w:sz w:val="28"/>
          <w:szCs w:val="28"/>
          <w:rtl/>
        </w:rPr>
        <w:t>תָּ</w:t>
      </w:r>
      <w:r w:rsidRPr="00F546DC">
        <w:rPr>
          <w:rFonts w:ascii="Hadassah Friedlaender" w:hAnsi="Hadassah Friedlaender" w:cs="Hadassah Friedlaender"/>
          <w:sz w:val="28"/>
          <w:szCs w:val="28"/>
        </w:rPr>
        <w:t xml:space="preserve">") </w:t>
      </w:r>
      <w:r w:rsidRPr="00F546DC">
        <w:rPr>
          <w:rFonts w:ascii="Hadassah Friedlaender" w:hAnsi="Hadassah Friedlaender" w:cs="Hadassah Friedlaender"/>
          <w:sz w:val="28"/>
          <w:szCs w:val="28"/>
          <w:rtl/>
        </w:rPr>
        <w:t>ושתי המילים נקראות ברצף ללא הפסקה ביניהן. למעשה מדובר בשני מקרים</w:t>
      </w:r>
      <w:r w:rsidRPr="00F546DC">
        <w:rPr>
          <w:rFonts w:ascii="Hadassah Friedlaender" w:hAnsi="Hadassah Friedlaender" w:cs="Hadassah Friedlaender"/>
          <w:sz w:val="28"/>
          <w:szCs w:val="28"/>
        </w:rPr>
        <w:t>:</w:t>
      </w:r>
    </w:p>
    <w:p w14:paraId="0EB86551" w14:textId="53139503" w:rsidR="00F546DC" w:rsidRPr="00F546DC" w:rsidRDefault="00F546DC" w:rsidP="00F546DC">
      <w:pPr>
        <w:pStyle w:val="a4"/>
        <w:numPr>
          <w:ilvl w:val="0"/>
          <w:numId w:val="2"/>
        </w:numPr>
        <w:jc w:val="both"/>
        <w:rPr>
          <w:rFonts w:ascii="Hadassah Friedlaender" w:hAnsi="Hadassah Friedlaender" w:cs="Hadassah Friedlaender"/>
          <w:sz w:val="28"/>
          <w:szCs w:val="28"/>
          <w:rtl/>
        </w:rPr>
      </w:pPr>
      <w:r w:rsidRPr="00F546DC">
        <w:rPr>
          <w:rFonts w:ascii="Hadassah Friedlaender" w:hAnsi="Hadassah Friedlaender" w:cs="Hadassah Friedlaender"/>
          <w:sz w:val="28"/>
          <w:szCs w:val="28"/>
          <w:rtl/>
        </w:rPr>
        <w:t>במילה הראשונה יש טעם מחבר. למשל ברצף "כִּי</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וֹ שָׁבַת" המילה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כי</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מסתיימת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בתנועה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חיריק</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ומוטעמת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בטעם</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המחבר</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מונח</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ולכן</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הבי</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במילה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בו</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רפה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דוגמה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נוספת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אפשר</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לראות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בתהלים</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קמח</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w:t>
      </w:r>
      <w:r w:rsidRPr="00F546DC">
        <w:rPr>
          <w:rFonts w:ascii="Hadassah Friedlaender" w:hAnsi="Hadassah Friedlaender" w:cs="Hadassah Friedlaender"/>
          <w:sz w:val="28"/>
          <w:szCs w:val="28"/>
        </w:rPr>
        <w:t>: "</w:t>
      </w:r>
      <w:r w:rsidRPr="00F546DC">
        <w:rPr>
          <w:rFonts w:ascii="Hadassah Friedlaender" w:hAnsi="Hadassah Friedlaender" w:cs="Hadassah Friedlaender"/>
          <w:sz w:val="28"/>
          <w:szCs w:val="28"/>
          <w:rtl/>
        </w:rPr>
        <w:t>הַֽלְל</w:t>
      </w:r>
      <w:r w:rsidRPr="00F546DC">
        <w:rPr>
          <w:rFonts w:ascii="Times New Roman" w:hAnsi="Times New Roman" w:cs="Times New Roman" w:hint="cs"/>
          <w:sz w:val="28"/>
          <w:szCs w:val="28"/>
          <w:rtl/>
        </w:rPr>
        <w:t>֥</w:t>
      </w:r>
      <w:r w:rsidRPr="00F546DC">
        <w:rPr>
          <w:rFonts w:ascii="Hadassah Friedlaender" w:hAnsi="Hadassah Friedlaender" w:cs="Hadassah Friedlaender" w:hint="cs"/>
          <w:sz w:val="28"/>
          <w:szCs w:val="28"/>
          <w:rtl/>
        </w:rPr>
        <w:t>וּהוּ</w:t>
      </w:r>
      <w:r w:rsidRPr="00F546DC">
        <w:rPr>
          <w:rFonts w:ascii="Cambria" w:hAnsi="Cambria" w:cs="Cambria" w:hint="cs"/>
          <w:sz w:val="28"/>
          <w:szCs w:val="28"/>
          <w:rtl/>
        </w:rPr>
        <w:t> </w:t>
      </w:r>
      <w:proofErr w:type="spellStart"/>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hint="cs"/>
          <w:b/>
          <w:bCs/>
          <w:sz w:val="28"/>
          <w:szCs w:val="28"/>
          <w:rtl/>
        </w:rPr>
        <w:t>ׇ</w:t>
      </w:r>
      <w:r w:rsidRPr="00F546DC">
        <w:rPr>
          <w:rFonts w:ascii="Hadassah Friedlaender" w:hAnsi="Hadassah Friedlaender" w:cs="Hadassah Friedlaender"/>
          <w:sz w:val="28"/>
          <w:szCs w:val="28"/>
          <w:rtl/>
        </w:rPr>
        <w:t>ל־מַלְאָכָיו</w:t>
      </w:r>
      <w:proofErr w:type="spellEnd"/>
      <w:r w:rsidRPr="00F546DC">
        <w:rPr>
          <w:rFonts w:ascii="Cambria" w:hAnsi="Cambria" w:cs="Cambria" w:hint="cs"/>
          <w:sz w:val="28"/>
          <w:szCs w:val="28"/>
          <w:rtl/>
        </w:rPr>
        <w:t> </w:t>
      </w:r>
      <w:r w:rsidRPr="00F546DC">
        <w:rPr>
          <w:rFonts w:ascii="Hadassah Friedlaender" w:hAnsi="Hadassah Friedlaender" w:cs="Hadassah Friedlaender"/>
          <w:sz w:val="28"/>
          <w:szCs w:val="28"/>
          <w:rtl/>
        </w:rPr>
        <w:t>הַ</w:t>
      </w:r>
      <w:r w:rsidRPr="00F546DC">
        <w:rPr>
          <w:rFonts w:ascii="Times New Roman" w:hAnsi="Times New Roman" w:cs="Times New Roman" w:hint="cs"/>
          <w:sz w:val="28"/>
          <w:szCs w:val="28"/>
          <w:rtl/>
        </w:rPr>
        <w:t>֝</w:t>
      </w:r>
      <w:r w:rsidRPr="00F546DC">
        <w:rPr>
          <w:rFonts w:ascii="Hadassah Friedlaender" w:hAnsi="Hadassah Friedlaender" w:cs="Hadassah Friedlaender" w:hint="cs"/>
          <w:sz w:val="28"/>
          <w:szCs w:val="28"/>
          <w:rtl/>
        </w:rPr>
        <w:t>לְל</w:t>
      </w:r>
      <w:r w:rsidRPr="00F546DC">
        <w:rPr>
          <w:rFonts w:ascii="Times New Roman" w:hAnsi="Times New Roman" w:cs="Times New Roman" w:hint="cs"/>
          <w:sz w:val="28"/>
          <w:szCs w:val="28"/>
          <w:rtl/>
        </w:rPr>
        <w:t>֗</w:t>
      </w:r>
      <w:r w:rsidRPr="00F546DC">
        <w:rPr>
          <w:rFonts w:ascii="Hadassah Friedlaender" w:hAnsi="Hadassah Friedlaender" w:cs="Hadassah Friedlaender" w:hint="cs"/>
          <w:sz w:val="28"/>
          <w:szCs w:val="28"/>
          <w:rtl/>
        </w:rPr>
        <w:t>וּהוּ</w:t>
      </w:r>
      <w:r w:rsidRPr="00F546DC">
        <w:rPr>
          <w:rFonts w:ascii="Cambria" w:hAnsi="Cambria" w:cs="Cambria" w:hint="cs"/>
          <w:sz w:val="28"/>
          <w:szCs w:val="28"/>
          <w:rtl/>
        </w:rPr>
        <w:t> </w:t>
      </w:r>
      <w:proofErr w:type="spellStart"/>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hint="cs"/>
          <w:b/>
          <w:bCs/>
          <w:sz w:val="28"/>
          <w:szCs w:val="28"/>
          <w:rtl/>
        </w:rPr>
        <w:t>ׇּ</w:t>
      </w:r>
      <w:r w:rsidRPr="00F546DC">
        <w:rPr>
          <w:rFonts w:ascii="Hadassah Friedlaender" w:hAnsi="Hadassah Friedlaender" w:cs="Hadassah Friedlaender"/>
          <w:sz w:val="28"/>
          <w:szCs w:val="28"/>
          <w:rtl/>
        </w:rPr>
        <w:t>ל־צְבָאָו</w:t>
      </w:r>
      <w:proofErr w:type="spellEnd"/>
      <w:r w:rsidRPr="00F546DC">
        <w:rPr>
          <w:rFonts w:ascii="Hadassah Friedlaender" w:hAnsi="Hadassah Friedlaender" w:cs="Hadassah Friedlaender"/>
          <w:sz w:val="28"/>
          <w:szCs w:val="28"/>
          <w:rtl/>
        </w:rPr>
        <w:t xml:space="preserve">" (לפני 'כָל' הראשון בא הטעם המחבר מירכא, לפני 'כָּל' השני בא הטעם המפסיק רביע </w:t>
      </w:r>
      <w:proofErr w:type="spellStart"/>
      <w:r w:rsidRPr="00F546DC">
        <w:rPr>
          <w:rFonts w:ascii="Hadassah Friedlaender" w:hAnsi="Hadassah Friedlaender" w:cs="Hadassah Friedlaender"/>
          <w:sz w:val="28"/>
          <w:szCs w:val="28"/>
          <w:rtl/>
        </w:rPr>
        <w:t>מוגרש</w:t>
      </w:r>
      <w:proofErr w:type="spellEnd"/>
      <w:r w:rsidRPr="00F546DC">
        <w:rPr>
          <w:rFonts w:ascii="Hadassah Friedlaender" w:hAnsi="Hadassah Friedlaender" w:cs="Hadassah Friedlaender"/>
          <w:sz w:val="28"/>
          <w:szCs w:val="28"/>
          <w:rtl/>
        </w:rPr>
        <w:t>)</w:t>
      </w:r>
      <w:r w:rsidRPr="00F546DC">
        <w:rPr>
          <w:rFonts w:ascii="Hadassah Friedlaender" w:hAnsi="Hadassah Friedlaender" w:cs="Hadassah Friedlaender"/>
          <w:sz w:val="28"/>
          <w:szCs w:val="28"/>
        </w:rPr>
        <w:t>.</w:t>
      </w:r>
    </w:p>
    <w:p w14:paraId="68F35DC1" w14:textId="2CF7C4FB" w:rsidR="00F546DC" w:rsidRPr="00F546DC" w:rsidRDefault="00F546DC" w:rsidP="00F546DC">
      <w:pPr>
        <w:ind w:left="360"/>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t>ב. במילה הראשונה אין טעם ואחריה בא מקף, המורה על חיבורה למילה הבאה. למשל: "</w:t>
      </w:r>
      <w:proofErr w:type="spellStart"/>
      <w:r w:rsidRPr="00F546DC">
        <w:rPr>
          <w:rFonts w:ascii="Hadassah Friedlaender" w:hAnsi="Hadassah Friedlaender" w:cs="Hadassah Friedlaender"/>
          <w:sz w:val="28"/>
          <w:szCs w:val="28"/>
          <w:rtl/>
        </w:rPr>
        <w:t>וַיְהִי־</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קֶר</w:t>
      </w:r>
      <w:proofErr w:type="spellEnd"/>
      <w:r w:rsidRPr="00F546DC">
        <w:rPr>
          <w:rFonts w:ascii="Hadassah Friedlaender" w:hAnsi="Hadassah Friedlaender" w:cs="Hadassah Friedlaender"/>
          <w:sz w:val="28"/>
          <w:szCs w:val="28"/>
          <w:rtl/>
        </w:rPr>
        <w:t>", "</w:t>
      </w:r>
      <w:proofErr w:type="spellStart"/>
      <w:r w:rsidRPr="00F546DC">
        <w:rPr>
          <w:rFonts w:ascii="Hadassah Friedlaender" w:hAnsi="Hadassah Friedlaender" w:cs="Hadassah Friedlaender"/>
          <w:sz w:val="28"/>
          <w:szCs w:val="28"/>
          <w:rtl/>
        </w:rPr>
        <w:t>וַיְהִי־</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ן</w:t>
      </w:r>
      <w:proofErr w:type="spellEnd"/>
      <w:r w:rsidRPr="00F546DC">
        <w:rPr>
          <w:rFonts w:ascii="Hadassah Friedlaender" w:hAnsi="Hadassah Friedlaender" w:cs="Hadassah Friedlaender"/>
          <w:sz w:val="28"/>
          <w:szCs w:val="28"/>
        </w:rPr>
        <w:t>".</w:t>
      </w:r>
    </w:p>
    <w:p w14:paraId="5B609D1D" w14:textId="77777777" w:rsidR="00F546DC" w:rsidRPr="00F546DC" w:rsidRDefault="00F546DC" w:rsidP="00F546DC">
      <w:pPr>
        <w:jc w:val="both"/>
        <w:rPr>
          <w:rFonts w:ascii="Hadassah Friedlaender" w:hAnsi="Hadassah Friedlaender" w:cs="Hadassah Friedlaender"/>
          <w:sz w:val="28"/>
          <w:szCs w:val="28"/>
        </w:rPr>
      </w:pP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ללא דגש לאחר מילה המסתיימת בתנועה מצוי במידה זו או אחרת גם בחלק ממסורות לשון חכמים, בייחוד במקומות שבהם יש קשר הדוק בין המילים. תופעה זו מוכרת גם מלשון התפילה והפיוט, שיָנקה מלשון המקרא והושפעה ממנה. מסיבה זו היו מהדירי סידורים שהחילו את הכלל המקראי על ניקוד הסידור, כגון "המחדש בטובו בכל יום תמיד מַעֲשֵׂה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רֵאשִׁית", "ברוך אתה… אשר קידשנו במצוותיו וְרָצָה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נוּ" (בקידוש ליל שבת). כך גם נוקד בפיוט "לכה דודי" צירוף המילים שפתחנו בו "בּוֹאִי</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לָּה". גם בעת החדשה יש שנהגו כך בנקדם שירה, ספרי ילדים ואפילו מונחים של ועד הלשון והאקדמיה בראשית דרכה</w:t>
      </w:r>
      <w:r w:rsidRPr="00F546DC">
        <w:rPr>
          <w:rFonts w:ascii="Hadassah Friedlaender" w:hAnsi="Hadassah Friedlaender" w:cs="Hadassah Friedlaender"/>
          <w:sz w:val="28"/>
          <w:szCs w:val="28"/>
        </w:rPr>
        <w:t>.</w:t>
      </w:r>
    </w:p>
    <w:p w14:paraId="24783FDF" w14:textId="77777777" w:rsidR="00F546DC" w:rsidRPr="00F546DC" w:rsidRDefault="00F546DC" w:rsidP="00F546DC">
      <w:pPr>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t xml:space="preserve">בעברית ימינו הכלל הוא שאותיות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דגושות בראש המילה, וכך נוסחה החלטת האקדמיה: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בראש תיבה דגושות גם כשהתיבה באה אחרי נסמך, מילת יחס או מילית המסתיימים בתנועה. למשל: כְּלֵי</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יִת, לִפְנֵי</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 xml:space="preserve">וֹאוֹ, </w:t>
      </w:r>
      <w:proofErr w:type="spellStart"/>
      <w:r w:rsidRPr="00F546DC">
        <w:rPr>
          <w:rFonts w:ascii="Hadassah Friedlaender" w:hAnsi="Hadassah Friedlaender" w:cs="Hadassah Friedlaender"/>
          <w:sz w:val="28"/>
          <w:szCs w:val="28"/>
          <w:rtl/>
        </w:rPr>
        <w:t>דּוּ־</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וּוּנִי</w:t>
      </w:r>
      <w:proofErr w:type="spellEnd"/>
      <w:r w:rsidRPr="00F546DC">
        <w:rPr>
          <w:rFonts w:ascii="Hadassah Friedlaender" w:hAnsi="Hadassah Friedlaender" w:cs="Hadassah Friedlaender"/>
          <w:sz w:val="28"/>
          <w:szCs w:val="28"/>
          <w:rtl/>
        </w:rPr>
        <w:t xml:space="preserve">, </w:t>
      </w:r>
      <w:proofErr w:type="spellStart"/>
      <w:r w:rsidRPr="00F546DC">
        <w:rPr>
          <w:rFonts w:ascii="Hadassah Friedlaender" w:hAnsi="Hadassah Friedlaender" w:cs="Hadassah Friedlaender"/>
          <w:sz w:val="28"/>
          <w:szCs w:val="28"/>
          <w:rtl/>
        </w:rPr>
        <w:t>אִי־</w:t>
      </w:r>
      <w:r w:rsidRPr="00F546DC">
        <w:rPr>
          <w:rFonts w:ascii="Hadassah Friedlaender" w:hAnsi="Hadassah Friedlaender" w:cs="Hadassah Friedlaender"/>
          <w:b/>
          <w:bCs/>
          <w:sz w:val="28"/>
          <w:szCs w:val="28"/>
          <w:rtl/>
        </w:rPr>
        <w:t>בְּ</w:t>
      </w:r>
      <w:r w:rsidRPr="00F546DC">
        <w:rPr>
          <w:rFonts w:ascii="Hadassah Friedlaender" w:hAnsi="Hadassah Friedlaender" w:cs="Hadassah Friedlaender"/>
          <w:sz w:val="28"/>
          <w:szCs w:val="28"/>
          <w:rtl/>
        </w:rPr>
        <w:t>הִירוּת</w:t>
      </w:r>
      <w:proofErr w:type="spellEnd"/>
      <w:r w:rsidRPr="00F546DC">
        <w:rPr>
          <w:rFonts w:ascii="Hadassah Friedlaender" w:hAnsi="Hadassah Friedlaender" w:cs="Hadassah Friedlaender"/>
          <w:sz w:val="28"/>
          <w:szCs w:val="28"/>
          <w:rtl/>
        </w:rPr>
        <w:t xml:space="preserve">, </w:t>
      </w:r>
      <w:proofErr w:type="spellStart"/>
      <w:r w:rsidRPr="00F546DC">
        <w:rPr>
          <w:rFonts w:ascii="Hadassah Friedlaender" w:hAnsi="Hadassah Friedlaender" w:cs="Hadassah Friedlaender"/>
          <w:sz w:val="28"/>
          <w:szCs w:val="28"/>
          <w:rtl/>
        </w:rPr>
        <w:t>לֹא־</w:t>
      </w:r>
      <w:r w:rsidRPr="00F546DC">
        <w:rPr>
          <w:rFonts w:ascii="Hadassah Friedlaender" w:hAnsi="Hadassah Friedlaender" w:cs="Hadassah Friedlaender"/>
          <w:b/>
          <w:bCs/>
          <w:sz w:val="28"/>
          <w:szCs w:val="28"/>
          <w:rtl/>
        </w:rPr>
        <w:t>פָּ</w:t>
      </w:r>
      <w:r w:rsidRPr="00F546DC">
        <w:rPr>
          <w:rFonts w:ascii="Hadassah Friedlaender" w:hAnsi="Hadassah Friedlaender" w:cs="Hadassah Friedlaender"/>
          <w:sz w:val="28"/>
          <w:szCs w:val="28"/>
          <w:rtl/>
        </w:rPr>
        <w:t>עִיל</w:t>
      </w:r>
      <w:proofErr w:type="spellEnd"/>
      <w:r w:rsidRPr="00F546DC">
        <w:rPr>
          <w:rFonts w:ascii="Hadassah Friedlaender" w:hAnsi="Hadassah Friedlaender" w:cs="Hadassah Friedlaender"/>
          <w:sz w:val="28"/>
          <w:szCs w:val="28"/>
        </w:rPr>
        <w:t>."</w:t>
      </w:r>
    </w:p>
    <w:p w14:paraId="34371BCA" w14:textId="77777777" w:rsidR="00F546DC" w:rsidRPr="00F546DC" w:rsidRDefault="00F546DC" w:rsidP="00F546DC">
      <w:pPr>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t xml:space="preserve">עם זאת לתופעה של רפיון אותיות </w:t>
      </w:r>
      <w:proofErr w:type="spellStart"/>
      <w:r w:rsidRPr="00F546DC">
        <w:rPr>
          <w:rFonts w:ascii="Hadassah Friedlaender" w:hAnsi="Hadassah Friedlaender" w:cs="Hadassah Friedlaender"/>
          <w:sz w:val="28"/>
          <w:szCs w:val="28"/>
          <w:rtl/>
        </w:rPr>
        <w:t>בכ"פ</w:t>
      </w:r>
      <w:proofErr w:type="spellEnd"/>
      <w:r w:rsidRPr="00F546DC">
        <w:rPr>
          <w:rFonts w:ascii="Hadassah Friedlaender" w:hAnsi="Hadassah Friedlaender" w:cs="Hadassah Friedlaender"/>
          <w:sz w:val="28"/>
          <w:szCs w:val="28"/>
          <w:rtl/>
        </w:rPr>
        <w:t xml:space="preserve"> לאחר מילים המסתיימות בתנועה נותרו בפינו שרידים מעטים בביטויים שגורים. את הבולטים שבהם הוציאה האקדמיה מגדר הכלל </w:t>
      </w:r>
      <w:proofErr w:type="spellStart"/>
      <w:r w:rsidRPr="00F546DC">
        <w:rPr>
          <w:rFonts w:ascii="Hadassah Friedlaender" w:hAnsi="Hadassah Friedlaender" w:cs="Hadassah Friedlaender"/>
          <w:sz w:val="28"/>
          <w:szCs w:val="28"/>
          <w:rtl/>
        </w:rPr>
        <w:t>בקובעה</w:t>
      </w:r>
      <w:proofErr w:type="spellEnd"/>
      <w:r w:rsidRPr="00F546DC">
        <w:rPr>
          <w:rFonts w:ascii="Hadassah Friedlaender" w:hAnsi="Hadassah Friedlaender" w:cs="Hadassah Friedlaender"/>
          <w:sz w:val="28"/>
          <w:szCs w:val="28"/>
          <w:rtl/>
        </w:rPr>
        <w:t>ּ כך: "יוצאים מן הכלל: הצירוף 'לא</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לום' וצירופים כגון 'לפני</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ן', 'אחרי</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ן', 'כמו</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ן', 'אף על פי</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ן', '(ה)לא</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ן</w:t>
      </w:r>
      <w:r w:rsidRPr="00F546DC">
        <w:rPr>
          <w:rFonts w:ascii="Hadassah Friedlaender" w:hAnsi="Hadassah Friedlaender" w:cs="Hadassah Friedlaender"/>
          <w:sz w:val="28"/>
          <w:szCs w:val="28"/>
        </w:rPr>
        <w:t>'."</w:t>
      </w:r>
    </w:p>
    <w:p w14:paraId="4131DCB0" w14:textId="77777777" w:rsidR="00F546DC" w:rsidRPr="00F546DC" w:rsidRDefault="00F546DC" w:rsidP="00F546DC">
      <w:pPr>
        <w:jc w:val="both"/>
        <w:rPr>
          <w:rFonts w:ascii="Hadassah Friedlaender" w:hAnsi="Hadassah Friedlaender" w:cs="Hadassah Friedlaender"/>
          <w:b/>
          <w:bCs/>
          <w:sz w:val="28"/>
          <w:szCs w:val="28"/>
        </w:rPr>
      </w:pPr>
      <w:r w:rsidRPr="00F546DC">
        <w:rPr>
          <w:rFonts w:ascii="Hadassah Friedlaender" w:hAnsi="Hadassah Friedlaender" w:cs="Hadassah Friedlaender"/>
          <w:b/>
          <w:bCs/>
          <w:sz w:val="28"/>
          <w:szCs w:val="28"/>
          <w:rtl/>
        </w:rPr>
        <w:t>הרחבות</w:t>
      </w:r>
    </w:p>
    <w:p w14:paraId="30EC30A4" w14:textId="6FA2F6F8" w:rsidR="00F546DC" w:rsidRPr="00F546DC" w:rsidRDefault="00F546DC" w:rsidP="00F546DC">
      <w:pPr>
        <w:jc w:val="both"/>
        <w:rPr>
          <w:rFonts w:ascii="Hadassah Friedlaender" w:hAnsi="Hadassah Friedlaender" w:cs="Hadassah Friedlaender"/>
          <w:sz w:val="28"/>
          <w:szCs w:val="28"/>
        </w:rPr>
      </w:pPr>
      <w:r>
        <w:rPr>
          <w:rFonts w:ascii="Hadassah Friedlaender" w:hAnsi="Hadassah Friedlaender" w:cs="Hadassah Friedlaender" w:hint="cs"/>
          <w:b/>
          <w:bCs/>
          <w:sz w:val="28"/>
          <w:szCs w:val="28"/>
          <w:rtl/>
        </w:rPr>
        <w:t>1-</w:t>
      </w:r>
      <w:r w:rsidRPr="00F546DC">
        <w:rPr>
          <w:rFonts w:ascii="Hadassah Friedlaender" w:hAnsi="Hadassah Friedlaender" w:cs="Hadassah Friedlaender"/>
          <w:b/>
          <w:bCs/>
          <w:sz w:val="28"/>
          <w:szCs w:val="28"/>
        </w:rPr>
        <w:t xml:space="preserve"> </w:t>
      </w:r>
      <w:r w:rsidRPr="00F546DC">
        <w:rPr>
          <w:rFonts w:ascii="Hadassah Friedlaender" w:hAnsi="Hadassah Friedlaender" w:cs="Hadassah Friedlaender"/>
          <w:b/>
          <w:bCs/>
          <w:sz w:val="28"/>
          <w:szCs w:val="28"/>
          <w:rtl/>
        </w:rPr>
        <w:t>על ההגייה</w:t>
      </w:r>
      <w:r w:rsidRPr="00F546DC">
        <w:rPr>
          <w:rFonts w:ascii="Cambria" w:hAnsi="Cambria" w:cs="Cambria" w:hint="cs"/>
          <w:b/>
          <w:bCs/>
          <w:sz w:val="28"/>
          <w:szCs w:val="28"/>
          <w:rtl/>
        </w:rPr>
        <w:t> </w:t>
      </w:r>
      <w:r w:rsidRPr="00F546DC">
        <w:rPr>
          <w:rFonts w:ascii="Hadassah Friedlaender" w:hAnsi="Hadassah Friedlaender" w:cs="Hadassah Friedlaender" w:hint="cs"/>
          <w:b/>
          <w:bCs/>
          <w:sz w:val="28"/>
          <w:szCs w:val="28"/>
          <w:rtl/>
        </w:rPr>
        <w:t>הכפולה</w:t>
      </w:r>
      <w:r w:rsidRPr="00F546DC">
        <w:rPr>
          <w:rFonts w:ascii="Hadassah Friedlaender" w:hAnsi="Hadassah Friedlaender" w:cs="Hadassah Friedlaender"/>
          <w:b/>
          <w:bCs/>
          <w:sz w:val="28"/>
          <w:szCs w:val="28"/>
          <w:rtl/>
        </w:rPr>
        <w:t xml:space="preserve"> </w:t>
      </w:r>
      <w:r w:rsidRPr="00F546DC">
        <w:rPr>
          <w:rFonts w:ascii="Hadassah Friedlaender" w:hAnsi="Hadassah Friedlaender" w:cs="Hadassah Friedlaender" w:hint="cs"/>
          <w:b/>
          <w:bCs/>
          <w:sz w:val="28"/>
          <w:szCs w:val="28"/>
          <w:rtl/>
        </w:rPr>
        <w:t>של</w:t>
      </w:r>
      <w:r w:rsidRPr="00F546DC">
        <w:rPr>
          <w:rFonts w:ascii="Hadassah Friedlaender" w:hAnsi="Hadassah Friedlaender" w:cs="Hadassah Friedlaender"/>
          <w:b/>
          <w:bCs/>
          <w:sz w:val="28"/>
          <w:szCs w:val="28"/>
          <w:rtl/>
        </w:rPr>
        <w:t xml:space="preserve"> </w:t>
      </w:r>
      <w:proofErr w:type="spellStart"/>
      <w:r w:rsidRPr="00F546DC">
        <w:rPr>
          <w:rFonts w:ascii="Hadassah Friedlaender" w:hAnsi="Hadassah Friedlaender" w:cs="Hadassah Friedlaender" w:hint="cs"/>
          <w:b/>
          <w:bCs/>
          <w:sz w:val="28"/>
          <w:szCs w:val="28"/>
          <w:rtl/>
        </w:rPr>
        <w:t>בגדכפ</w:t>
      </w:r>
      <w:r w:rsidRPr="00F546DC">
        <w:rPr>
          <w:rFonts w:ascii="Hadassah Friedlaender" w:hAnsi="Hadassah Friedlaender" w:cs="Hadassah Friedlaender"/>
          <w:b/>
          <w:bCs/>
          <w:sz w:val="28"/>
          <w:szCs w:val="28"/>
          <w:rtl/>
        </w:rPr>
        <w:t>"</w:t>
      </w:r>
      <w:r w:rsidRPr="00F546DC">
        <w:rPr>
          <w:rFonts w:ascii="Hadassah Friedlaender" w:hAnsi="Hadassah Friedlaender" w:cs="Hadassah Friedlaender" w:hint="cs"/>
          <w:b/>
          <w:bCs/>
          <w:sz w:val="28"/>
          <w:szCs w:val="28"/>
          <w:rtl/>
        </w:rPr>
        <w:t>ת</w:t>
      </w:r>
      <w:proofErr w:type="spellEnd"/>
    </w:p>
    <w:p w14:paraId="7012E236" w14:textId="77777777" w:rsidR="00F546DC" w:rsidRPr="00F546DC" w:rsidRDefault="00F546DC" w:rsidP="00F546DC">
      <w:pPr>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t xml:space="preserve">רפיון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במקרא בראש מילה שנייה ברצף שבו המילה הראשונה מסתיימת בתנועה עולה בקנה אחד עם הכלל הבסיסי של רפיון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בתוך המילה ובסופה</w:t>
      </w:r>
      <w:r w:rsidRPr="00F546DC">
        <w:rPr>
          <w:rFonts w:ascii="Hadassah Friedlaender" w:hAnsi="Hadassah Friedlaender" w:cs="Hadassah Friedlaender"/>
          <w:sz w:val="28"/>
          <w:szCs w:val="28"/>
        </w:rPr>
        <w:t>.</w:t>
      </w:r>
    </w:p>
    <w:p w14:paraId="1F7D1B45" w14:textId="77777777" w:rsidR="00F546DC" w:rsidRPr="00F546DC" w:rsidRDefault="00F546DC" w:rsidP="00F546DC">
      <w:pPr>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t xml:space="preserve">הכלל הוא שאותיות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b/>
          <w:bCs/>
          <w:sz w:val="28"/>
          <w:szCs w:val="28"/>
          <w:rtl/>
        </w:rPr>
        <w:t>רפות אחרי תנועה</w:t>
      </w:r>
      <w:r w:rsidRPr="00F546DC">
        <w:rPr>
          <w:rFonts w:ascii="Hadassah Friedlaender" w:hAnsi="Hadassah Friedlaender" w:cs="Hadassah Friedlaender"/>
          <w:sz w:val="28"/>
          <w:szCs w:val="28"/>
          <w:rtl/>
        </w:rPr>
        <w:t xml:space="preserve"> (אלא אם כן הן דגושות בדגש חזק, כגון שַׁבָּת) </w:t>
      </w:r>
      <w:r w:rsidRPr="00F546DC">
        <w:rPr>
          <w:rFonts w:ascii="Hadassah Friedlaender" w:hAnsi="Hadassah Friedlaender" w:cs="Hadassah Friedlaender"/>
          <w:b/>
          <w:bCs/>
          <w:sz w:val="28"/>
          <w:szCs w:val="28"/>
          <w:rtl/>
        </w:rPr>
        <w:t>ודגושות כשאינן אחרי תנועה</w:t>
      </w:r>
      <w:r w:rsidRPr="00F546DC">
        <w:rPr>
          <w:rFonts w:ascii="Hadassah Friedlaender" w:hAnsi="Hadassah Friedlaender" w:cs="Hadassah Friedlaender"/>
          <w:sz w:val="28"/>
          <w:szCs w:val="28"/>
          <w:rtl/>
        </w:rPr>
        <w:t xml:space="preserve"> – כלומר בבואן אחרי עיצור או כשהן בראש מילה. למשל במילה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כָּתַב</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הכ</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הבאה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בראש</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המילה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דגושה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ואילו</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התי</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ו</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והבי</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הבאות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אחרי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התנועות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קמץ</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lastRenderedPageBreak/>
        <w:t>ופתח</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רפות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לעומת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זאת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במילה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יִכְתֹּב</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הכ</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רפה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משום</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שהיא</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באה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אחרי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התנועה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חיריק</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ואילו</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התי</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ו</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דגושה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משום</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שהיא</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באה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אחרי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שווא</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נח</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דהיינו</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אחרי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עיצור</w:t>
      </w:r>
      <w:r w:rsidRPr="00F546DC">
        <w:rPr>
          <w:rFonts w:ascii="Hadassah Friedlaender" w:hAnsi="Hadassah Friedlaender" w:cs="Hadassah Friedlaender"/>
          <w:sz w:val="28"/>
          <w:szCs w:val="28"/>
          <w:rtl/>
        </w:rPr>
        <w:t>. במילה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וְכָתַב</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הכ</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באה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אחרי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שווא</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נע</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תנועה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חטופה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מעין</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חצי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תנועה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ואף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במקרה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כזה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אין</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דגש</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קל</w:t>
      </w:r>
      <w:r w:rsidRPr="00F546DC">
        <w:rPr>
          <w:rFonts w:ascii="Hadassah Friedlaender" w:hAnsi="Hadassah Friedlaender" w:cs="Hadassah Friedlaender"/>
          <w:sz w:val="28"/>
          <w:szCs w:val="28"/>
        </w:rPr>
        <w:t>.</w:t>
      </w:r>
    </w:p>
    <w:p w14:paraId="1D8BDE0A" w14:textId="77777777" w:rsidR="00F546DC" w:rsidRDefault="00F546DC" w:rsidP="00F546DC">
      <w:pPr>
        <w:jc w:val="both"/>
        <w:rPr>
          <w:rFonts w:ascii="Hadassah Friedlaender" w:hAnsi="Hadassah Friedlaender" w:cs="Hadassah Friedlaender"/>
          <w:sz w:val="28"/>
          <w:szCs w:val="28"/>
          <w:rtl/>
        </w:rPr>
      </w:pPr>
      <w:r w:rsidRPr="00F546DC">
        <w:rPr>
          <w:rFonts w:ascii="Hadassah Friedlaender" w:hAnsi="Hadassah Friedlaender" w:cs="Hadassah Friedlaender"/>
          <w:sz w:val="28"/>
          <w:szCs w:val="28"/>
          <w:rtl/>
        </w:rPr>
        <w:t xml:space="preserve">ההגייה המקורית של עיצורי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היא ההגייה המסומנת כיום בדגש קל ומכונה 'הגייה סותמת' (או 'הגייה פוצצת'). ההגייה השנייה, המיוצגת באות רפה (שאין בה דגש), מכונה 'הגייה חוככת'. ההגייה החוככת של עיצורי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בבואם לאחר תנועה התפתחה בהשפעת התנועה על העיצור. בהגיית התנועות יש זרימה חופשית של האוויר, ואילו בהגייה סותמת של עיצורים האוויר נעצר עצירה מוחלטת. בהגייה חוככת יש זרימה חלקית של האוויר, ולכן קל יותר לעבור להגייה זו לאחר תנועה. הגייה כפולה של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נשתמרה בהגייה הרווחת בימינו רק בעיצורים </w:t>
      </w:r>
      <w:proofErr w:type="spellStart"/>
      <w:r w:rsidRPr="00F546DC">
        <w:rPr>
          <w:rFonts w:ascii="Hadassah Friedlaender" w:hAnsi="Hadassah Friedlaender" w:cs="Hadassah Friedlaender"/>
          <w:sz w:val="28"/>
          <w:szCs w:val="28"/>
          <w:rtl/>
        </w:rPr>
        <w:t>בכ"פ</w:t>
      </w:r>
      <w:proofErr w:type="spellEnd"/>
      <w:r w:rsidRPr="00F546DC">
        <w:rPr>
          <w:rFonts w:ascii="Hadassah Friedlaender" w:hAnsi="Hadassah Friedlaender" w:cs="Hadassah Friedlaender"/>
          <w:sz w:val="28"/>
          <w:szCs w:val="28"/>
        </w:rPr>
        <w:t>.</w:t>
      </w:r>
    </w:p>
    <w:p w14:paraId="4FC3A1E2" w14:textId="77777777" w:rsidR="00F546DC" w:rsidRPr="00F546DC" w:rsidRDefault="00F546DC" w:rsidP="00F546DC">
      <w:pPr>
        <w:jc w:val="both"/>
        <w:rPr>
          <w:rFonts w:ascii="Hadassah Friedlaender" w:hAnsi="Hadassah Friedlaender" w:cs="Hadassah Friedlaender"/>
          <w:sz w:val="28"/>
          <w:szCs w:val="28"/>
        </w:rPr>
      </w:pPr>
    </w:p>
    <w:p w14:paraId="19D1F369" w14:textId="0C9F911A" w:rsidR="00F546DC" w:rsidRPr="00F546DC" w:rsidRDefault="00F546DC" w:rsidP="00F546DC">
      <w:pPr>
        <w:jc w:val="both"/>
        <w:rPr>
          <w:rFonts w:ascii="Hadassah Friedlaender" w:hAnsi="Hadassah Friedlaender" w:cs="Hadassah Friedlaender"/>
          <w:sz w:val="28"/>
          <w:szCs w:val="28"/>
        </w:rPr>
      </w:pPr>
      <w:r>
        <w:rPr>
          <w:rFonts w:ascii="Hadassah Friedlaender" w:hAnsi="Hadassah Friedlaender" w:cs="Hadassah Friedlaender" w:hint="cs"/>
          <w:b/>
          <w:bCs/>
          <w:sz w:val="28"/>
          <w:szCs w:val="28"/>
          <w:rtl/>
        </w:rPr>
        <w:t>2-</w:t>
      </w:r>
      <w:r w:rsidRPr="00F546DC">
        <w:rPr>
          <w:rFonts w:ascii="Hadassah Friedlaender" w:hAnsi="Hadassah Friedlaender" w:cs="Hadassah Friedlaender"/>
          <w:b/>
          <w:bCs/>
          <w:sz w:val="28"/>
          <w:szCs w:val="28"/>
        </w:rPr>
        <w:t xml:space="preserve"> </w:t>
      </w:r>
      <w:r w:rsidRPr="00F546DC">
        <w:rPr>
          <w:rFonts w:ascii="Hadassah Friedlaender" w:hAnsi="Hadassah Friedlaender" w:cs="Hadassah Friedlaender"/>
          <w:b/>
          <w:bCs/>
          <w:sz w:val="28"/>
          <w:szCs w:val="28"/>
          <w:rtl/>
        </w:rPr>
        <w:t xml:space="preserve">עוד על </w:t>
      </w:r>
      <w:proofErr w:type="spellStart"/>
      <w:r w:rsidRPr="00F546DC">
        <w:rPr>
          <w:rFonts w:ascii="Hadassah Friedlaender" w:hAnsi="Hadassah Friedlaender" w:cs="Hadassah Friedlaender"/>
          <w:b/>
          <w:bCs/>
          <w:sz w:val="28"/>
          <w:szCs w:val="28"/>
          <w:rtl/>
        </w:rPr>
        <w:t>בגדכפ"ת</w:t>
      </w:r>
      <w:proofErr w:type="spellEnd"/>
      <w:r w:rsidRPr="00F546DC">
        <w:rPr>
          <w:rFonts w:ascii="Hadassah Friedlaender" w:hAnsi="Hadassah Friedlaender" w:cs="Hadassah Friedlaender"/>
          <w:b/>
          <w:bCs/>
          <w:sz w:val="28"/>
          <w:szCs w:val="28"/>
          <w:rtl/>
        </w:rPr>
        <w:t xml:space="preserve"> בראש מילה במקרא</w:t>
      </w:r>
    </w:p>
    <w:p w14:paraId="2673CB74" w14:textId="77777777" w:rsidR="00F546DC" w:rsidRPr="00F546DC" w:rsidRDefault="00F546DC" w:rsidP="00F546DC">
      <w:pPr>
        <w:jc w:val="both"/>
        <w:rPr>
          <w:rFonts w:ascii="Hadassah Friedlaender" w:hAnsi="Hadassah Friedlaender" w:cs="Hadassah Friedlaender"/>
          <w:sz w:val="28"/>
          <w:szCs w:val="28"/>
        </w:rPr>
      </w:pPr>
      <w:r w:rsidRPr="00F546DC">
        <w:rPr>
          <w:rFonts w:ascii="Hadassah Friedlaender" w:hAnsi="Hadassah Friedlaender" w:cs="Hadassah Friedlaender"/>
          <w:sz w:val="28"/>
          <w:szCs w:val="28"/>
          <w:rtl/>
        </w:rPr>
        <w:t xml:space="preserve">במקרא נמצא מקרים של אותיות </w:t>
      </w:r>
      <w:proofErr w:type="spellStart"/>
      <w:r w:rsidRPr="00F546DC">
        <w:rPr>
          <w:rFonts w:ascii="Hadassah Friedlaender" w:hAnsi="Hadassah Friedlaender" w:cs="Hadassah Friedlaender"/>
          <w:sz w:val="28"/>
          <w:szCs w:val="28"/>
          <w:rtl/>
        </w:rPr>
        <w:t>בגדכפ"ת</w:t>
      </w:r>
      <w:proofErr w:type="spellEnd"/>
      <w:r w:rsidRPr="00F546DC">
        <w:rPr>
          <w:rFonts w:ascii="Hadassah Friedlaender" w:hAnsi="Hadassah Friedlaender" w:cs="Hadassah Friedlaender"/>
          <w:sz w:val="28"/>
          <w:szCs w:val="28"/>
          <w:rtl/>
        </w:rPr>
        <w:t xml:space="preserve"> דגושות בראש המילה גם בבואן בלי הפסקה לאחר מילה המסתיימת בתנועה. לעיתים הסיבה לכך ידועה. למשל ב"קריאת שמע" בפסוק: "וְשִׁנַּנְתָּם לְבָנֶיךָ וְדִבַּרְתָּ בָּם</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בְּשִׁבְתְּךָ בְּבֵיתֶךָ</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וּבְלֶכְתְּךָ</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בַדֶּרֶךְ</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וּבְשָׁכְבְּךָ</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וּבְקוּמֶךָ</w:t>
      </w:r>
      <w:r w:rsidRPr="00F546DC">
        <w:rPr>
          <w:rFonts w:ascii="Hadassah Friedlaender" w:hAnsi="Hadassah Friedlaender" w:cs="Hadassah Friedlaender"/>
          <w:sz w:val="28"/>
          <w:szCs w:val="28"/>
          <w:rtl/>
        </w:rPr>
        <w:t>" (</w:t>
      </w:r>
      <w:r w:rsidRPr="00F546DC">
        <w:rPr>
          <w:rFonts w:ascii="Hadassah Friedlaender" w:hAnsi="Hadassah Friedlaender" w:cs="Hadassah Friedlaender" w:hint="cs"/>
          <w:sz w:val="28"/>
          <w:szCs w:val="28"/>
          <w:rtl/>
        </w:rPr>
        <w:t>דברים</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ז</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הבי</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הראשונה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במילה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בְּבֵיתֶךָ</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דגושה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בשונה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מן</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הבי</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במילה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בַדֶּרֶךְ</w:t>
      </w:r>
      <w:r w:rsidRPr="00F546DC">
        <w:rPr>
          <w:rFonts w:ascii="Hadassah Friedlaender" w:hAnsi="Hadassah Friedlaender" w:cs="Hadassah Friedlaender"/>
          <w:sz w:val="28"/>
          <w:szCs w:val="28"/>
        </w:rPr>
        <w:t xml:space="preserve">) </w:t>
      </w:r>
      <w:r w:rsidRPr="00F546DC">
        <w:rPr>
          <w:rFonts w:ascii="Hadassah Friedlaender" w:hAnsi="Hadassah Friedlaender" w:cs="Hadassah Friedlaender"/>
          <w:sz w:val="28"/>
          <w:szCs w:val="28"/>
          <w:rtl/>
        </w:rPr>
        <w:t xml:space="preserve">כדי שלא ייווצר רצף </w:t>
      </w:r>
      <w:proofErr w:type="spellStart"/>
      <w:r w:rsidRPr="00F546DC">
        <w:rPr>
          <w:rFonts w:ascii="Hadassah Friedlaender" w:hAnsi="Hadassah Friedlaender" w:cs="Hadassah Friedlaender"/>
          <w:sz w:val="28"/>
          <w:szCs w:val="28"/>
          <w:rtl/>
        </w:rPr>
        <w:t>בי"תים</w:t>
      </w:r>
      <w:proofErr w:type="spellEnd"/>
      <w:r w:rsidRPr="00F546DC">
        <w:rPr>
          <w:rFonts w:ascii="Hadassah Friedlaender" w:hAnsi="Hadassah Friedlaender" w:cs="Hadassah Friedlaender"/>
          <w:sz w:val="28"/>
          <w:szCs w:val="28"/>
          <w:rtl/>
        </w:rPr>
        <w:t xml:space="preserve"> רפות. לעיתים הסיבה לכך אינה ידועה. למשל ב"שירת הים" בא פעמיים צמד המילים "מי כמֹכה" (שמות טו, יא); בפעם הראשונה התיבה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מי</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מוקפת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והכ</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כצפוי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רפה</w:t>
      </w:r>
      <w:r w:rsidRPr="00F546DC">
        <w:rPr>
          <w:rFonts w:ascii="Hadassah Friedlaender" w:hAnsi="Hadassah Friedlaender" w:cs="Hadassah Friedlaender"/>
          <w:sz w:val="28"/>
          <w:szCs w:val="28"/>
          <w:rtl/>
        </w:rPr>
        <w:t xml:space="preserve"> (</w:t>
      </w:r>
      <w:proofErr w:type="spellStart"/>
      <w:r w:rsidRPr="00F546DC">
        <w:rPr>
          <w:rFonts w:ascii="Hadassah Friedlaender" w:hAnsi="Hadassah Friedlaender" w:cs="Hadassah Friedlaender" w:hint="cs"/>
          <w:sz w:val="28"/>
          <w:szCs w:val="28"/>
          <w:rtl/>
        </w:rPr>
        <w:t>מִי־</w:t>
      </w:r>
      <w:r w:rsidRPr="00F546DC">
        <w:rPr>
          <w:rFonts w:ascii="Hadassah Friedlaender" w:hAnsi="Hadassah Friedlaender" w:cs="Hadassah Friedlaender"/>
          <w:b/>
          <w:bCs/>
          <w:sz w:val="28"/>
          <w:szCs w:val="28"/>
          <w:rtl/>
        </w:rPr>
        <w:t>כָ</w:t>
      </w:r>
      <w:r w:rsidRPr="00F546DC">
        <w:rPr>
          <w:rFonts w:ascii="Hadassah Friedlaender" w:hAnsi="Hadassah Friedlaender" w:cs="Hadassah Friedlaender"/>
          <w:sz w:val="28"/>
          <w:szCs w:val="28"/>
          <w:rtl/>
        </w:rPr>
        <w:t>מֹכָה</w:t>
      </w:r>
      <w:proofErr w:type="spellEnd"/>
      <w:r w:rsidRPr="00F546DC">
        <w:rPr>
          <w:rFonts w:ascii="Hadassah Friedlaender" w:hAnsi="Hadassah Friedlaender" w:cs="Hadassah Friedlaender"/>
          <w:sz w:val="28"/>
          <w:szCs w:val="28"/>
          <w:rtl/>
        </w:rPr>
        <w:t>), אך בפעם השנייה בתיבה</w:t>
      </w:r>
      <w:r w:rsidRPr="00F546DC">
        <w:rPr>
          <w:rFonts w:ascii="Cambria" w:hAnsi="Cambria" w:cs="Cambria" w:hint="cs"/>
          <w:sz w:val="28"/>
          <w:szCs w:val="28"/>
          <w:rtl/>
        </w:rPr>
        <w:t> </w:t>
      </w:r>
      <w:r w:rsidRPr="00F546DC">
        <w:rPr>
          <w:rFonts w:ascii="Hadassah Friedlaender" w:hAnsi="Hadassah Friedlaender" w:cs="Hadassah Friedlaender"/>
          <w:b/>
          <w:bCs/>
          <w:sz w:val="28"/>
          <w:szCs w:val="28"/>
          <w:rtl/>
        </w:rPr>
        <w:t>מי</w:t>
      </w:r>
      <w:r w:rsidRPr="00F546DC">
        <w:rPr>
          <w:rFonts w:ascii="Cambria" w:hAnsi="Cambria" w:cs="Cambria" w:hint="cs"/>
          <w:sz w:val="28"/>
          <w:szCs w:val="28"/>
          <w:rtl/>
        </w:rPr>
        <w:t> </w:t>
      </w:r>
      <w:r w:rsidRPr="00F546DC">
        <w:rPr>
          <w:rFonts w:ascii="Hadassah Friedlaender" w:hAnsi="Hadassah Friedlaender" w:cs="Hadassah Friedlaender" w:hint="cs"/>
          <w:sz w:val="28"/>
          <w:szCs w:val="28"/>
          <w:rtl/>
        </w:rPr>
        <w:t>טעם</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מחבר</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ולמרות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זאת</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הכ</w:t>
      </w:r>
      <w:r w:rsidRPr="00F546DC">
        <w:rPr>
          <w:rFonts w:ascii="Hadassah Friedlaender" w:hAnsi="Hadassah Friedlaender" w:cs="Hadassah Friedlaender"/>
          <w:sz w:val="28"/>
          <w:szCs w:val="28"/>
          <w:rtl/>
        </w:rPr>
        <w:t>"</w:t>
      </w:r>
      <w:r w:rsidRPr="00F546DC">
        <w:rPr>
          <w:rFonts w:ascii="Hadassah Friedlaender" w:hAnsi="Hadassah Friedlaender" w:cs="Hadassah Friedlaender" w:hint="cs"/>
          <w:sz w:val="28"/>
          <w:szCs w:val="28"/>
          <w:rtl/>
        </w:rPr>
        <w:t>ף</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דגושה</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מִי</w:t>
      </w:r>
      <w:r w:rsidRPr="00F546DC">
        <w:rPr>
          <w:rFonts w:ascii="Hadassah Friedlaender" w:hAnsi="Hadassah Friedlaender" w:cs="Hadassah Friedlaender"/>
          <w:sz w:val="28"/>
          <w:szCs w:val="28"/>
          <w:rtl/>
        </w:rPr>
        <w:t xml:space="preserve"> </w:t>
      </w:r>
      <w:r w:rsidRPr="00F546DC">
        <w:rPr>
          <w:rFonts w:ascii="Hadassah Friedlaender" w:hAnsi="Hadassah Friedlaender" w:cs="Hadassah Friedlaender" w:hint="cs"/>
          <w:sz w:val="28"/>
          <w:szCs w:val="28"/>
          <w:rtl/>
        </w:rPr>
        <w:t>כָּמֹכָה</w:t>
      </w:r>
      <w:r w:rsidRPr="00F546DC">
        <w:rPr>
          <w:rFonts w:ascii="Hadassah Friedlaender" w:hAnsi="Hadassah Friedlaender" w:cs="Hadassah Friedlaender"/>
          <w:sz w:val="28"/>
          <w:szCs w:val="28"/>
          <w:rtl/>
        </w:rPr>
        <w:t>)</w:t>
      </w:r>
      <w:r w:rsidRPr="00F546DC">
        <w:rPr>
          <w:rFonts w:ascii="Hadassah Friedlaender" w:hAnsi="Hadassah Friedlaender" w:cs="Hadassah Friedlaender"/>
          <w:sz w:val="28"/>
          <w:szCs w:val="28"/>
        </w:rPr>
        <w:t>.</w:t>
      </w:r>
    </w:p>
    <w:p w14:paraId="4350DF7B" w14:textId="77777777" w:rsidR="00F546DC" w:rsidRPr="00F546DC" w:rsidRDefault="00F546DC" w:rsidP="00F546DC">
      <w:pPr>
        <w:jc w:val="both"/>
        <w:rPr>
          <w:rFonts w:ascii="Hadassah Friedlaender" w:hAnsi="Hadassah Friedlaender" w:cs="Hadassah Friedlaender"/>
          <w:sz w:val="28"/>
          <w:szCs w:val="28"/>
        </w:rPr>
      </w:pPr>
    </w:p>
    <w:p w14:paraId="71BBBBA8" w14:textId="77777777" w:rsidR="009746B5" w:rsidRPr="00F546DC" w:rsidRDefault="009746B5" w:rsidP="008D3AB0">
      <w:pPr>
        <w:jc w:val="both"/>
        <w:rPr>
          <w:rFonts w:ascii="Hadassah Friedlaender" w:hAnsi="Hadassah Friedlaender" w:cs="Hadassah Friedlaender"/>
          <w:sz w:val="28"/>
          <w:szCs w:val="28"/>
        </w:rPr>
      </w:pPr>
    </w:p>
    <w:sectPr w:rsidR="009746B5" w:rsidRPr="00F546DC" w:rsidSect="008D3AB0">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adassah Friedlaender">
    <w:panose1 w:val="02020603050405020304"/>
    <w:charset w:val="00"/>
    <w:family w:val="roman"/>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A6F46"/>
    <w:multiLevelType w:val="hybridMultilevel"/>
    <w:tmpl w:val="ED509DA8"/>
    <w:lvl w:ilvl="0" w:tplc="22243D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9F0BAC"/>
    <w:multiLevelType w:val="hybridMultilevel"/>
    <w:tmpl w:val="8C1228D2"/>
    <w:lvl w:ilvl="0" w:tplc="01CA0EE4">
      <w:numFmt w:val="bullet"/>
      <w:lvlText w:val="-"/>
      <w:lvlJc w:val="left"/>
      <w:pPr>
        <w:ind w:left="720" w:hanging="360"/>
      </w:pPr>
      <w:rPr>
        <w:rFonts w:ascii="Hadassah Friedlaender" w:eastAsiaTheme="minorHAnsi" w:hAnsi="Hadassah Friedlaender" w:cs="Hadassah Friedlaende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125203">
    <w:abstractNumId w:val="1"/>
  </w:num>
  <w:num w:numId="2" w16cid:durableId="1941141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B0"/>
    <w:rsid w:val="00080FD4"/>
    <w:rsid w:val="00294B28"/>
    <w:rsid w:val="004804FA"/>
    <w:rsid w:val="00483C8B"/>
    <w:rsid w:val="005558E7"/>
    <w:rsid w:val="00602D2F"/>
    <w:rsid w:val="008D3AB0"/>
    <w:rsid w:val="009746B5"/>
    <w:rsid w:val="00F546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B0994"/>
  <w15:chartTrackingRefBased/>
  <w15:docId w15:val="{85F484AC-118F-43D3-8E78-8D31F687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line="36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2D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54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3909</Words>
  <Characters>19545</Characters>
  <Application>Microsoft Office Word</Application>
  <DocSecurity>0</DocSecurity>
  <Lines>162</Lines>
  <Paragraphs>46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ש"ב</cp:lastModifiedBy>
  <cp:revision>2</cp:revision>
  <dcterms:created xsi:type="dcterms:W3CDTF">2023-05-28T09:58:00Z</dcterms:created>
  <dcterms:modified xsi:type="dcterms:W3CDTF">2023-06-11T14:52:00Z</dcterms:modified>
</cp:coreProperties>
</file>