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7608C" w14:textId="77777777" w:rsidR="00AD049A" w:rsidRPr="00AD049A" w:rsidRDefault="00AD049A" w:rsidP="00AD049A">
      <w:pPr>
        <w:jc w:val="both"/>
        <w:rPr>
          <w:rFonts w:ascii="Hadassah Friedlaender" w:hAnsi="Hadassah Friedlaender" w:cs="Hadassah Friedlaender"/>
          <w:b/>
          <w:bCs/>
          <w:sz w:val="28"/>
          <w:szCs w:val="28"/>
        </w:rPr>
      </w:pPr>
      <w:bookmarkStart w:id="0" w:name="_Toc181183648"/>
      <w:r w:rsidRPr="00AD049A">
        <w:rPr>
          <w:rFonts w:ascii="Hadassah Friedlaender" w:hAnsi="Hadassah Friedlaender" w:cs="Hadassah Friedlaender"/>
          <w:b/>
          <w:bCs/>
          <w:sz w:val="28"/>
          <w:szCs w:val="28"/>
          <w:rtl/>
          <w:lang w:val="he-IL"/>
        </w:rPr>
        <w:t>בפתח הספר</w:t>
      </w:r>
      <w:r w:rsidRPr="00AD049A">
        <w:rPr>
          <w:rFonts w:ascii="Hadassah Friedlaender" w:hAnsi="Hadassah Friedlaender" w:cs="Hadassah Friedlaender"/>
          <w:b/>
          <w:bCs/>
          <w:sz w:val="28"/>
          <w:szCs w:val="28"/>
          <w:rtl/>
        </w:rPr>
        <w:t>:</w:t>
      </w:r>
    </w:p>
    <w:p w14:paraId="252FD7B1" w14:textId="74889032"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"אודה ה’ בכל לבב בסוד ישרים ועדה", שזיכני הבורא ית"ש לשבת באוהלה של תורה, ולהוציא לאור ספר זה העוסק ב</w:t>
      </w:r>
      <w:r w:rsidR="00C66FF5">
        <w:rPr>
          <w:rFonts w:ascii="Hadassah Friedlaender" w:hAnsi="Hadassah Friedlaender" w:cs="Hadassah Friedlaender" w:hint="cs"/>
          <w:sz w:val="28"/>
          <w:szCs w:val="28"/>
          <w:rtl/>
          <w:lang w:val="he-IL"/>
        </w:rPr>
        <w:t>הלכות</w:t>
      </w:r>
      <w:r w:rsidRPr="00AD049A">
        <w:rPr>
          <w:rFonts w:ascii="Hadassah Friedlaender" w:hAnsi="Hadassah Friedlaender" w:cs="Hadassah Friedlaender"/>
          <w:sz w:val="28"/>
          <w:szCs w:val="28"/>
          <w:rtl/>
          <w:lang w:val="he-IL"/>
        </w:rPr>
        <w:t xml:space="preserve"> החמורות של ענייני "איסור והיתר", המסודר וערוך על פי סדר השולחן ערוך.</w:t>
      </w:r>
    </w:p>
    <w:p w14:paraId="37726C74" w14:textId="3610D4D0"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וזאת למודעי, כידוע מאמרם ז"</w:t>
      </w:r>
      <w:commentRangeStart w:id="1"/>
      <w:r w:rsidRPr="00AD049A">
        <w:rPr>
          <w:rFonts w:ascii="Hadassah Friedlaender" w:hAnsi="Hadassah Friedlaender" w:cs="Hadassah Friedlaender"/>
          <w:sz w:val="28"/>
          <w:szCs w:val="28"/>
          <w:rtl/>
          <w:lang w:val="he-IL"/>
        </w:rPr>
        <w:t>ל</w:t>
      </w:r>
      <w:commentRangeEnd w:id="1"/>
      <w:r w:rsidRPr="00AD049A">
        <w:rPr>
          <w:rStyle w:val="af1"/>
          <w:rFonts w:ascii="Hadassah Friedlaender" w:hAnsi="Hadassah Friedlaender" w:cs="Hadassah Friedlaender"/>
          <w:sz w:val="28"/>
          <w:szCs w:val="28"/>
          <w:rtl/>
        </w:rPr>
        <w:commentReference w:id="1"/>
      </w:r>
      <w:r w:rsidRPr="00AD049A">
        <w:rPr>
          <w:rFonts w:ascii="Hadassah Friedlaender" w:hAnsi="Hadassah Friedlaender" w:cs="Hadassah Friedlaender"/>
          <w:sz w:val="28"/>
          <w:szCs w:val="28"/>
          <w:rtl/>
          <w:lang w:val="he-IL"/>
        </w:rPr>
        <w:t xml:space="preserve"> </w:t>
      </w:r>
      <w:r w:rsidRPr="00AD049A">
        <w:rPr>
          <w:rFonts w:ascii="Hadassah Friedlaender" w:hAnsi="Hadassah Friedlaender" w:cs="Hadassah Friedlaender"/>
          <w:sz w:val="28"/>
          <w:szCs w:val="28"/>
          <w:highlight w:val="yellow"/>
          <w:rtl/>
          <w:lang w:val="he-IL"/>
        </w:rPr>
        <w:t>(...)</w:t>
      </w:r>
      <w:r w:rsidRPr="00AD049A">
        <w:rPr>
          <w:rFonts w:ascii="Hadassah Friedlaender" w:hAnsi="Hadassah Friedlaender" w:cs="Hadassah Friedlaender"/>
          <w:sz w:val="28"/>
          <w:szCs w:val="28"/>
          <w:rtl/>
          <w:lang w:val="he-IL"/>
        </w:rPr>
        <w:t xml:space="preserve"> "כשם שאי אפשר לבר בלא תבן וכו'", והרי כל מטרת ספר זה נכתב רק בכדי לפתוח ולהרחיב את עיקרם של הלכות אלו בענייני "איסור והיתר", אך אין מטרת הכותב להורות הלכה לרבים, על כן אין לסמוך על הדברים כלל להלכה ולמעשה. </w:t>
      </w:r>
    </w:p>
    <w:p w14:paraId="3BB77F19"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 xml:space="preserve">הנה לאחר שספר זה במהדורתו הראשונה הובא בפני רבנן ותלמידיהון, והייתה קורת רוח לפניהם, העירו לפני בעצה נכונה, למען הסדר הטוב, ובכדי להביא תועלת בפני המעיינים, להוציא את הספר עם מפתחותיו. ואכן, שמתי על ליבי את לשון קודשו של בעל חובת </w:t>
      </w:r>
      <w:commentRangeStart w:id="2"/>
      <w:r w:rsidRPr="00AD049A">
        <w:rPr>
          <w:rFonts w:ascii="Hadassah Friedlaender" w:hAnsi="Hadassah Friedlaender" w:cs="Hadassah Friedlaender"/>
          <w:sz w:val="28"/>
          <w:szCs w:val="28"/>
          <w:rtl/>
          <w:lang w:val="he-IL"/>
        </w:rPr>
        <w:t>הלבבות</w:t>
      </w:r>
      <w:commentRangeEnd w:id="2"/>
      <w:r w:rsidRPr="00AD049A">
        <w:rPr>
          <w:rStyle w:val="af1"/>
          <w:rFonts w:ascii="Hadassah Friedlaender" w:hAnsi="Hadassah Friedlaender" w:cs="Hadassah Friedlaender"/>
          <w:sz w:val="28"/>
          <w:szCs w:val="28"/>
          <w:rtl/>
        </w:rPr>
        <w:commentReference w:id="2"/>
      </w:r>
      <w:r w:rsidRPr="00AD049A">
        <w:rPr>
          <w:rFonts w:ascii="Hadassah Friedlaender" w:hAnsi="Hadassah Friedlaender" w:cs="Hadassah Friedlaender"/>
          <w:sz w:val="28"/>
          <w:szCs w:val="28"/>
          <w:rtl/>
          <w:lang w:val="he-IL"/>
        </w:rPr>
        <w:t xml:space="preserve"> </w:t>
      </w:r>
      <w:r w:rsidRPr="00AD049A">
        <w:rPr>
          <w:rFonts w:ascii="Hadassah Friedlaender" w:hAnsi="Hadassah Friedlaender" w:cs="Hadassah Friedlaender"/>
          <w:sz w:val="28"/>
          <w:szCs w:val="28"/>
          <w:highlight w:val="yellow"/>
          <w:rtl/>
          <w:lang w:val="he-IL"/>
        </w:rPr>
        <w:t>(...)</w:t>
      </w:r>
      <w:r w:rsidRPr="00AD049A">
        <w:rPr>
          <w:rFonts w:ascii="Hadassah Friedlaender" w:hAnsi="Hadassah Friedlaender" w:cs="Hadassah Friedlaender"/>
          <w:sz w:val="28"/>
          <w:szCs w:val="28"/>
          <w:rtl/>
          <w:lang w:val="he-IL"/>
        </w:rPr>
        <w:t xml:space="preserve">, "כי עד שתימצא השלימות יגרע מהחכמים, ולפעמים תקדימהו המיתה". על כן אמרתי לא עת להתמהמה, וב"ה הנני מברך </w:t>
      </w:r>
      <w:r w:rsidRPr="00AD049A">
        <w:rPr>
          <w:rFonts w:ascii="Hadassah Friedlaender" w:hAnsi="Hadassah Friedlaender" w:cs="Hadassah Friedlaender"/>
          <w:sz w:val="28"/>
          <w:szCs w:val="28"/>
          <w:rtl/>
        </w:rPr>
        <w:t xml:space="preserve">על </w:t>
      </w:r>
      <w:r w:rsidRPr="00AD049A">
        <w:rPr>
          <w:rFonts w:ascii="Hadassah Friedlaender" w:hAnsi="Hadassah Friedlaender" w:cs="Hadassah Friedlaender"/>
          <w:sz w:val="28"/>
          <w:szCs w:val="28"/>
          <w:rtl/>
          <w:lang w:val="he-IL"/>
        </w:rPr>
        <w:t>גומרה של תורה, ולהוציא ספר זה, במהדורה מורחבת, ובו מפתחות עניינים בהרחבה, למען ימצא המעיין תועלת מרובה, כפי שתשיג ידי. ובזאת בקשה לפני הקורא, כי אם תימצא טעות בספר, יתלה הדבר בי, ויועיל להיטיב עמי ולהודיעני.</w:t>
      </w:r>
    </w:p>
    <w:p w14:paraId="0993BD93"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b/>
          <w:bCs/>
          <w:sz w:val="28"/>
          <w:szCs w:val="28"/>
          <w:rtl/>
          <w:lang w:val="he-IL"/>
        </w:rPr>
        <w:t>סדר הדברים:</w:t>
      </w:r>
      <w:r w:rsidRPr="00AD049A">
        <w:rPr>
          <w:rFonts w:ascii="Hadassah Friedlaender" w:hAnsi="Hadassah Friedlaender" w:cs="Hadassah Friedlaender"/>
          <w:sz w:val="28"/>
          <w:szCs w:val="28"/>
          <w:rtl/>
          <w:lang w:val="he-IL"/>
        </w:rPr>
        <w:t xml:space="preserve"> </w:t>
      </w:r>
    </w:p>
    <w:p w14:paraId="03DC5B91"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 xml:space="preserve">לא הקפדתי ודקדקתי להביא כל מקורות דברי המפרשים המובאים על דברי הטור והבית יוסף, בכדי לא להטריח את הקורא, אלא למען ירוץ בו הקורא להבנת מסקנת הדברים, אך זאת ידע כל הלומד בספר זה, כי עיקרם של דברים, מקורם הוא בדברי חז"ל בגמרא, ומרבותינו הראשונים [הרשב"א בתורת הבית, הרא"ש, המרדכי והר"ן ועוד]. ומסקנת הדברים הובאו בטור ובית יוסף על הסדר. </w:t>
      </w:r>
    </w:p>
    <w:p w14:paraId="37B16EC4"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כמו כן בכל מקום אשר הוזכרו דברי הפוסקים, [פמ"ג, יד יהודה, והדרכ"ת, ועוד], כוונתי שמקורם הוא באותו הסימן על סדר השולחן ערוך.</w:t>
      </w:r>
    </w:p>
    <w:p w14:paraId="2CF32BAC"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 xml:space="preserve">אמנם פעמים שכתבתי נושאים שאינם משתייכים רק לסימן שבו הם הובאו, אלא הם קשורים בדרך אגב לעוד כמה עניינים [כגון בהלכות נטל"פ שיש בזה כמה נפק"מ בכמה מקומות], אך בכל זאת השתדלתי להביאם במקומם, כיון שמטרתי  בספר זה היא, להביא את ההלכות על פי סדר השולחן ערוך.  </w:t>
      </w:r>
    </w:p>
    <w:p w14:paraId="07DF307E" w14:textId="77777777" w:rsidR="00AD049A" w:rsidRPr="00AD049A"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 xml:space="preserve">כמו כן ידוע לכל העוסקים בהוראה, כי בעניינים של "איסור והיתר" העיקר הוא להבין את חלקי השאלה, דהיינו לדעת להגדיר כל חלק חלק מהשאלה, ולשייכו </w:t>
      </w:r>
      <w:r w:rsidRPr="00AD049A">
        <w:rPr>
          <w:rFonts w:ascii="Hadassah Friedlaender" w:hAnsi="Hadassah Friedlaender" w:cs="Hadassah Friedlaender"/>
          <w:sz w:val="28"/>
          <w:szCs w:val="28"/>
          <w:rtl/>
          <w:lang w:val="he-IL"/>
        </w:rPr>
        <w:lastRenderedPageBreak/>
        <w:t>למקום הנכון, וממילא אחר ההתבוננות באותו העניין ידע מהי התשובה, כי רבים מאוד הפרטים בזה.</w:t>
      </w:r>
    </w:p>
    <w:p w14:paraId="538CC8B8" w14:textId="56A7EE37" w:rsidR="002C71AF"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 xml:space="preserve">ולדוגמא אחת מיני רבות, כגון, אם נפל כלי אכילה ממין אחד למין אחר, יש לברר, </w:t>
      </w:r>
      <w:r w:rsidR="002C71AF">
        <w:rPr>
          <w:rFonts w:ascii="Hadassah Friedlaender" w:hAnsi="Hadassah Friedlaender" w:cs="Hadassah Friedlaender" w:hint="cs"/>
          <w:sz w:val="28"/>
          <w:szCs w:val="28"/>
          <w:rtl/>
          <w:lang w:val="he-IL"/>
        </w:rPr>
        <w:t>כדלהלן:</w:t>
      </w:r>
    </w:p>
    <w:p w14:paraId="1853FE6F" w14:textId="38DEB9DB" w:rsidR="00AD049A" w:rsidRPr="00AD049A"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א.</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 xml:space="preserve">האם שאלה זו, עוסקת באיסור דאורייתא או דרבנן,  בשביל לדעת מה יהיה הדין במקרה של ספק, [כגון בענייני 'בבשר בחלב' שמקומו הוא בסימן פ"ז)]. </w:t>
      </w:r>
    </w:p>
    <w:p w14:paraId="6954A5B0" w14:textId="25D6B35F" w:rsidR="00AD049A" w:rsidRPr="00AD049A"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ב.</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 xml:space="preserve"> באיזה אופן הכלי אכילה השתייך למין הזה [שמקומו הוא בסימן ק"ה ב'דיני הבישול וצליה ושאר דרכי ההבלעות', עם רוטב או בלי רוטב]. </w:t>
      </w:r>
    </w:p>
    <w:p w14:paraId="6F654812" w14:textId="21C44C76" w:rsidR="00AD049A" w:rsidRPr="00AD049A"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ג.</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 xml:space="preserve">האם הוא מוגדר כך, מחמת שהוא בן יומו או אינו בן יומו [שמקומו הוא בסימן קכ"ב ובסימן ק"ג ב'דיני נטל"פ']. </w:t>
      </w:r>
    </w:p>
    <w:p w14:paraId="1B8AD367" w14:textId="6936EAC8" w:rsidR="00AD049A" w:rsidRPr="00AD049A"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ד.</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 xml:space="preserve">האם הכלי בשעת השימוש עבר מעין הגעלה, והוא הנקרא 'ואקליש', [עיין בסימן צ"ג שנחלקו שם בזה הפוסקים להלכה], או במקרה, שכלל לא היה בו שימוש של בליעה [כגון ש'שיע' ביותר, ואז יש מקום צירוף, (שו"ע או"ח סימן תנ"א)]. ועל כן יש לדון כל פרט ופרט מהגדרת דין הכלי אכילה, בהרבה עניינים מסימני השו"ע. </w:t>
      </w:r>
    </w:p>
    <w:p w14:paraId="37DCC972" w14:textId="486EBFD4" w:rsidR="00AD049A" w:rsidRPr="00AD049A"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ה.</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האם נפל</w:t>
      </w:r>
      <w:r w:rsidR="00B147EE">
        <w:rPr>
          <w:rFonts w:ascii="Hadassah Friedlaender" w:hAnsi="Hadassah Friedlaender" w:cs="Hadassah Friedlaender" w:hint="cs"/>
          <w:sz w:val="28"/>
          <w:szCs w:val="28"/>
          <w:rtl/>
          <w:lang w:val="he-IL"/>
        </w:rPr>
        <w:t xml:space="preserve"> הכלי</w:t>
      </w:r>
      <w:r w:rsidR="00AD049A" w:rsidRPr="00AD049A">
        <w:rPr>
          <w:rFonts w:ascii="Hadassah Friedlaender" w:hAnsi="Hadassah Friedlaender" w:cs="Hadassah Friedlaender"/>
          <w:sz w:val="28"/>
          <w:szCs w:val="28"/>
          <w:rtl/>
          <w:lang w:val="he-IL"/>
        </w:rPr>
        <w:t xml:space="preserve"> למין אוכל אחר, כגון, 'כלי' חלבי שנפל ל'תבשיל' בשרי, או שנפל רק לכלי ממין אחר. </w:t>
      </w:r>
    </w:p>
    <w:p w14:paraId="12FC8BD7" w14:textId="5BC21675" w:rsidR="002C71AF" w:rsidRDefault="002C71AF" w:rsidP="00AD049A">
      <w:pPr>
        <w:jc w:val="both"/>
        <w:rPr>
          <w:rFonts w:ascii="Hadassah Friedlaender" w:hAnsi="Hadassah Friedlaender" w:cs="Hadassah Friedlaender"/>
          <w:sz w:val="28"/>
          <w:szCs w:val="28"/>
          <w:rtl/>
          <w:lang w:val="he-IL"/>
        </w:rPr>
      </w:pPr>
      <w:r w:rsidRPr="002C71AF">
        <w:rPr>
          <w:rFonts w:ascii="Hadassah Friedlaender" w:hAnsi="Hadassah Friedlaender" w:cs="Hadassah Friedlaender" w:hint="cs"/>
          <w:b/>
          <w:bCs/>
          <w:sz w:val="28"/>
          <w:szCs w:val="28"/>
          <w:rtl/>
          <w:lang w:val="he-IL"/>
        </w:rPr>
        <w:t>ו.</w:t>
      </w:r>
      <w:r>
        <w:rPr>
          <w:rFonts w:ascii="Hadassah Friedlaender" w:hAnsi="Hadassah Friedlaender" w:cs="Hadassah Friedlaender" w:hint="cs"/>
          <w:sz w:val="28"/>
          <w:szCs w:val="28"/>
          <w:rtl/>
          <w:lang w:val="he-IL"/>
        </w:rPr>
        <w:t xml:space="preserve"> </w:t>
      </w:r>
      <w:r w:rsidR="00AD049A" w:rsidRPr="00AD049A">
        <w:rPr>
          <w:rFonts w:ascii="Hadassah Friedlaender" w:hAnsi="Hadassah Friedlaender" w:cs="Hadassah Friedlaender"/>
          <w:sz w:val="28"/>
          <w:szCs w:val="28"/>
          <w:rtl/>
          <w:lang w:val="he-IL"/>
        </w:rPr>
        <w:t>האם הכלי הוא בן יומו או אינו בן יומו. ומה דינו של המאכל מהמין השני, האם מותר באכילה או לא [ מה שנוגע לדיני נ"ט בר נ"ט בסימן צ"ה]. ואחר כך יש לדון כיצד יכשיר את הכלי</w:t>
      </w:r>
      <w:r>
        <w:rPr>
          <w:rFonts w:ascii="Hadassah Friedlaender" w:hAnsi="Hadassah Friedlaender" w:cs="Hadassah Friedlaender" w:hint="cs"/>
          <w:sz w:val="28"/>
          <w:szCs w:val="28"/>
          <w:rtl/>
          <w:lang w:val="he-IL"/>
        </w:rPr>
        <w:t>.</w:t>
      </w:r>
    </w:p>
    <w:p w14:paraId="3871A755" w14:textId="6478FB28" w:rsidR="00AD049A" w:rsidRPr="002C71AF" w:rsidRDefault="00AD049A" w:rsidP="002C71AF">
      <w:pPr>
        <w:jc w:val="both"/>
        <w:rPr>
          <w:rFonts w:ascii="Hadassah Friedlaender" w:hAnsi="Hadassah Friedlaender" w:cs="Hadassah Friedlaender"/>
          <w:sz w:val="28"/>
          <w:szCs w:val="28"/>
          <w:lang w:val="he-IL"/>
        </w:rPr>
      </w:pPr>
      <w:r w:rsidRPr="00AD049A">
        <w:rPr>
          <w:rFonts w:ascii="Hadassah Friedlaender" w:hAnsi="Hadassah Friedlaender" w:cs="Hadassah Friedlaender"/>
          <w:sz w:val="28"/>
          <w:szCs w:val="28"/>
          <w:rtl/>
          <w:lang w:val="he-IL"/>
        </w:rPr>
        <w:t xml:space="preserve"> </w:t>
      </w:r>
      <w:r w:rsidR="002C71AF">
        <w:rPr>
          <w:rFonts w:ascii="Hadassah Friedlaender" w:hAnsi="Hadassah Friedlaender" w:cs="Hadassah Friedlaender" w:hint="cs"/>
          <w:sz w:val="28"/>
          <w:szCs w:val="28"/>
          <w:rtl/>
          <w:lang w:val="he-IL"/>
        </w:rPr>
        <w:t xml:space="preserve">אמנם </w:t>
      </w:r>
      <w:r w:rsidRPr="00AD049A">
        <w:rPr>
          <w:rFonts w:ascii="Hadassah Friedlaender" w:hAnsi="Hadassah Friedlaender" w:cs="Hadassah Friedlaender"/>
          <w:sz w:val="28"/>
          <w:szCs w:val="28"/>
          <w:rtl/>
          <w:lang w:val="he-IL"/>
        </w:rPr>
        <w:t>אלו מקצת הדברים, ואי אפשר לפורטם כי רבים הם.</w:t>
      </w:r>
      <w:r w:rsidR="002C71AF">
        <w:rPr>
          <w:rFonts w:ascii="Hadassah Friedlaender" w:hAnsi="Hadassah Friedlaender" w:cs="Hadassah Friedlaender" w:hint="cs"/>
          <w:sz w:val="28"/>
          <w:szCs w:val="28"/>
          <w:rtl/>
          <w:lang w:val="he-IL"/>
        </w:rPr>
        <w:t xml:space="preserve"> ועל כן, </w:t>
      </w:r>
      <w:r w:rsidRPr="00AD049A">
        <w:rPr>
          <w:rFonts w:ascii="Hadassah Friedlaender" w:hAnsi="Hadassah Friedlaender" w:cs="Hadassah Friedlaender"/>
          <w:sz w:val="28"/>
          <w:szCs w:val="28"/>
          <w:rtl/>
          <w:lang w:val="he-IL"/>
        </w:rPr>
        <w:t xml:space="preserve">עיקר מטרת הספר, הוא בשביל לקבץ ולאסוף מעט מן העניינים השונים, למען ידע הקורא, מהו הנושא שיש להבחין בו, וכיצד נפסקה ההלכה, בדבר זה. </w:t>
      </w:r>
    </w:p>
    <w:p w14:paraId="36E0C29E" w14:textId="77777777" w:rsidR="002C71AF" w:rsidRDefault="00AD049A" w:rsidP="00AD049A">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עוד יש להדגיש, את הוראת הפרי מגדים (סדר הנהגות), כי אין לחכם להורות ללא הסתכלות והתבוננות מתוך הספר, ולא ימהר להשיב לשואל, אלא רק אחרי שישקול הדבר היטב, ובכך לא יבוא לידי טעות.</w:t>
      </w:r>
    </w:p>
    <w:p w14:paraId="7B2D33DA" w14:textId="323B033F" w:rsidR="00AD049A" w:rsidRPr="00B147EE" w:rsidRDefault="00B147EE" w:rsidP="00B147EE">
      <w:pPr>
        <w:jc w:val="center"/>
        <w:rPr>
          <w:rFonts w:ascii="Hadassah Friedlaender" w:hAnsi="Hadassah Friedlaender" w:cs="Hadassah Friedlaender"/>
          <w:sz w:val="36"/>
          <w:szCs w:val="36"/>
        </w:rPr>
      </w:pPr>
      <w:r w:rsidRPr="00B147EE">
        <w:rPr>
          <w:rFonts w:ascii="Hadassah Friedlaender" w:hAnsi="Hadassah Friedlaender" w:cs="Hadassah Friedlaender" w:hint="cs"/>
          <w:sz w:val="36"/>
          <w:szCs w:val="36"/>
          <w:rtl/>
          <w:lang w:val="he-IL"/>
        </w:rPr>
        <w:t>***</w:t>
      </w:r>
    </w:p>
    <w:p w14:paraId="102B3972" w14:textId="77777777" w:rsidR="00AD049A" w:rsidRPr="00AD049A" w:rsidRDefault="00AD049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t xml:space="preserve">התודה והברכה נתונים בזאת, לאבי מורי הרה"ג רבי פנחס שליט"א ולא"מ מרת יהודית תליט"א, שהביאוני עד הלום וגידלוני מנערותי, בדאגה לכל מחסורי ברוחניות ובגשמיות, וממשיכים בדאגתם ומסירותם הרבה. </w:t>
      </w:r>
      <w:commentRangeStart w:id="3"/>
      <w:r w:rsidRPr="00AD049A">
        <w:rPr>
          <w:rFonts w:ascii="Hadassah Friedlaender" w:hAnsi="Hadassah Friedlaender" w:cs="Hadassah Friedlaender"/>
          <w:sz w:val="28"/>
          <w:szCs w:val="28"/>
          <w:rtl/>
        </w:rPr>
        <w:t xml:space="preserve">שיזכו... </w:t>
      </w:r>
      <w:commentRangeEnd w:id="3"/>
      <w:r w:rsidRPr="00AD049A">
        <w:rPr>
          <w:rStyle w:val="af1"/>
          <w:rFonts w:ascii="Hadassah Friedlaender" w:hAnsi="Hadassah Friedlaender" w:cs="Hadassah Friedlaender"/>
          <w:sz w:val="28"/>
          <w:szCs w:val="28"/>
          <w:rtl/>
        </w:rPr>
        <w:commentReference w:id="3"/>
      </w:r>
    </w:p>
    <w:p w14:paraId="654778A5" w14:textId="77777777" w:rsidR="00AD049A" w:rsidRPr="00AD049A" w:rsidRDefault="00AD049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lastRenderedPageBreak/>
        <w:t>וכן הכיר בזאת את תודתי העמוקה, למו"ח הרה"ג רבי יהודה הכהן רוט שליט"א ולחמותי מרת צילה תליט"א שדואגים וטורחים לכל מחסורינו, שיזכו לראות בנים ובני בנים זרע ברך ה', עוסקים בתורה ומצות, מתוך בריאות איתנה, נחת ושלווה.</w:t>
      </w:r>
    </w:p>
    <w:p w14:paraId="01EC2E8F" w14:textId="77777777" w:rsidR="00AD049A" w:rsidRPr="00AD049A" w:rsidRDefault="00AD049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t>וזה המקום להזכיר את מקום אוהלה של התורה, שבו חונכתי וגדלתי בעבודת ה' ובלימוד התורה בשנות נעורי, הישיבה הקדושה לצעירים 'קול תורה', והישיבה הקדושה 'מיר מודיעין עילית', ואת נשמת רבותינו ראשי הישיבה, הגאון רבי נתן צבי פינקל זצ"ל, הגאון רבי אריה פינקל זצ"ל, הגאון רבי רפאל שמואלביץ זצ"ל, והגאון רבי אברהם יצחק ברזל זצ"ל, שבצמא את דברי תורתם  הנפלאים זכינו לשמוע וללמוד, ויה"ר שיעמדו לקץ הימים, בב"א.</w:t>
      </w:r>
    </w:p>
    <w:p w14:paraId="5CC2C48B" w14:textId="77777777" w:rsidR="00AD049A" w:rsidRPr="00AD049A" w:rsidRDefault="00AD049A" w:rsidP="00AD049A">
      <w:pPr>
        <w:jc w:val="both"/>
        <w:rPr>
          <w:rFonts w:ascii="Hadassah Friedlaender" w:hAnsi="Hadassah Friedlaender" w:cs="Hadassah Friedlaender"/>
          <w:sz w:val="28"/>
          <w:szCs w:val="28"/>
        </w:rPr>
      </w:pPr>
      <w:r w:rsidRPr="00AD049A">
        <w:rPr>
          <w:rFonts w:ascii="Hadassah Friedlaender" w:hAnsi="Hadassah Friedlaender" w:cs="Hadassah Friedlaender"/>
          <w:sz w:val="28"/>
          <w:szCs w:val="28"/>
          <w:rtl/>
        </w:rPr>
        <w:t>כמו"כ אזכיר לשבח, את 'הכוללים', שבתוך כתליהם ובדיבוק חברים זכיתי לעמול ולעסוק בענייני הספר הזה, ישיבת 'מסילת התורה' בראשות הגאון רבי עזרא שרים שליט"א ואחיו הרה"ג רבי יונתן שרים שליט"א, וכן את הכולל</w:t>
      </w:r>
      <w:r w:rsidRPr="00AD049A">
        <w:rPr>
          <w:rFonts w:ascii="Hadassah Friedlaender" w:hAnsi="Hadassah Friedlaender" w:cs="Hadassah Friedlaender"/>
          <w:b/>
          <w:bCs/>
          <w:sz w:val="28"/>
          <w:szCs w:val="28"/>
          <w:rtl/>
        </w:rPr>
        <w:t xml:space="preserve"> </w:t>
      </w:r>
      <w:r w:rsidRPr="00AD049A">
        <w:rPr>
          <w:rFonts w:ascii="Hadassah Friedlaender" w:hAnsi="Hadassah Friedlaender" w:cs="Hadassah Friedlaender"/>
          <w:sz w:val="28"/>
          <w:szCs w:val="28"/>
          <w:rtl/>
        </w:rPr>
        <w:t xml:space="preserve">המפואר, 'זכרון אליהו' בראשותו של הרה"ג רבי יעקב סטנגל שליט"א, כולל 'אוהל חיים' בראשותו של הרה"ג רבי משה וינברגר שליט"א, וכן כולל לאברכים מופלגים בראשותו של הרה"ג רבי חיים הינמן שליט"א, וכולל 'יששכר מאיר' בראשותו של הרה"ג רבי יחזקאל סטפנסקי שליט"א. ישלם ה’ להם, ותהי משכורתם שלימה מן השמים, על דאגתם וטרדתם הרבה, ובהחזקתם של האברכים התלמידי חכמים החשובים. </w:t>
      </w:r>
    </w:p>
    <w:p w14:paraId="36FAE2DD" w14:textId="77777777" w:rsidR="00AD049A" w:rsidRPr="00AD049A" w:rsidRDefault="00AD049A" w:rsidP="00AD049A">
      <w:pPr>
        <w:jc w:val="both"/>
        <w:rPr>
          <w:rFonts w:ascii="Hadassah Friedlaender" w:hAnsi="Hadassah Friedlaender" w:cs="Hadassah Friedlaender"/>
          <w:sz w:val="28"/>
          <w:szCs w:val="28"/>
        </w:rPr>
      </w:pPr>
      <w:r w:rsidRPr="00AD049A">
        <w:rPr>
          <w:rFonts w:ascii="Hadassah Friedlaender" w:hAnsi="Hadassah Friedlaender" w:cs="Hadassah Friedlaender"/>
          <w:sz w:val="28"/>
          <w:szCs w:val="28"/>
          <w:rtl/>
        </w:rPr>
        <w:t>אזכיר את נשמת סבי מורי, הגאון רבי אברהם צבי שינפלד זצ"ל, אשר נסתלק מעימנו מזה כשנה, אשר יגע בכל כוחו בתורה, וזכה לדון דין אמת בשבתו על הדין. ותיבדלח"א, סבתי מורתי, מרת נחמה תליט"א, שהייתה לעזר כנגדו, בתו של הגאון רבי יצחק ברנשטיין זצ"ל, אשר רוחה חופף על כולנו, כמלאך האומר גדל, יה"ר שתזכה לראות בנים ובני בנים עוסקים בתורה ובמצוות.</w:t>
      </w:r>
    </w:p>
    <w:p w14:paraId="51DE0503" w14:textId="77777777" w:rsidR="00AD049A" w:rsidRPr="00AD049A" w:rsidRDefault="00AD049A" w:rsidP="00AD049A">
      <w:pPr>
        <w:jc w:val="both"/>
        <w:rPr>
          <w:rFonts w:ascii="Hadassah Friedlaender" w:hAnsi="Hadassah Friedlaender" w:cs="Hadassah Friedlaender"/>
          <w:sz w:val="28"/>
          <w:szCs w:val="28"/>
        </w:rPr>
      </w:pPr>
      <w:r w:rsidRPr="00AD049A">
        <w:rPr>
          <w:rFonts w:ascii="Hadassah Friedlaender" w:hAnsi="Hadassah Friedlaender" w:cs="Hadassah Friedlaender"/>
          <w:sz w:val="28"/>
          <w:szCs w:val="28"/>
          <w:rtl/>
          <w:lang w:val="he-IL"/>
        </w:rPr>
        <w:t>וכן ברצוני להודות להרה"ג רבי יצחק קופמן שליט"</w:t>
      </w:r>
      <w:r w:rsidRPr="00AD049A">
        <w:rPr>
          <w:rFonts w:ascii="Hadassah Friedlaender" w:hAnsi="Hadassah Friedlaender" w:cs="Hadassah Friedlaender"/>
          <w:sz w:val="28"/>
          <w:szCs w:val="28"/>
          <w:rtl/>
        </w:rPr>
        <w:t xml:space="preserve">א, </w:t>
      </w:r>
      <w:r w:rsidRPr="00AD049A">
        <w:rPr>
          <w:rFonts w:ascii="Hadassah Friedlaender" w:hAnsi="Hadassah Friedlaender" w:cs="Hadassah Friedlaender"/>
          <w:sz w:val="28"/>
          <w:szCs w:val="28"/>
          <w:rtl/>
          <w:lang w:val="he-IL"/>
        </w:rPr>
        <w:t xml:space="preserve">שהנחני בדעת ותבונה, בהרבה ענינים והוראות, המוזכרים ומובאים בספר זה, וצויינו תחת השם "ספר בעלי הוראה", ולאחי הרה"ג רבי בנימין זאב שליט"א על כל העידוד והסיוע.  </w:t>
      </w:r>
    </w:p>
    <w:p w14:paraId="4D731DEE"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rPr>
        <w:t>מנשים באוהל תבורך, רעייתי מרת חיה יוכבד תליט"א</w:t>
      </w:r>
      <w:commentRangeStart w:id="4"/>
      <w:r w:rsidRPr="00AD049A">
        <w:rPr>
          <w:rFonts w:ascii="Hadassah Friedlaender" w:hAnsi="Hadassah Friedlaender" w:cs="Hadassah Friedlaender"/>
          <w:sz w:val="28"/>
          <w:szCs w:val="28"/>
          <w:rtl/>
        </w:rPr>
        <w:t>...</w:t>
      </w:r>
      <w:commentRangeEnd w:id="4"/>
      <w:r w:rsidRPr="00AD049A">
        <w:rPr>
          <w:rStyle w:val="af1"/>
          <w:rFonts w:ascii="Hadassah Friedlaender" w:hAnsi="Hadassah Friedlaender" w:cs="Hadassah Friedlaender"/>
          <w:sz w:val="28"/>
          <w:szCs w:val="28"/>
          <w:rtl/>
        </w:rPr>
        <w:commentReference w:id="4"/>
      </w:r>
      <w:r w:rsidRPr="00AD049A">
        <w:rPr>
          <w:rFonts w:ascii="Hadassah Friedlaender" w:hAnsi="Hadassah Friedlaender" w:cs="Hadassah Friedlaender"/>
          <w:sz w:val="28"/>
          <w:szCs w:val="28"/>
          <w:rtl/>
        </w:rPr>
        <w:t xml:space="preserve"> ויה"ר שנזכה יחד לגדל את כל ילדינו לתורה וירא"ש מתוך הרחבת הדעת והצלחה בכל העניינים.</w:t>
      </w:r>
      <w:r w:rsidRPr="00AD049A">
        <w:rPr>
          <w:rFonts w:ascii="Hadassah Friedlaender" w:hAnsi="Hadassah Friedlaender" w:cs="Hadassah Friedlaender"/>
          <w:sz w:val="28"/>
          <w:szCs w:val="28"/>
          <w:rtl/>
          <w:lang w:val="he-IL"/>
        </w:rPr>
        <w:t xml:space="preserve"> </w:t>
      </w:r>
    </w:p>
    <w:p w14:paraId="54500522" w14:textId="77777777" w:rsidR="00AD049A" w:rsidRPr="00AD049A" w:rsidRDefault="00AD049A" w:rsidP="00AD049A">
      <w:pPr>
        <w:jc w:val="both"/>
        <w:rPr>
          <w:rFonts w:ascii="Hadassah Friedlaender" w:hAnsi="Hadassah Friedlaender" w:cs="Hadassah Friedlaender"/>
          <w:sz w:val="28"/>
          <w:szCs w:val="28"/>
          <w:rtl/>
          <w:cs/>
          <w:lang w:val="he-IL"/>
        </w:rPr>
      </w:pPr>
      <w:commentRangeStart w:id="5"/>
      <w:r w:rsidRPr="00AD049A">
        <w:rPr>
          <w:rFonts w:ascii="Hadassah Friedlaender" w:hAnsi="Hadassah Friedlaender" w:cs="Hadassah Friedlaender"/>
          <w:sz w:val="28"/>
          <w:szCs w:val="28"/>
          <w:rtl/>
          <w:cs/>
          <w:lang w:val="he-IL"/>
        </w:rPr>
        <w:t>שמואל נסים בן אאמו"ר הגאון רבי פנחס גולן שליט"א.</w:t>
      </w:r>
      <w:commentRangeEnd w:id="5"/>
      <w:r w:rsidRPr="00AD049A">
        <w:rPr>
          <w:rStyle w:val="af1"/>
          <w:rFonts w:ascii="Hadassah Friedlaender" w:hAnsi="Hadassah Friedlaender" w:cs="Hadassah Friedlaender"/>
          <w:sz w:val="28"/>
          <w:szCs w:val="28"/>
          <w:rtl/>
        </w:rPr>
        <w:commentReference w:id="5"/>
      </w:r>
    </w:p>
    <w:p w14:paraId="1CE1C2BE" w14:textId="77777777" w:rsidR="00AD049A" w:rsidRPr="00AD049A" w:rsidRDefault="00AD049A" w:rsidP="00B147EE">
      <w:pPr>
        <w:jc w:val="center"/>
        <w:rPr>
          <w:rFonts w:ascii="Hadassah Friedlaender" w:hAnsi="Hadassah Friedlaender" w:cs="Hadassah Friedlaender"/>
          <w:b/>
          <w:bCs/>
          <w:sz w:val="28"/>
          <w:szCs w:val="28"/>
          <w:rtl/>
          <w:lang w:val="he-IL"/>
        </w:rPr>
      </w:pPr>
      <w:r w:rsidRPr="00AD049A">
        <w:rPr>
          <w:rFonts w:ascii="Hadassah Friedlaender" w:hAnsi="Hadassah Friedlaender" w:cs="Hadassah Friedlaender"/>
          <w:b/>
          <w:bCs/>
          <w:sz w:val="28"/>
          <w:szCs w:val="28"/>
          <w:rtl/>
          <w:cs/>
          <w:lang w:val="he-IL"/>
        </w:rPr>
        <w:br w:type="page"/>
      </w:r>
      <w:r w:rsidRPr="00AD049A">
        <w:rPr>
          <w:rFonts w:ascii="Hadassah Friedlaender" w:hAnsi="Hadassah Friedlaender" w:cs="Hadassah Friedlaender"/>
          <w:b/>
          <w:bCs/>
          <w:sz w:val="28"/>
          <w:szCs w:val="28"/>
          <w:rtl/>
        </w:rPr>
        <w:lastRenderedPageBreak/>
        <w:t>ספר זה מוקדש לעילוי נשמת</w:t>
      </w:r>
    </w:p>
    <w:p w14:paraId="1BF8C140" w14:textId="77777777" w:rsidR="00AD049A" w:rsidRPr="00AD049A" w:rsidRDefault="00AD049A" w:rsidP="00AD049A">
      <w:pPr>
        <w:jc w:val="both"/>
        <w:rPr>
          <w:rFonts w:ascii="Hadassah Friedlaender" w:hAnsi="Hadassah Friedlaender" w:cs="Hadassah Friedlaender"/>
          <w:b/>
          <w:bCs/>
          <w:sz w:val="28"/>
          <w:szCs w:val="28"/>
        </w:rPr>
      </w:pPr>
    </w:p>
    <w:p w14:paraId="311A8001"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cs/>
        </w:rPr>
        <w:t>סבי הגאון רבי אברהם צבי בן משה יעקב שינפלד זצ"ל -מאן מלכי רבנן אשר דן דין אמת כארבעים שנה, ועודד אותי להוציא לאור ספר זה.</w:t>
      </w:r>
    </w:p>
    <w:p w14:paraId="60AD7257"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cs/>
        </w:rPr>
        <w:t>* * *</w:t>
      </w:r>
    </w:p>
    <w:p w14:paraId="7908547C"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rPr>
        <w:t>סבי הרב ר’ משה בן רבי שמואל יעקב גלנדואר זצ"ל ורעייתו מרת שושנה רייזל ז"ל, בת רבי שמואל ניסים</w:t>
      </w:r>
      <w:r w:rsidRPr="00AD049A">
        <w:rPr>
          <w:rFonts w:ascii="Hadassah Friedlaender" w:hAnsi="Hadassah Friedlaender" w:cs="Hadassah Friedlaender"/>
          <w:sz w:val="28"/>
          <w:szCs w:val="28"/>
          <w:rtl/>
          <w:cs/>
        </w:rPr>
        <w:t xml:space="preserve"> ברקוביץ ז</w:t>
      </w:r>
      <w:r w:rsidRPr="00AD049A">
        <w:rPr>
          <w:rFonts w:ascii="Hadassah Friedlaender" w:hAnsi="Hadassah Friedlaender" w:cs="Hadassah Friedlaender"/>
          <w:sz w:val="28"/>
          <w:szCs w:val="28"/>
          <w:rtl/>
        </w:rPr>
        <w:t>צ</w:t>
      </w:r>
      <w:r w:rsidRPr="00AD049A">
        <w:rPr>
          <w:rFonts w:ascii="Hadassah Friedlaender" w:hAnsi="Hadassah Friedlaender" w:cs="Hadassah Friedlaender"/>
          <w:sz w:val="28"/>
          <w:szCs w:val="28"/>
          <w:rtl/>
          <w:cs/>
        </w:rPr>
        <w:t xml:space="preserve">"ל, אשר כל שאיפתם הייתה לראות צאצאיהם הולכים בדרך התורה, וזכו להעמיד </w:t>
      </w:r>
      <w:commentRangeStart w:id="6"/>
      <w:r w:rsidRPr="00AD049A">
        <w:rPr>
          <w:rFonts w:ascii="Hadassah Friedlaender" w:hAnsi="Hadassah Friedlaender" w:cs="Hadassah Friedlaender"/>
          <w:sz w:val="28"/>
          <w:szCs w:val="28"/>
          <w:rtl/>
          <w:cs/>
        </w:rPr>
        <w:t xml:space="preserve">אחר עלות הכורת </w:t>
      </w:r>
      <w:commentRangeEnd w:id="6"/>
      <w:r w:rsidRPr="00AD049A">
        <w:rPr>
          <w:rStyle w:val="af1"/>
          <w:rFonts w:ascii="Hadassah Friedlaender" w:hAnsi="Hadassah Friedlaender" w:cs="Hadassah Friedlaender"/>
          <w:sz w:val="28"/>
          <w:szCs w:val="28"/>
          <w:rtl/>
        </w:rPr>
        <w:commentReference w:id="6"/>
      </w:r>
      <w:r w:rsidRPr="00AD049A">
        <w:rPr>
          <w:rFonts w:ascii="Hadassah Friedlaender" w:hAnsi="Hadassah Friedlaender" w:cs="Hadassah Friedlaender"/>
          <w:sz w:val="28"/>
          <w:szCs w:val="28"/>
          <w:rtl/>
          <w:cs/>
        </w:rPr>
        <w:t>דור ישרים מבורך.</w:t>
      </w:r>
    </w:p>
    <w:p w14:paraId="4F9E13EE" w14:textId="77777777" w:rsidR="00AD049A" w:rsidRPr="00AD049A" w:rsidRDefault="00AD049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cs/>
        </w:rPr>
        <w:t>* * *</w:t>
      </w:r>
    </w:p>
    <w:p w14:paraId="7E6F671A"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rPr>
        <w:t xml:space="preserve">הרב מאיר יהושע בן רבי גרשון הכהן רוט זצ"ל, ורעייתו מרת שרה מלכה בת רבי חיים אלימלך </w:t>
      </w:r>
      <w:r w:rsidRPr="00AD049A">
        <w:rPr>
          <w:rFonts w:ascii="Hadassah Friedlaender" w:hAnsi="Hadassah Friedlaender" w:cs="Hadassah Friedlaender"/>
          <w:sz w:val="28"/>
          <w:szCs w:val="28"/>
          <w:rtl/>
          <w:cs/>
        </w:rPr>
        <w:t>זצ"ל.</w:t>
      </w:r>
    </w:p>
    <w:p w14:paraId="12D341E4"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cs/>
        </w:rPr>
        <w:t>הרב מרדכי בן רבי יצחק חיים רייך זצ"ל, ורעייתו מרת צארטל בת רבי יהושע צבי זצ"ל.</w:t>
      </w:r>
    </w:p>
    <w:p w14:paraId="4D937B9A"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cs/>
        </w:rPr>
        <w:t>זכו להעמיד דור ישרים מבורך, שכל רצונם ושאיפתם לראות צאצאיהם הולכים בדרך הישר והטוב.</w:t>
      </w:r>
    </w:p>
    <w:p w14:paraId="2DF9B07E" w14:textId="77777777" w:rsidR="00AD049A" w:rsidRPr="00AD049A" w:rsidRDefault="00AD049A" w:rsidP="00AD049A">
      <w:pPr>
        <w:jc w:val="both"/>
        <w:rPr>
          <w:rFonts w:ascii="Hadassah Friedlaender" w:hAnsi="Hadassah Friedlaender" w:cs="Hadassah Friedlaender"/>
          <w:sz w:val="28"/>
          <w:szCs w:val="28"/>
          <w:rtl/>
          <w:cs/>
        </w:rPr>
      </w:pPr>
      <w:r w:rsidRPr="00AD049A">
        <w:rPr>
          <w:rFonts w:ascii="Hadassah Friedlaender" w:hAnsi="Hadassah Friedlaender" w:cs="Hadassah Friedlaender"/>
          <w:sz w:val="28"/>
          <w:szCs w:val="28"/>
          <w:rtl/>
          <w:cs/>
        </w:rPr>
        <w:t>* * *</w:t>
      </w:r>
    </w:p>
    <w:p w14:paraId="5EF49AAD" w14:textId="77777777" w:rsidR="00AD049A" w:rsidRPr="00AD049A" w:rsidRDefault="00AD049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t>הרב יששכר מאיר בן רבי ברוך סטפנסקי זצ"ל שפעל ותמך רבות להגדיל תורה ולהאדירה, ופעל רבות למען בני התורה.</w:t>
      </w:r>
    </w:p>
    <w:p w14:paraId="68DED4EF" w14:textId="7722996A" w:rsidR="00AD049A" w:rsidRDefault="00AD049A" w:rsidP="00903F5E">
      <w:pPr>
        <w:jc w:val="center"/>
        <w:rPr>
          <w:rFonts w:ascii="Hadassah Friedlaender" w:hAnsi="Hadassah Friedlaender" w:cs="Hadassah Friedlaender"/>
          <w:b/>
          <w:bCs/>
          <w:sz w:val="28"/>
          <w:szCs w:val="28"/>
          <w:rtl/>
        </w:rPr>
      </w:pPr>
      <w:r w:rsidRPr="00AD049A">
        <w:rPr>
          <w:rFonts w:ascii="Hadassah Friedlaender" w:hAnsi="Hadassah Friedlaender" w:cs="Hadassah Friedlaender"/>
          <w:b/>
          <w:bCs/>
          <w:sz w:val="28"/>
          <w:szCs w:val="28"/>
          <w:rtl/>
        </w:rPr>
        <w:t>ת</w:t>
      </w:r>
      <w:r w:rsidR="00903F5E">
        <w:rPr>
          <w:rFonts w:ascii="Hadassah Friedlaender" w:hAnsi="Hadassah Friedlaender" w:cs="Hadassah Friedlaender" w:hint="cs"/>
          <w:b/>
          <w:bCs/>
          <w:sz w:val="28"/>
          <w:szCs w:val="28"/>
          <w:rtl/>
        </w:rPr>
        <w:t>.</w:t>
      </w:r>
      <w:r w:rsidRPr="00AD049A">
        <w:rPr>
          <w:rFonts w:ascii="Hadassah Friedlaender" w:hAnsi="Hadassah Friedlaender" w:cs="Hadassah Friedlaender"/>
          <w:b/>
          <w:bCs/>
          <w:sz w:val="28"/>
          <w:szCs w:val="28"/>
          <w:rtl/>
        </w:rPr>
        <w:t>נ</w:t>
      </w:r>
      <w:r w:rsidR="00903F5E">
        <w:rPr>
          <w:rFonts w:ascii="Hadassah Friedlaender" w:hAnsi="Hadassah Friedlaender" w:cs="Hadassah Friedlaender" w:hint="cs"/>
          <w:b/>
          <w:bCs/>
          <w:sz w:val="28"/>
          <w:szCs w:val="28"/>
          <w:rtl/>
        </w:rPr>
        <w:t>.</w:t>
      </w:r>
      <w:r w:rsidRPr="00AD049A">
        <w:rPr>
          <w:rFonts w:ascii="Hadassah Friedlaender" w:hAnsi="Hadassah Friedlaender" w:cs="Hadassah Friedlaender"/>
          <w:b/>
          <w:bCs/>
          <w:sz w:val="28"/>
          <w:szCs w:val="28"/>
          <w:rtl/>
        </w:rPr>
        <w:t>צ</w:t>
      </w:r>
      <w:r w:rsidR="00903F5E">
        <w:rPr>
          <w:rFonts w:ascii="Hadassah Friedlaender" w:hAnsi="Hadassah Friedlaender" w:cs="Hadassah Friedlaender" w:hint="cs"/>
          <w:b/>
          <w:bCs/>
          <w:sz w:val="28"/>
          <w:szCs w:val="28"/>
          <w:rtl/>
        </w:rPr>
        <w:t>.</w:t>
      </w:r>
      <w:r w:rsidRPr="00AD049A">
        <w:rPr>
          <w:rFonts w:ascii="Hadassah Friedlaender" w:hAnsi="Hadassah Friedlaender" w:cs="Hadassah Friedlaender"/>
          <w:b/>
          <w:bCs/>
          <w:sz w:val="28"/>
          <w:szCs w:val="28"/>
          <w:rtl/>
        </w:rPr>
        <w:t>ב</w:t>
      </w:r>
      <w:r w:rsidR="00903F5E">
        <w:rPr>
          <w:rFonts w:ascii="Hadassah Friedlaender" w:hAnsi="Hadassah Friedlaender" w:cs="Hadassah Friedlaender" w:hint="cs"/>
          <w:b/>
          <w:bCs/>
          <w:sz w:val="28"/>
          <w:szCs w:val="28"/>
          <w:rtl/>
        </w:rPr>
        <w:t>.</w:t>
      </w:r>
      <w:r w:rsidRPr="00AD049A">
        <w:rPr>
          <w:rFonts w:ascii="Hadassah Friedlaender" w:hAnsi="Hadassah Friedlaender" w:cs="Hadassah Friedlaender"/>
          <w:b/>
          <w:bCs/>
          <w:sz w:val="28"/>
          <w:szCs w:val="28"/>
          <w:rtl/>
        </w:rPr>
        <w:t>ה</w:t>
      </w:r>
    </w:p>
    <w:p w14:paraId="4E061F19" w14:textId="77777777" w:rsidR="00903F5E" w:rsidRDefault="00903F5E" w:rsidP="00903F5E">
      <w:pPr>
        <w:jc w:val="center"/>
        <w:rPr>
          <w:rFonts w:ascii="Hadassah Friedlaender" w:hAnsi="Hadassah Friedlaender" w:cs="Hadassah Friedlaender"/>
          <w:b/>
          <w:bCs/>
          <w:sz w:val="28"/>
          <w:szCs w:val="28"/>
          <w:rtl/>
        </w:rPr>
      </w:pPr>
    </w:p>
    <w:p w14:paraId="508CB1FE" w14:textId="77777777" w:rsidR="00903F5E" w:rsidRDefault="00903F5E" w:rsidP="00903F5E">
      <w:pPr>
        <w:jc w:val="center"/>
        <w:rPr>
          <w:rFonts w:ascii="Hadassah Friedlaender" w:hAnsi="Hadassah Friedlaender" w:cs="Hadassah Friedlaender"/>
          <w:b/>
          <w:bCs/>
          <w:sz w:val="28"/>
          <w:szCs w:val="28"/>
          <w:rtl/>
        </w:rPr>
      </w:pPr>
    </w:p>
    <w:p w14:paraId="62A791CB" w14:textId="77777777" w:rsidR="00903F5E" w:rsidRPr="00AD049A" w:rsidRDefault="00903F5E" w:rsidP="00903F5E">
      <w:pPr>
        <w:jc w:val="both"/>
        <w:rPr>
          <w:rFonts w:ascii="Hadassah Friedlaender" w:hAnsi="Hadassah Friedlaender" w:cs="Hadassah Friedlaender"/>
          <w:sz w:val="28"/>
          <w:szCs w:val="28"/>
          <w:rtl/>
          <w:lang w:val="he-IL"/>
        </w:rPr>
      </w:pPr>
      <w:r w:rsidRPr="00AD049A">
        <w:rPr>
          <w:rFonts w:ascii="Hadassah Friedlaender" w:hAnsi="Hadassah Friedlaender" w:cs="Hadassah Friedlaender"/>
          <w:sz w:val="28"/>
          <w:szCs w:val="28"/>
          <w:rtl/>
          <w:lang w:val="he-IL"/>
        </w:rPr>
        <w:t>בסיעתא דישמיא, יצא הספר לאור עולם במהדורתו הראשונה, 'אדר ב' שנת תשפ"ב'.</w:t>
      </w:r>
      <w:commentRangeStart w:id="7"/>
      <w:r w:rsidRPr="00AD049A">
        <w:rPr>
          <w:rFonts w:ascii="Hadassah Friedlaender" w:hAnsi="Hadassah Friedlaender" w:cs="Hadassah Friedlaender"/>
          <w:sz w:val="28"/>
          <w:szCs w:val="28"/>
          <w:rtl/>
          <w:lang w:val="he-IL"/>
        </w:rPr>
        <w:t xml:space="preserve"> </w:t>
      </w:r>
    </w:p>
    <w:p w14:paraId="3592FAAD" w14:textId="382BDEEB" w:rsidR="00903F5E" w:rsidRPr="00AD049A" w:rsidRDefault="00903F5E" w:rsidP="00903F5E">
      <w:pPr>
        <w:jc w:val="center"/>
        <w:rPr>
          <w:rFonts w:ascii="Hadassah Friedlaender" w:hAnsi="Hadassah Friedlaender" w:cs="Hadassah Friedlaender"/>
          <w:b/>
          <w:bCs/>
          <w:sz w:val="28"/>
          <w:szCs w:val="28"/>
          <w:rtl/>
        </w:rPr>
      </w:pPr>
      <w:r w:rsidRPr="00AD049A">
        <w:rPr>
          <w:rFonts w:ascii="Hadassah Friedlaender" w:hAnsi="Hadassah Friedlaender" w:cs="Hadassah Friedlaender"/>
          <w:sz w:val="28"/>
          <w:szCs w:val="28"/>
          <w:rtl/>
          <w:lang w:val="he-IL"/>
        </w:rPr>
        <w:t xml:space="preserve">ושוב זיכני ה' להוציא לאור ספר זה במהדורה חדשה מורחבת ומאירת עינים, 'תשרי </w:t>
      </w:r>
      <w:r>
        <w:rPr>
          <w:rFonts w:ascii="Hadassah Friedlaender" w:hAnsi="Hadassah Friedlaender" w:cs="Hadassah Friedlaender" w:hint="cs"/>
          <w:sz w:val="28"/>
          <w:szCs w:val="28"/>
          <w:rtl/>
          <w:lang w:val="he-IL"/>
        </w:rPr>
        <w:t xml:space="preserve">שנת </w:t>
      </w:r>
      <w:r w:rsidRPr="00AD049A">
        <w:rPr>
          <w:rFonts w:ascii="Hadassah Friedlaender" w:hAnsi="Hadassah Friedlaender" w:cs="Hadassah Friedlaender"/>
          <w:sz w:val="28"/>
          <w:szCs w:val="28"/>
          <w:rtl/>
          <w:lang w:val="he-IL"/>
        </w:rPr>
        <w:t xml:space="preserve">תשפ"ה'.    </w:t>
      </w:r>
      <w:commentRangeEnd w:id="7"/>
      <w:r w:rsidRPr="00AD049A">
        <w:rPr>
          <w:rStyle w:val="af1"/>
          <w:rFonts w:ascii="Hadassah Friedlaender" w:hAnsi="Hadassah Friedlaender" w:cs="Hadassah Friedlaender"/>
          <w:sz w:val="28"/>
          <w:szCs w:val="28"/>
          <w:rtl/>
        </w:rPr>
        <w:commentReference w:id="7"/>
      </w:r>
    </w:p>
    <w:p w14:paraId="06BC7290" w14:textId="027C49D8" w:rsidR="00F6695A" w:rsidRPr="00AD049A" w:rsidRDefault="00F6695A" w:rsidP="00AD049A">
      <w:pPr>
        <w:pStyle w:val="1"/>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lastRenderedPageBreak/>
        <w:t>פרק א’</w:t>
      </w:r>
      <w:r w:rsidRPr="00AD049A">
        <w:rPr>
          <w:rFonts w:ascii="Hadassah Friedlaender" w:hAnsi="Hadassah Friedlaender" w:cs="Hadassah Friedlaender"/>
          <w:szCs w:val="28"/>
          <w:rtl/>
        </w:rPr>
        <w:t>:</w:t>
      </w:r>
      <w:r w:rsidRPr="00AD049A">
        <w:rPr>
          <w:rFonts w:ascii="Hadassah Friedlaender" w:hAnsi="Hadassah Friedlaender" w:cs="Hadassah Friedlaender"/>
          <w:sz w:val="28"/>
          <w:szCs w:val="28"/>
          <w:rtl/>
        </w:rPr>
        <w:t xml:space="preserve"> דיני הרחקות בבשר וחלב. [סימנים פ"ח, פ"ט, צ"א, וסו"ס צ"ה]:</w:t>
      </w:r>
      <w:bookmarkEnd w:id="0"/>
    </w:p>
    <w:p w14:paraId="3B8F70C2" w14:textId="77777777" w:rsidR="00B147EE" w:rsidRDefault="00B147EE" w:rsidP="00AD049A">
      <w:pPr>
        <w:pStyle w:val="2"/>
        <w:jc w:val="both"/>
        <w:rPr>
          <w:rFonts w:ascii="Hadassah Friedlaender" w:hAnsi="Hadassah Friedlaender" w:cs="Hadassah Friedlaender"/>
          <w:b/>
          <w:bCs/>
          <w:sz w:val="28"/>
          <w:szCs w:val="28"/>
          <w:rtl/>
        </w:rPr>
      </w:pPr>
      <w:bookmarkStart w:id="8" w:name="_Toc181183649"/>
    </w:p>
    <w:p w14:paraId="0683B982" w14:textId="36E3069D" w:rsidR="00F6695A" w:rsidRPr="00AD049A" w:rsidRDefault="00F6695A" w:rsidP="00A338DC">
      <w:pPr>
        <w:pStyle w:val="2"/>
        <w:jc w:val="both"/>
        <w:rPr>
          <w:rFonts w:ascii="Hadassah Friedlaender" w:hAnsi="Hadassah Friedlaender" w:cs="Hadassah Friedlaender"/>
          <w:b/>
          <w:bCs/>
          <w:sz w:val="28"/>
          <w:szCs w:val="28"/>
          <w:rtl/>
        </w:rPr>
      </w:pPr>
      <w:r w:rsidRPr="00AD049A">
        <w:rPr>
          <w:rFonts w:ascii="Hadassah Friedlaender" w:hAnsi="Hadassah Friedlaender" w:cs="Hadassah Friedlaender"/>
          <w:b/>
          <w:bCs/>
          <w:sz w:val="28"/>
          <w:szCs w:val="28"/>
          <w:rtl/>
        </w:rPr>
        <w:t>אסור לאכול בשר וחלב על גבי שולחן אחד, ו</w:t>
      </w:r>
      <w:r w:rsidR="00A338DC">
        <w:rPr>
          <w:rFonts w:ascii="Hadassah Friedlaender" w:hAnsi="Hadassah Friedlaender" w:cs="Hadassah Friedlaender" w:hint="cs"/>
          <w:b/>
          <w:bCs/>
          <w:sz w:val="28"/>
          <w:szCs w:val="28"/>
          <w:rtl/>
        </w:rPr>
        <w:t>מה הדין בשאר איסורים.</w:t>
      </w:r>
      <w:bookmarkEnd w:id="8"/>
    </w:p>
    <w:p w14:paraId="067076BD" w14:textId="12066AFB" w:rsidR="00F6695A" w:rsidRPr="00AD049A" w:rsidRDefault="00F6695A" w:rsidP="00AD049A">
      <w:pPr>
        <w:jc w:val="both"/>
        <w:rPr>
          <w:rFonts w:ascii="Hadassah Friedlaender" w:hAnsi="Hadassah Friedlaender" w:cs="Hadassah Friedlaender"/>
          <w:sz w:val="28"/>
          <w:szCs w:val="28"/>
          <w:rtl/>
        </w:rPr>
      </w:pPr>
      <w:r w:rsidRPr="00B147EE">
        <w:rPr>
          <w:rFonts w:ascii="Hadassah Friedlaender" w:hAnsi="Hadassah Friedlaender" w:cs="Hadassah Friedlaender"/>
          <w:b/>
          <w:bCs/>
          <w:sz w:val="28"/>
          <w:szCs w:val="28"/>
          <w:rtl/>
        </w:rPr>
        <w:t>א)</w:t>
      </w:r>
      <w:r w:rsidRPr="00AD049A">
        <w:rPr>
          <w:rFonts w:ascii="Hadassah Friedlaender" w:hAnsi="Hadassah Friedlaender" w:cs="Hadassah Friedlaender"/>
          <w:sz w:val="28"/>
          <w:szCs w:val="28"/>
          <w:rtl/>
        </w:rPr>
        <w:t xml:space="preserve"> </w:t>
      </w:r>
      <w:r w:rsidRPr="00AD049A">
        <w:rPr>
          <w:rFonts w:ascii="Hadassah Friedlaender" w:hAnsi="Hadassah Friedlaender" w:cs="Hadassah Friedlaender"/>
          <w:sz w:val="28"/>
          <w:szCs w:val="28"/>
          <w:rtl/>
        </w:rPr>
        <w:t xml:space="preserve">גזרו חכמים שלא להעלות בשר וחלב יחד, על אותו שולחן שאוכל בו. והטעם, שמא ישכח ויבוא לאכלם באותה סעודה. </w:t>
      </w:r>
    </w:p>
    <w:p w14:paraId="5708B0F9" w14:textId="7A02E1D6" w:rsidR="00AD049A" w:rsidRPr="00AD049A" w:rsidRDefault="00F6695A" w:rsidP="00AD049A">
      <w:pPr>
        <w:jc w:val="both"/>
        <w:rPr>
          <w:rFonts w:ascii="Hadassah Friedlaender" w:hAnsi="Hadassah Friedlaender" w:cs="Hadassah Friedlaender"/>
          <w:sz w:val="28"/>
          <w:szCs w:val="28"/>
          <w:rtl/>
        </w:rPr>
      </w:pPr>
      <w:r w:rsidRPr="00AD049A">
        <w:rPr>
          <w:rFonts w:ascii="Hadassah Friedlaender" w:hAnsi="Hadassah Friedlaender" w:cs="Hadassah Friedlaender"/>
          <w:sz w:val="28"/>
          <w:szCs w:val="28"/>
          <w:rtl/>
        </w:rPr>
        <w:t>איסור זה אינו נוהג דוקא בבשר</w:t>
      </w:r>
      <w:r w:rsidR="00AD049A" w:rsidRPr="00AD049A">
        <w:rPr>
          <w:rFonts w:ascii="Hadassah Friedlaender" w:hAnsi="Hadassah Friedlaender" w:cs="Hadassah Friedlaender"/>
          <w:sz w:val="28"/>
          <w:szCs w:val="28"/>
          <w:rtl/>
        </w:rPr>
        <w:t xml:space="preserve"> בהמה</w:t>
      </w:r>
      <w:r w:rsidRPr="00AD049A">
        <w:rPr>
          <w:rFonts w:ascii="Hadassah Friedlaender" w:hAnsi="Hadassah Friedlaender" w:cs="Hadassah Friedlaender"/>
          <w:sz w:val="28"/>
          <w:szCs w:val="28"/>
          <w:rtl/>
        </w:rPr>
        <w:t>, אלא אפילו להניח עוף</w:t>
      </w:r>
      <w:r w:rsidR="00555248">
        <w:rPr>
          <w:rFonts w:ascii="Hadassah Friedlaender" w:hAnsi="Hadassah Friedlaender" w:cs="Hadassah Friedlaender" w:hint="cs"/>
          <w:sz w:val="28"/>
          <w:szCs w:val="28"/>
          <w:rtl/>
        </w:rPr>
        <w:t xml:space="preserve"> [שהוא מדרבנן],</w:t>
      </w:r>
      <w:r w:rsidRPr="00AD049A">
        <w:rPr>
          <w:rFonts w:ascii="Hadassah Friedlaender" w:hAnsi="Hadassah Friedlaender" w:cs="Hadassah Friedlaender"/>
          <w:sz w:val="28"/>
          <w:szCs w:val="28"/>
          <w:rtl/>
        </w:rPr>
        <w:t xml:space="preserve"> יחד עם חלב</w:t>
      </w:r>
      <w:r w:rsidR="00555248">
        <w:rPr>
          <w:rFonts w:ascii="Hadassah Friedlaender" w:hAnsi="Hadassah Friedlaender" w:cs="Hadassah Friedlaender" w:hint="cs"/>
          <w:sz w:val="28"/>
          <w:szCs w:val="28"/>
          <w:rtl/>
        </w:rPr>
        <w:t>,</w:t>
      </w:r>
      <w:r w:rsidRPr="00AD049A">
        <w:rPr>
          <w:rFonts w:ascii="Hadassah Friedlaender" w:hAnsi="Hadassah Friedlaender" w:cs="Hadassah Friedlaender"/>
          <w:sz w:val="28"/>
          <w:szCs w:val="28"/>
          <w:rtl/>
        </w:rPr>
        <w:t xml:space="preserve"> על אותו שולחן, גם כן אסור</w:t>
      </w:r>
      <w:commentRangeStart w:id="9"/>
      <w:r w:rsidRPr="00AD049A">
        <w:rPr>
          <w:rStyle w:val="af0"/>
          <w:rFonts w:ascii="Hadassah Friedlaender" w:hAnsi="Hadassah Friedlaender" w:cs="Hadassah Friedlaender"/>
          <w:sz w:val="28"/>
          <w:szCs w:val="28"/>
          <w:rtl/>
        </w:rPr>
        <w:footnoteReference w:id="1"/>
      </w:r>
      <w:commentRangeEnd w:id="9"/>
      <w:r w:rsidR="00903F5E">
        <w:rPr>
          <w:rStyle w:val="af1"/>
          <w:rtl/>
        </w:rPr>
        <w:commentReference w:id="9"/>
      </w:r>
      <w:r w:rsidRPr="00AD049A">
        <w:rPr>
          <w:rFonts w:ascii="Hadassah Friedlaender" w:hAnsi="Hadassah Friedlaender" w:cs="Hadassah Friedlaender"/>
          <w:sz w:val="28"/>
          <w:szCs w:val="28"/>
          <w:rtl/>
        </w:rPr>
        <w:t xml:space="preserve">. </w:t>
      </w:r>
    </w:p>
    <w:p w14:paraId="400CFB66" w14:textId="70AA6151" w:rsidR="00AD049A" w:rsidRPr="00AD049A" w:rsidRDefault="00F6695A" w:rsidP="00AD049A">
      <w:pPr>
        <w:jc w:val="both"/>
        <w:rPr>
          <w:rFonts w:ascii="Hadassah Friedlaender" w:hAnsi="Hadassah Friedlaender" w:cs="Hadassah Friedlaender"/>
          <w:rtl/>
        </w:rPr>
      </w:pPr>
      <w:r w:rsidRPr="00AD049A">
        <w:rPr>
          <w:rFonts w:ascii="Hadassah Friedlaender" w:hAnsi="Hadassah Friedlaender" w:cs="Hadassah Friedlaender"/>
          <w:sz w:val="28"/>
          <w:szCs w:val="28"/>
          <w:rtl/>
        </w:rPr>
        <w:lastRenderedPageBreak/>
        <w:t>לחם של איסור, שיש</w:t>
      </w:r>
      <w:r w:rsidR="00555248">
        <w:rPr>
          <w:rFonts w:ascii="Hadassah Friedlaender" w:hAnsi="Hadassah Friedlaender" w:cs="Hadassah Friedlaender" w:hint="cs"/>
          <w:sz w:val="28"/>
          <w:szCs w:val="28"/>
          <w:rtl/>
        </w:rPr>
        <w:t xml:space="preserve"> יותר</w:t>
      </w:r>
      <w:r w:rsidRPr="00AD049A">
        <w:rPr>
          <w:rFonts w:ascii="Hadassah Friedlaender" w:hAnsi="Hadassah Friedlaender" w:cs="Hadassah Friedlaender"/>
          <w:sz w:val="28"/>
          <w:szCs w:val="28"/>
          <w:rtl/>
        </w:rPr>
        <w:t xml:space="preserve"> מקום לחשוש שיבוא לאוכלו, כי זה עיקר אכילתו של האדם.</w:t>
      </w:r>
      <w:r w:rsidR="00AD049A" w:rsidRPr="00AD049A">
        <w:rPr>
          <w:rFonts w:ascii="Hadassah Friedlaender" w:hAnsi="Hadassah Friedlaender" w:cs="Hadassah Friedlaender"/>
          <w:sz w:val="28"/>
          <w:szCs w:val="28"/>
          <w:rtl/>
        </w:rPr>
        <w:t xml:space="preserve"> אסור.</w:t>
      </w:r>
      <w:r w:rsidRPr="00AD049A">
        <w:rPr>
          <w:rFonts w:ascii="Hadassah Friedlaender" w:hAnsi="Hadassah Friedlaender" w:cs="Hadassah Friedlaender"/>
          <w:sz w:val="28"/>
          <w:szCs w:val="28"/>
          <w:rtl/>
        </w:rPr>
        <w:t xml:space="preserve"> ו</w:t>
      </w:r>
      <w:r w:rsidR="00AD049A" w:rsidRPr="00AD049A">
        <w:rPr>
          <w:rFonts w:ascii="Hadassah Friedlaender" w:hAnsi="Hadassah Friedlaender" w:cs="Hadassah Friedlaender"/>
          <w:sz w:val="28"/>
          <w:szCs w:val="28"/>
          <w:rtl/>
        </w:rPr>
        <w:t>ב</w:t>
      </w:r>
      <w:r w:rsidRPr="00AD049A">
        <w:rPr>
          <w:rFonts w:ascii="Hadassah Friedlaender" w:hAnsi="Hadassah Friedlaender" w:cs="Hadassah Friedlaender"/>
          <w:sz w:val="28"/>
          <w:szCs w:val="28"/>
          <w:rtl/>
        </w:rPr>
        <w:t>מקרה שהלחם אינו אסור אלא מדרבנן (כגון פת עכו"ם וחלת חוץ לארץ</w:t>
      </w:r>
      <w:r w:rsidR="00AD049A">
        <w:rPr>
          <w:rFonts w:ascii="Hadassah Friedlaender" w:hAnsi="Hadassah Friedlaender" w:cs="Hadassah Friedlaender" w:hint="cs"/>
          <w:sz w:val="28"/>
          <w:szCs w:val="28"/>
          <w:rtl/>
        </w:rPr>
        <w:t>)</w:t>
      </w:r>
      <w:r w:rsidRPr="00AD049A">
        <w:rPr>
          <w:rStyle w:val="af0"/>
          <w:rFonts w:ascii="Hadassah Friedlaender" w:hAnsi="Hadassah Friedlaender" w:cs="Hadassah Friedlaender"/>
          <w:sz w:val="28"/>
          <w:szCs w:val="28"/>
          <w:rtl/>
        </w:rPr>
        <w:footnoteReference w:id="2"/>
      </w:r>
      <w:r w:rsidRPr="00AD049A">
        <w:rPr>
          <w:rFonts w:ascii="Hadassah Friedlaender" w:hAnsi="Hadassah Friedlaender" w:cs="Hadassah Friedlaender"/>
          <w:sz w:val="28"/>
          <w:szCs w:val="28"/>
          <w:rtl/>
        </w:rPr>
        <w:t>, יש להתיר</w:t>
      </w:r>
      <w:r w:rsidRPr="00AD049A">
        <w:rPr>
          <w:rStyle w:val="af0"/>
          <w:rFonts w:ascii="Hadassah Friedlaender" w:hAnsi="Hadassah Friedlaender" w:cs="Hadassah Friedlaender"/>
          <w:sz w:val="28"/>
          <w:szCs w:val="28"/>
          <w:rtl/>
        </w:rPr>
        <w:t xml:space="preserve"> </w:t>
      </w:r>
      <w:r w:rsidRPr="00AD049A">
        <w:rPr>
          <w:rStyle w:val="af0"/>
          <w:rFonts w:ascii="Hadassah Friedlaender" w:hAnsi="Hadassah Friedlaender" w:cs="Hadassah Friedlaender"/>
          <w:sz w:val="28"/>
          <w:szCs w:val="28"/>
          <w:rtl/>
        </w:rPr>
        <w:footnoteReference w:id="3"/>
      </w:r>
      <w:r w:rsidRPr="00AD049A">
        <w:rPr>
          <w:rFonts w:ascii="Hadassah Friedlaender" w:hAnsi="Hadassah Friedlaender" w:cs="Hadassah Friedlaender"/>
          <w:sz w:val="28"/>
          <w:szCs w:val="28"/>
          <w:rtl/>
        </w:rPr>
        <w:t>.</w:t>
      </w:r>
    </w:p>
    <w:p w14:paraId="0BBCF6E9" w14:textId="3F552893" w:rsidR="00AD049A" w:rsidRPr="00AD049A" w:rsidRDefault="00AD049A" w:rsidP="00AD049A">
      <w:pPr>
        <w:jc w:val="both"/>
        <w:rPr>
          <w:rFonts w:ascii="Hadassah Friedlaender" w:hAnsi="Hadassah Friedlaender" w:cs="Hadassah Friedlaender"/>
        </w:rPr>
      </w:pPr>
      <w:r w:rsidRPr="00AD049A">
        <w:rPr>
          <w:rFonts w:ascii="Hadassah Friedlaender" w:hAnsi="Hadassah Friedlaender" w:cs="Hadassah Friedlaender"/>
          <w:sz w:val="28"/>
          <w:szCs w:val="28"/>
          <w:rtl/>
        </w:rPr>
        <w:t xml:space="preserve">ובשאר </w:t>
      </w:r>
      <w:r>
        <w:rPr>
          <w:rFonts w:ascii="Hadassah Friedlaender" w:hAnsi="Hadassah Friedlaender" w:cs="Hadassah Friedlaender" w:hint="cs"/>
          <w:sz w:val="28"/>
          <w:szCs w:val="28"/>
          <w:rtl/>
        </w:rPr>
        <w:t>דבר איסור</w:t>
      </w:r>
      <w:r w:rsidRPr="00AD049A">
        <w:rPr>
          <w:rFonts w:ascii="Hadassah Friedlaender" w:hAnsi="Hadassah Friedlaender" w:cs="Hadassah Friedlaender"/>
          <w:sz w:val="28"/>
          <w:szCs w:val="28"/>
          <w:rtl/>
        </w:rPr>
        <w:t>, הדין הוא שמותר להעלות</w:t>
      </w:r>
      <w:r>
        <w:rPr>
          <w:rFonts w:ascii="Hadassah Friedlaender" w:hAnsi="Hadassah Friedlaender" w:cs="Hadassah Friedlaender" w:hint="cs"/>
          <w:sz w:val="28"/>
          <w:szCs w:val="28"/>
          <w:rtl/>
        </w:rPr>
        <w:t>ו</w:t>
      </w:r>
      <w:r w:rsidRPr="00AD049A">
        <w:rPr>
          <w:rFonts w:ascii="Hadassah Friedlaender" w:hAnsi="Hadassah Friedlaender" w:cs="Hadassah Friedlaender"/>
          <w:sz w:val="28"/>
          <w:szCs w:val="28"/>
          <w:rtl/>
        </w:rPr>
        <w:t xml:space="preserve"> יחד</w:t>
      </w:r>
      <w:r>
        <w:rPr>
          <w:rFonts w:ascii="Hadassah Friedlaender" w:hAnsi="Hadassah Friedlaender" w:cs="Hadassah Friedlaender" w:hint="cs"/>
          <w:sz w:val="28"/>
          <w:szCs w:val="28"/>
          <w:rtl/>
        </w:rPr>
        <w:t>,</w:t>
      </w:r>
      <w:r w:rsidRPr="00AD049A">
        <w:rPr>
          <w:rFonts w:ascii="Hadassah Friedlaender" w:hAnsi="Hadassah Friedlaender" w:cs="Hadassah Friedlaender"/>
          <w:sz w:val="28"/>
          <w:szCs w:val="28"/>
          <w:rtl/>
        </w:rPr>
        <w:t xml:space="preserve"> על אותו שולחן</w:t>
      </w:r>
      <w:r>
        <w:rPr>
          <w:rFonts w:ascii="Hadassah Friedlaender" w:hAnsi="Hadassah Friedlaender" w:cs="Hadassah Friedlaender" w:hint="cs"/>
          <w:sz w:val="28"/>
          <w:szCs w:val="28"/>
          <w:rtl/>
        </w:rPr>
        <w:t xml:space="preserve"> שאוכל בו</w:t>
      </w:r>
      <w:r w:rsidRPr="00AD049A">
        <w:rPr>
          <w:rFonts w:ascii="Hadassah Friedlaender" w:hAnsi="Hadassah Friedlaender" w:cs="Hadassah Friedlaender"/>
          <w:sz w:val="28"/>
          <w:szCs w:val="28"/>
          <w:rtl/>
        </w:rPr>
        <w:t>.</w:t>
      </w:r>
    </w:p>
    <w:sectPr w:rsidR="00AD049A" w:rsidRPr="00AD049A" w:rsidSect="0093705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יואל שפירא" w:date="2025-01-13T16:02:00Z" w:initials="יש">
    <w:p w14:paraId="3742737B" w14:textId="77777777" w:rsidR="00AD049A" w:rsidRDefault="00AD049A" w:rsidP="00AD049A">
      <w:pPr>
        <w:pStyle w:val="af2"/>
        <w:jc w:val="right"/>
      </w:pPr>
      <w:r>
        <w:rPr>
          <w:rStyle w:val="af1"/>
        </w:rPr>
        <w:annotationRef/>
      </w:r>
      <w:r>
        <w:rPr>
          <w:rtl/>
        </w:rPr>
        <w:t>מראה מקום</w:t>
      </w:r>
    </w:p>
  </w:comment>
  <w:comment w:id="2" w:author="יואל שפירא" w:date="2025-01-13T16:02:00Z" w:initials="יש">
    <w:p w14:paraId="0B551080" w14:textId="77777777" w:rsidR="00AD049A" w:rsidRDefault="00AD049A" w:rsidP="00AD049A">
      <w:pPr>
        <w:pStyle w:val="af2"/>
        <w:jc w:val="right"/>
      </w:pPr>
      <w:r>
        <w:rPr>
          <w:rStyle w:val="af1"/>
        </w:rPr>
        <w:annotationRef/>
      </w:r>
      <w:r>
        <w:rPr>
          <w:rtl/>
        </w:rPr>
        <w:t>מראה מקום</w:t>
      </w:r>
    </w:p>
  </w:comment>
  <w:comment w:id="3" w:author="יואל שפירא" w:date="2025-01-13T16:58:00Z" w:initials="יש">
    <w:p w14:paraId="5966B7AB" w14:textId="77777777" w:rsidR="00AD049A" w:rsidRDefault="00AD049A" w:rsidP="00AD049A">
      <w:pPr>
        <w:pStyle w:val="af2"/>
        <w:jc w:val="right"/>
      </w:pPr>
      <w:r>
        <w:rPr>
          <w:rStyle w:val="af1"/>
        </w:rPr>
        <w:annotationRef/>
      </w:r>
      <w:r>
        <w:rPr>
          <w:rtl/>
        </w:rPr>
        <w:t>אפשר להמשיך כאן את המשפט</w:t>
      </w:r>
    </w:p>
  </w:comment>
  <w:comment w:id="4" w:author="יואל שפירא" w:date="2025-01-13T17:18:00Z" w:initials="יש">
    <w:p w14:paraId="54A10BAA" w14:textId="77777777" w:rsidR="00AD049A" w:rsidRDefault="00AD049A" w:rsidP="00AD049A">
      <w:pPr>
        <w:pStyle w:val="af2"/>
        <w:jc w:val="right"/>
      </w:pPr>
      <w:r>
        <w:rPr>
          <w:rStyle w:val="af1"/>
        </w:rPr>
        <w:annotationRef/>
      </w:r>
      <w:r>
        <w:rPr>
          <w:rtl/>
        </w:rPr>
        <w:t>אפשר להמשיך את המשפט</w:t>
      </w:r>
    </w:p>
  </w:comment>
  <w:comment w:id="5" w:author="יואל שפירא" w:date="2025-01-13T17:19:00Z" w:initials="יש">
    <w:p w14:paraId="41494BDB" w14:textId="77777777" w:rsidR="00AD049A" w:rsidRDefault="00AD049A" w:rsidP="00AD049A">
      <w:pPr>
        <w:pStyle w:val="af2"/>
        <w:jc w:val="right"/>
      </w:pPr>
      <w:r>
        <w:rPr>
          <w:rStyle w:val="af1"/>
        </w:rPr>
        <w:annotationRef/>
      </w:r>
      <w:r>
        <w:t>?</w:t>
      </w:r>
    </w:p>
  </w:comment>
  <w:comment w:id="6" w:author="יואל שפירא" w:date="2025-01-13T17:20:00Z" w:initials="יש">
    <w:p w14:paraId="33EFD4E5" w14:textId="77777777" w:rsidR="00AD049A" w:rsidRDefault="00AD049A" w:rsidP="00AD049A">
      <w:pPr>
        <w:pStyle w:val="af2"/>
        <w:jc w:val="right"/>
      </w:pPr>
      <w:r>
        <w:rPr>
          <w:rStyle w:val="af1"/>
        </w:rPr>
        <w:annotationRef/>
      </w:r>
      <w:r>
        <w:t>?</w:t>
      </w:r>
    </w:p>
  </w:comment>
  <w:comment w:id="7" w:author="יואל שפירא" w:date="2025-01-13T13:55:00Z" w:initials="יש">
    <w:p w14:paraId="4127511F" w14:textId="77777777" w:rsidR="00903F5E" w:rsidRDefault="00903F5E" w:rsidP="00903F5E">
      <w:pPr>
        <w:pStyle w:val="af2"/>
        <w:jc w:val="right"/>
      </w:pPr>
      <w:r>
        <w:rPr>
          <w:rStyle w:val="af1"/>
        </w:rPr>
        <w:annotationRef/>
      </w:r>
      <w:r>
        <w:rPr>
          <w:rtl/>
        </w:rPr>
        <w:t>האם יש הוספות במהדורה שנייה</w:t>
      </w:r>
      <w:r>
        <w:t>.</w:t>
      </w:r>
    </w:p>
    <w:p w14:paraId="1C5FE463" w14:textId="77777777" w:rsidR="00903F5E" w:rsidRDefault="00903F5E" w:rsidP="00903F5E">
      <w:pPr>
        <w:pStyle w:val="af2"/>
        <w:jc w:val="right"/>
      </w:pPr>
      <w:r>
        <w:rPr>
          <w:rtl/>
        </w:rPr>
        <w:t>א"כ אפשר לכתוב משהו בסגנון "ובו הרחבות וביאורים נוספים...וכו</w:t>
      </w:r>
      <w:r>
        <w:t xml:space="preserve">'...". </w:t>
      </w:r>
    </w:p>
  </w:comment>
  <w:comment w:id="9" w:author="יואל שפירא" w:date="2025-01-13T18:40:00Z" w:initials="יש">
    <w:p w14:paraId="7E39C9C1" w14:textId="77777777" w:rsidR="00903F5E" w:rsidRDefault="00903F5E" w:rsidP="00903F5E">
      <w:pPr>
        <w:pStyle w:val="af2"/>
        <w:jc w:val="right"/>
      </w:pPr>
      <w:r>
        <w:rPr>
          <w:rStyle w:val="af1"/>
        </w:rPr>
        <w:annotationRef/>
      </w:r>
      <w:r>
        <w:rPr>
          <w:rFonts w:hint="eastAsia"/>
          <w:rtl/>
        </w:rPr>
        <w:t>המקומות</w:t>
      </w:r>
      <w:r>
        <w:rPr>
          <w:rtl/>
        </w:rPr>
        <w:t xml:space="preserve"> </w:t>
      </w:r>
      <w:r>
        <w:rPr>
          <w:rFonts w:hint="eastAsia"/>
          <w:rtl/>
        </w:rPr>
        <w:t>המסומנים</w:t>
      </w:r>
      <w:r>
        <w:t xml:space="preserve"> </w:t>
      </w:r>
      <w:r>
        <w:rPr>
          <w:rFonts w:hint="eastAsia"/>
          <w:highlight w:val="yellow"/>
          <w:rtl/>
        </w:rPr>
        <w:t>בצהוב</w:t>
      </w:r>
      <w:r>
        <w:t xml:space="preserve">, </w:t>
      </w:r>
      <w:r>
        <w:rPr>
          <w:rFonts w:hint="eastAsia"/>
          <w:rtl/>
        </w:rPr>
        <w:t>חסר</w:t>
      </w:r>
      <w:r>
        <w:rPr>
          <w:rtl/>
        </w:rPr>
        <w:t xml:space="preserve"> </w:t>
      </w:r>
      <w:r>
        <w:rPr>
          <w:rFonts w:hint="eastAsia"/>
          <w:rtl/>
        </w:rPr>
        <w:t>מראה</w:t>
      </w:r>
      <w:r>
        <w:rPr>
          <w:rtl/>
        </w:rPr>
        <w:t xml:space="preserve"> </w:t>
      </w:r>
      <w:r>
        <w:rPr>
          <w:rFonts w:hint="eastAsia"/>
          <w:rtl/>
        </w:rPr>
        <w:t>מקום</w:t>
      </w:r>
      <w:r>
        <w:t>.</w:t>
      </w:r>
    </w:p>
    <w:p w14:paraId="09FDF969" w14:textId="77777777" w:rsidR="00903F5E" w:rsidRDefault="00903F5E" w:rsidP="00903F5E">
      <w:pPr>
        <w:pStyle w:val="af2"/>
        <w:jc w:val="right"/>
      </w:pPr>
    </w:p>
    <w:p w14:paraId="6AB7895C" w14:textId="77777777" w:rsidR="00903F5E" w:rsidRDefault="00903F5E" w:rsidP="00903F5E">
      <w:pPr>
        <w:pStyle w:val="af2"/>
        <w:jc w:val="right"/>
      </w:pPr>
      <w:r>
        <w:rPr>
          <w:rFonts w:hint="eastAsia"/>
          <w:rtl/>
        </w:rPr>
        <w:t>מה</w:t>
      </w:r>
      <w:r>
        <w:rPr>
          <w:rtl/>
        </w:rPr>
        <w:t xml:space="preserve"> </w:t>
      </w:r>
      <w:r>
        <w:rPr>
          <w:rFonts w:hint="eastAsia"/>
          <w:rtl/>
        </w:rPr>
        <w:t>שמסומן</w:t>
      </w:r>
      <w:r>
        <w:t xml:space="preserve"> </w:t>
      </w:r>
      <w:r>
        <w:rPr>
          <w:rFonts w:hint="eastAsia"/>
          <w:highlight w:val="lightGray"/>
          <w:rtl/>
        </w:rPr>
        <w:t>באפור</w:t>
      </w:r>
      <w:r>
        <w:t xml:space="preserve">, </w:t>
      </w:r>
      <w:r>
        <w:rPr>
          <w:rFonts w:hint="eastAsia"/>
          <w:rtl/>
        </w:rPr>
        <w:t>נלע</w:t>
      </w:r>
      <w:r>
        <w:rPr>
          <w:rtl/>
        </w:rPr>
        <w:t>"</w:t>
      </w:r>
      <w:r>
        <w:rPr>
          <w:rFonts w:hint="eastAsia"/>
          <w:rtl/>
        </w:rPr>
        <w:t>ד</w:t>
      </w:r>
      <w:r>
        <w:rPr>
          <w:rtl/>
        </w:rPr>
        <w:t xml:space="preserve"> </w:t>
      </w:r>
      <w:r>
        <w:rPr>
          <w:rFonts w:hint="eastAsia"/>
          <w:rtl/>
        </w:rPr>
        <w:t>שיש</w:t>
      </w:r>
      <w:r>
        <w:rPr>
          <w:rtl/>
        </w:rPr>
        <w:t xml:space="preserve"> </w:t>
      </w:r>
      <w:r>
        <w:rPr>
          <w:rFonts w:hint="eastAsia"/>
          <w:rtl/>
        </w:rPr>
        <w:t>איזה</w:t>
      </w:r>
      <w:r>
        <w:rPr>
          <w:rtl/>
        </w:rPr>
        <w:t xml:space="preserve"> </w:t>
      </w:r>
      <w:r>
        <w:rPr>
          <w:rFonts w:hint="eastAsia"/>
          <w:rtl/>
        </w:rPr>
        <w:t>בעייה</w:t>
      </w:r>
      <w:r>
        <w:rPr>
          <w:rtl/>
        </w:rPr>
        <w:t xml:space="preserve"> </w:t>
      </w:r>
      <w:r>
        <w:rPr>
          <w:rFonts w:hint="eastAsia"/>
          <w:rtl/>
        </w:rPr>
        <w:t>בטקסט</w:t>
      </w:r>
      <w:r>
        <w:rPr>
          <w:rtl/>
        </w:rPr>
        <w:t xml:space="preserve">, </w:t>
      </w:r>
      <w:r>
        <w:rPr>
          <w:rFonts w:hint="eastAsia"/>
          <w:rtl/>
        </w:rPr>
        <w:t>ונראה</w:t>
      </w:r>
      <w:r>
        <w:rPr>
          <w:rtl/>
        </w:rPr>
        <w:t xml:space="preserve"> </w:t>
      </w:r>
      <w:r>
        <w:rPr>
          <w:rFonts w:hint="eastAsia"/>
          <w:rtl/>
        </w:rPr>
        <w:t>שיש</w:t>
      </w:r>
      <w:r>
        <w:rPr>
          <w:rtl/>
        </w:rPr>
        <w:t xml:space="preserve"> </w:t>
      </w:r>
      <w:r>
        <w:rPr>
          <w:rFonts w:hint="eastAsia"/>
          <w:rtl/>
        </w:rPr>
        <w:t>איזה</w:t>
      </w:r>
      <w:r>
        <w:rPr>
          <w:rtl/>
        </w:rPr>
        <w:t xml:space="preserve"> </w:t>
      </w:r>
      <w:r>
        <w:rPr>
          <w:rFonts w:hint="eastAsia"/>
          <w:rtl/>
        </w:rPr>
        <w:t>טעות</w:t>
      </w:r>
      <w:r>
        <w:rPr>
          <w:rtl/>
        </w:rPr>
        <w:t xml:space="preserve"> </w:t>
      </w:r>
      <w:r>
        <w:rPr>
          <w:rFonts w:hint="eastAsia"/>
          <w:rtl/>
        </w:rPr>
        <w:t>בין</w:t>
      </w:r>
      <w:r>
        <w:rPr>
          <w:rtl/>
        </w:rPr>
        <w:t xml:space="preserve"> </w:t>
      </w:r>
      <w:r>
        <w:rPr>
          <w:rFonts w:hint="eastAsia"/>
          <w:rtl/>
        </w:rPr>
        <w:t>הרשב</w:t>
      </w:r>
      <w:r>
        <w:rPr>
          <w:rtl/>
        </w:rPr>
        <w:t>"</w:t>
      </w:r>
      <w:r>
        <w:rPr>
          <w:rFonts w:hint="eastAsia"/>
          <w:rtl/>
        </w:rPr>
        <w:t>א</w:t>
      </w:r>
      <w:r>
        <w:rPr>
          <w:rtl/>
        </w:rPr>
        <w:t xml:space="preserve"> </w:t>
      </w:r>
      <w:r>
        <w:rPr>
          <w:rFonts w:hint="eastAsia"/>
          <w:rtl/>
        </w:rPr>
        <w:t>לאורחות</w:t>
      </w:r>
      <w:r>
        <w:rPr>
          <w:rtl/>
        </w:rPr>
        <w:t xml:space="preserve"> </w:t>
      </w:r>
      <w:r>
        <w:rPr>
          <w:rFonts w:hint="eastAsia"/>
          <w:rtl/>
        </w:rPr>
        <w:t>חיים</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742737B" w15:done="0"/>
  <w15:commentEx w15:paraId="0B551080" w15:done="0"/>
  <w15:commentEx w15:paraId="5966B7AB" w15:done="0"/>
  <w15:commentEx w15:paraId="54A10BAA" w15:done="0"/>
  <w15:commentEx w15:paraId="41494BDB" w15:done="0"/>
  <w15:commentEx w15:paraId="33EFD4E5" w15:done="0"/>
  <w15:commentEx w15:paraId="1C5FE463" w15:done="0"/>
  <w15:commentEx w15:paraId="6AB789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347155" w16cex:dateUtc="2025-01-13T14:02:00Z"/>
  <w16cex:commentExtensible w16cex:durableId="443377B0" w16cex:dateUtc="2025-01-13T14:02:00Z"/>
  <w16cex:commentExtensible w16cex:durableId="13A29870" w16cex:dateUtc="2025-01-13T14:58:00Z"/>
  <w16cex:commentExtensible w16cex:durableId="39F6190C" w16cex:dateUtc="2025-01-13T15:18:00Z"/>
  <w16cex:commentExtensible w16cex:durableId="69846613" w16cex:dateUtc="2025-01-13T15:19:00Z"/>
  <w16cex:commentExtensible w16cex:durableId="1C4E7201" w16cex:dateUtc="2025-01-13T15:20:00Z"/>
  <w16cex:commentExtensible w16cex:durableId="66081F7C" w16cex:dateUtc="2025-01-13T11:55:00Z"/>
  <w16cex:commentExtensible w16cex:durableId="761A398E" w16cex:dateUtc="2025-01-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42737B" w16cid:durableId="1E347155"/>
  <w16cid:commentId w16cid:paraId="0B551080" w16cid:durableId="443377B0"/>
  <w16cid:commentId w16cid:paraId="5966B7AB" w16cid:durableId="13A29870"/>
  <w16cid:commentId w16cid:paraId="54A10BAA" w16cid:durableId="39F6190C"/>
  <w16cid:commentId w16cid:paraId="41494BDB" w16cid:durableId="69846613"/>
  <w16cid:commentId w16cid:paraId="33EFD4E5" w16cid:durableId="1C4E7201"/>
  <w16cid:commentId w16cid:paraId="1C5FE463" w16cid:durableId="66081F7C"/>
  <w16cid:commentId w16cid:paraId="6AB7895C" w16cid:durableId="761A39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AA1" w14:textId="77777777" w:rsidR="00B26830" w:rsidRDefault="00B26830" w:rsidP="00167498">
      <w:pPr>
        <w:spacing w:after="0" w:line="240" w:lineRule="auto"/>
      </w:pPr>
      <w:r>
        <w:separator/>
      </w:r>
    </w:p>
  </w:endnote>
  <w:endnote w:type="continuationSeparator" w:id="0">
    <w:p w14:paraId="3A921F4F" w14:textId="77777777" w:rsidR="00B26830" w:rsidRDefault="00B26830" w:rsidP="00167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dassah Friedlaender">
    <w:panose1 w:val="02020603050405020304"/>
    <w:charset w:val="00"/>
    <w:family w:val="roman"/>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B1D4A" w14:textId="77777777" w:rsidR="00B26830" w:rsidRDefault="00B26830" w:rsidP="00167498">
      <w:pPr>
        <w:spacing w:after="0" w:line="240" w:lineRule="auto"/>
      </w:pPr>
      <w:r>
        <w:separator/>
      </w:r>
    </w:p>
  </w:footnote>
  <w:footnote w:type="continuationSeparator" w:id="0">
    <w:p w14:paraId="35C2BD17" w14:textId="77777777" w:rsidR="00B26830" w:rsidRDefault="00B26830" w:rsidP="00167498">
      <w:pPr>
        <w:spacing w:after="0" w:line="240" w:lineRule="auto"/>
      </w:pPr>
      <w:r>
        <w:continuationSeparator/>
      </w:r>
    </w:p>
  </w:footnote>
  <w:footnote w:id="1">
    <w:p w14:paraId="2757619F" w14:textId="77777777" w:rsidR="00F6695A" w:rsidRPr="00E8697A" w:rsidRDefault="00F6695A" w:rsidP="00F6695A">
      <w:pPr>
        <w:pStyle w:val="af"/>
        <w:spacing w:line="360" w:lineRule="auto"/>
        <w:jc w:val="both"/>
        <w:rPr>
          <w:rFonts w:ascii="Hadassah Friedlaender" w:hAnsi="Hadassah Friedlaender" w:cs="Hadassah Friedlaender"/>
          <w:rtl/>
        </w:rPr>
      </w:pPr>
      <w:r w:rsidRPr="00E8697A">
        <w:rPr>
          <w:rStyle w:val="af0"/>
          <w:rFonts w:ascii="Hadassah Friedlaender" w:hAnsi="Hadassah Friedlaender" w:cs="Hadassah Friedlaender"/>
        </w:rPr>
        <w:footnoteRef/>
      </w:r>
      <w:r w:rsidRPr="00E8697A">
        <w:rPr>
          <w:rFonts w:ascii="Hadassah Friedlaender" w:hAnsi="Hadassah Friedlaender" w:cs="Hadassah Friedlaender"/>
          <w:rtl/>
        </w:rPr>
        <w:t xml:space="preserve"> משנה </w:t>
      </w:r>
      <w:r w:rsidRPr="00E8697A">
        <w:rPr>
          <w:rFonts w:ascii="Hadassah Friedlaender" w:hAnsi="Hadassah Friedlaender" w:cs="Hadassah Friedlaender"/>
          <w:highlight w:val="yellow"/>
          <w:rtl/>
        </w:rPr>
        <w:t>(חולין ק"ג...)</w:t>
      </w:r>
      <w:r w:rsidRPr="00E8697A">
        <w:rPr>
          <w:rFonts w:ascii="Hadassah Friedlaender" w:hAnsi="Hadassah Friedlaender" w:cs="Hadassah Friedlaender"/>
          <w:rtl/>
        </w:rPr>
        <w:t xml:space="preserve">. </w:t>
      </w:r>
    </w:p>
    <w:p w14:paraId="2C111A4D" w14:textId="4FB1EBC6" w:rsidR="00AD049A" w:rsidRDefault="00555248" w:rsidP="00F6695A">
      <w:pPr>
        <w:pStyle w:val="af"/>
        <w:spacing w:line="360" w:lineRule="auto"/>
        <w:jc w:val="both"/>
        <w:rPr>
          <w:rFonts w:ascii="Hadassah Friedlaender" w:hAnsi="Hadassah Friedlaender" w:cs="Hadassah Friedlaender"/>
          <w:rtl/>
        </w:rPr>
      </w:pPr>
      <w:r>
        <w:rPr>
          <w:rFonts w:ascii="Hadassah Friedlaender" w:hAnsi="Hadassah Friedlaender" w:cs="Hadassah Friedlaender" w:hint="cs"/>
          <w:rtl/>
        </w:rPr>
        <w:t xml:space="preserve">ואף על פי שאכילת עוף עם חלב אינו אלא מדרבנן, בכל זאת מבואר </w:t>
      </w:r>
      <w:r w:rsidR="00F6695A" w:rsidRPr="00E8697A">
        <w:rPr>
          <w:rFonts w:ascii="Hadassah Friedlaender" w:hAnsi="Hadassah Friedlaender" w:cs="Hadassah Friedlaender"/>
          <w:rtl/>
        </w:rPr>
        <w:t xml:space="preserve">בגמרא, </w:t>
      </w:r>
      <w:r w:rsidR="00F6695A" w:rsidRPr="00E8697A">
        <w:rPr>
          <w:rFonts w:ascii="Hadassah Friedlaender" w:hAnsi="Hadassah Friedlaender" w:cs="Hadassah Friedlaender"/>
          <w:highlight w:val="yellow"/>
          <w:rtl/>
        </w:rPr>
        <w:t>(שם ק"ד..)</w:t>
      </w:r>
      <w:r w:rsidR="00F6695A" w:rsidRPr="00E8697A">
        <w:rPr>
          <w:rFonts w:ascii="Hadassah Friedlaender" w:hAnsi="Hadassah Friedlaender" w:cs="Hadassah Friedlaender"/>
          <w:rtl/>
        </w:rPr>
        <w:t xml:space="preserve"> </w:t>
      </w:r>
      <w:r>
        <w:rPr>
          <w:rFonts w:ascii="Hadassah Friedlaender" w:hAnsi="Hadassah Friedlaender" w:cs="Hadassah Friedlaender" w:hint="cs"/>
          <w:rtl/>
        </w:rPr>
        <w:t>ש</w:t>
      </w:r>
      <w:r w:rsidR="00F6695A" w:rsidRPr="00E8697A">
        <w:rPr>
          <w:rFonts w:ascii="Hadassah Friedlaender" w:hAnsi="Hadassah Friedlaender" w:cs="Hadassah Friedlaender"/>
          <w:rtl/>
        </w:rPr>
        <w:t>זה לא נחשב 'גזירה לגזירה'.</w:t>
      </w:r>
      <w:r w:rsidR="00AD049A">
        <w:rPr>
          <w:rFonts w:ascii="Hadassah Friedlaender" w:hAnsi="Hadassah Friedlaender" w:cs="Hadassah Friedlaender" w:hint="cs"/>
          <w:rtl/>
        </w:rPr>
        <w:t xml:space="preserve"> ואסור.</w:t>
      </w:r>
      <w:r w:rsidR="00F6695A" w:rsidRPr="00E8697A">
        <w:rPr>
          <w:rFonts w:ascii="Hadassah Friedlaender" w:hAnsi="Hadassah Friedlaender" w:cs="Hadassah Friedlaender"/>
          <w:rtl/>
        </w:rPr>
        <w:t xml:space="preserve"> </w:t>
      </w:r>
    </w:p>
    <w:p w14:paraId="5E48D060" w14:textId="5AA4A402" w:rsidR="00F6695A" w:rsidRPr="00E8697A" w:rsidRDefault="00F6695A" w:rsidP="00F6695A">
      <w:pPr>
        <w:pStyle w:val="af"/>
        <w:spacing w:line="360" w:lineRule="auto"/>
        <w:jc w:val="both"/>
        <w:rPr>
          <w:rFonts w:ascii="Hadassah Friedlaender" w:hAnsi="Hadassah Friedlaender" w:cs="Hadassah Friedlaender"/>
          <w:rtl/>
        </w:rPr>
      </w:pPr>
      <w:r w:rsidRPr="00E8697A">
        <w:rPr>
          <w:rFonts w:ascii="Hadassah Friedlaender" w:hAnsi="Hadassah Friedlaender" w:cs="Hadassah Friedlaender"/>
          <w:rtl/>
        </w:rPr>
        <w:t>וב</w:t>
      </w:r>
      <w:r w:rsidR="00555248">
        <w:rPr>
          <w:rFonts w:ascii="Hadassah Friedlaender" w:hAnsi="Hadassah Friedlaender" w:cs="Hadassah Friedlaender" w:hint="cs"/>
          <w:rtl/>
        </w:rPr>
        <w:t xml:space="preserve">יאר </w:t>
      </w:r>
      <w:r w:rsidRPr="00E8697A">
        <w:rPr>
          <w:rFonts w:ascii="Hadassah Friedlaender" w:hAnsi="Hadassah Friedlaender" w:cs="Hadassah Friedlaender"/>
          <w:rtl/>
        </w:rPr>
        <w:t xml:space="preserve">רש"י </w:t>
      </w:r>
      <w:r w:rsidRPr="00AD049A">
        <w:rPr>
          <w:rFonts w:ascii="Hadassah Friedlaender" w:hAnsi="Hadassah Friedlaender" w:cs="Hadassah Friedlaender"/>
          <w:highlight w:val="yellow"/>
          <w:rtl/>
        </w:rPr>
        <w:t>(...)</w:t>
      </w:r>
      <w:r w:rsidRPr="00E8697A">
        <w:rPr>
          <w:rFonts w:ascii="Hadassah Friedlaender" w:hAnsi="Hadassah Friedlaender" w:cs="Hadassah Friedlaender"/>
          <w:rtl/>
        </w:rPr>
        <w:t>,  שהכל חדא גזירה. ו</w:t>
      </w:r>
      <w:r w:rsidR="00555248">
        <w:rPr>
          <w:rFonts w:ascii="Hadassah Friedlaender" w:hAnsi="Hadassah Friedlaender" w:cs="Hadassah Friedlaender" w:hint="cs"/>
          <w:rtl/>
        </w:rPr>
        <w:t xml:space="preserve">ראה </w:t>
      </w:r>
      <w:r w:rsidRPr="00E8697A">
        <w:rPr>
          <w:rFonts w:ascii="Hadassah Friedlaender" w:hAnsi="Hadassah Friedlaender" w:cs="Hadassah Friedlaender"/>
          <w:rtl/>
        </w:rPr>
        <w:t xml:space="preserve">בר"ן </w:t>
      </w:r>
      <w:r w:rsidRPr="00AD049A">
        <w:rPr>
          <w:rFonts w:ascii="Hadassah Friedlaender" w:hAnsi="Hadassah Friedlaender" w:cs="Hadassah Friedlaender"/>
          <w:highlight w:val="yellow"/>
          <w:rtl/>
        </w:rPr>
        <w:t>(...)</w:t>
      </w:r>
      <w:r w:rsidRPr="00E8697A">
        <w:rPr>
          <w:rFonts w:ascii="Hadassah Friedlaender" w:hAnsi="Hadassah Friedlaender" w:cs="Hadassah Friedlaender"/>
          <w:rtl/>
        </w:rPr>
        <w:t xml:space="preserve"> </w:t>
      </w:r>
      <w:r w:rsidR="00555248">
        <w:rPr>
          <w:rFonts w:ascii="Hadassah Friedlaender" w:hAnsi="Hadassah Friedlaender" w:cs="Hadassah Friedlaender" w:hint="cs"/>
          <w:rtl/>
        </w:rPr>
        <w:t>ש</w:t>
      </w:r>
      <w:r w:rsidRPr="00E8697A">
        <w:rPr>
          <w:rFonts w:ascii="Hadassah Friedlaender" w:hAnsi="Hadassah Friedlaender" w:cs="Hadassah Friedlaender"/>
          <w:rtl/>
        </w:rPr>
        <w:t>כתב ביתר ביאור,  ד'אי לאו הא לא קיימא הא'. עיי"ש.</w:t>
      </w:r>
    </w:p>
    <w:p w14:paraId="2A6ED4E2" w14:textId="3144059B" w:rsidR="00F6695A" w:rsidRPr="00E8697A" w:rsidRDefault="00F6695A" w:rsidP="00F6695A">
      <w:pPr>
        <w:pStyle w:val="af"/>
        <w:spacing w:line="360" w:lineRule="auto"/>
        <w:jc w:val="both"/>
        <w:rPr>
          <w:rFonts w:ascii="Hadassah Friedlaender" w:hAnsi="Hadassah Friedlaender" w:cs="Hadassah Friedlaender"/>
        </w:rPr>
      </w:pPr>
      <w:r w:rsidRPr="00E8697A">
        <w:rPr>
          <w:rFonts w:ascii="Hadassah Friedlaender" w:hAnsi="Hadassah Friedlaender" w:cs="Hadassah Friedlaender"/>
          <w:rtl/>
        </w:rPr>
        <w:t>וראה</w:t>
      </w:r>
      <w:r w:rsidR="00555248">
        <w:rPr>
          <w:rFonts w:ascii="Hadassah Friedlaender" w:hAnsi="Hadassah Friedlaender" w:cs="Hadassah Friedlaender" w:hint="cs"/>
          <w:rtl/>
        </w:rPr>
        <w:t xml:space="preserve"> עוד בהרחבה</w:t>
      </w:r>
      <w:r w:rsidRPr="00E8697A">
        <w:rPr>
          <w:rFonts w:ascii="Hadassah Friedlaender" w:hAnsi="Hadassah Friedlaender" w:cs="Hadassah Friedlaender"/>
          <w:rtl/>
        </w:rPr>
        <w:t xml:space="preserve"> בעניין זה, בט"ז (ריש סימן פ"ח).  ו</w:t>
      </w:r>
      <w:r w:rsidR="00555248">
        <w:rPr>
          <w:rFonts w:ascii="Hadassah Friedlaender" w:hAnsi="Hadassah Friedlaender" w:cs="Hadassah Friedlaender" w:hint="cs"/>
          <w:rtl/>
        </w:rPr>
        <w:t>מה שהשיגו עליו ה</w:t>
      </w:r>
      <w:r w:rsidRPr="00E8697A">
        <w:rPr>
          <w:rFonts w:ascii="Hadassah Friedlaender" w:hAnsi="Hadassah Friedlaender" w:cs="Hadassah Friedlaender"/>
          <w:rtl/>
        </w:rPr>
        <w:t xml:space="preserve">פרי מגדים </w:t>
      </w:r>
      <w:r w:rsidRPr="00AD049A">
        <w:rPr>
          <w:rFonts w:ascii="Hadassah Friedlaender" w:hAnsi="Hadassah Friedlaender" w:cs="Hadassah Friedlaender"/>
          <w:highlight w:val="yellow"/>
          <w:rtl/>
        </w:rPr>
        <w:t>(...)</w:t>
      </w:r>
      <w:r w:rsidRPr="00E8697A">
        <w:rPr>
          <w:rFonts w:ascii="Hadassah Friedlaender" w:hAnsi="Hadassah Friedlaender" w:cs="Hadassah Friedlaender"/>
          <w:rtl/>
        </w:rPr>
        <w:t xml:space="preserve"> ומשבצות זהב </w:t>
      </w:r>
      <w:r w:rsidRPr="00AD049A">
        <w:rPr>
          <w:rFonts w:ascii="Hadassah Friedlaender" w:hAnsi="Hadassah Friedlaender" w:cs="Hadassah Friedlaender"/>
          <w:highlight w:val="yellow"/>
          <w:rtl/>
        </w:rPr>
        <w:t>(...)</w:t>
      </w:r>
      <w:r w:rsidRPr="00E8697A">
        <w:rPr>
          <w:rFonts w:ascii="Hadassah Friedlaender" w:hAnsi="Hadassah Friedlaender" w:cs="Hadassah Friedlaender"/>
          <w:rtl/>
        </w:rPr>
        <w:t xml:space="preserve">. [ועיין חכמת אדם (סימן מ’ סי"א) שכתב דלא פלוג רבנן, ותמה ג"כ על הט"ז, שסבר דלא כרש"י]. </w:t>
      </w:r>
    </w:p>
  </w:footnote>
  <w:footnote w:id="2">
    <w:p w14:paraId="78E9AC0D" w14:textId="620A9DCA" w:rsidR="00F6695A" w:rsidRPr="00E8697A" w:rsidRDefault="00F6695A" w:rsidP="00F6695A">
      <w:pPr>
        <w:pStyle w:val="af"/>
        <w:spacing w:line="360" w:lineRule="auto"/>
        <w:jc w:val="both"/>
        <w:rPr>
          <w:rFonts w:ascii="Hadassah Friedlaender" w:hAnsi="Hadassah Friedlaender" w:cs="Hadassah Friedlaender"/>
          <w:rtl/>
        </w:rPr>
      </w:pPr>
      <w:r w:rsidRPr="00E8697A">
        <w:rPr>
          <w:rStyle w:val="af0"/>
          <w:rFonts w:ascii="Hadassah Friedlaender" w:hAnsi="Hadassah Friedlaender" w:cs="Hadassah Friedlaender"/>
        </w:rPr>
        <w:footnoteRef/>
      </w:r>
      <w:r w:rsidRPr="00E8697A">
        <w:rPr>
          <w:rFonts w:ascii="Hadassah Friedlaender" w:hAnsi="Hadassah Friedlaender" w:cs="Hadassah Friedlaender"/>
          <w:rtl/>
        </w:rPr>
        <w:t xml:space="preserve"> עיין בש"ך (ריש סי</w:t>
      </w:r>
      <w:r w:rsidR="00555248">
        <w:rPr>
          <w:rFonts w:ascii="Hadassah Friedlaender" w:hAnsi="Hadassah Friedlaender" w:cs="Hadassah Friedlaender" w:hint="cs"/>
          <w:rtl/>
        </w:rPr>
        <w:t>'</w:t>
      </w:r>
      <w:r w:rsidRPr="00E8697A">
        <w:rPr>
          <w:rFonts w:ascii="Hadassah Friedlaender" w:hAnsi="Hadassah Friedlaender" w:cs="Hadassah Friedlaender"/>
          <w:rtl/>
        </w:rPr>
        <w:t xml:space="preserve"> פח) שהביא את מחלוקתם של הרשב"א והארחות חיים [</w:t>
      </w:r>
      <w:r w:rsidR="00555248">
        <w:rPr>
          <w:rFonts w:ascii="Hadassah Friedlaender" w:hAnsi="Hadassah Friedlaender" w:cs="Hadassah Friedlaender" w:hint="cs"/>
          <w:rtl/>
        </w:rPr>
        <w:t>הביאם הבית יוסף בהרחבה</w:t>
      </w:r>
      <w:r w:rsidRPr="00E8697A">
        <w:rPr>
          <w:rFonts w:ascii="Hadassah Friedlaender" w:hAnsi="Hadassah Friedlaender" w:cs="Hadassah Friedlaender"/>
          <w:rtl/>
        </w:rPr>
        <w:t xml:space="preserve"> </w:t>
      </w:r>
      <w:r>
        <w:rPr>
          <w:rFonts w:ascii="Hadassah Friedlaender" w:hAnsi="Hadassah Friedlaender" w:cs="Hadassah Friedlaender" w:hint="cs"/>
          <w:rtl/>
        </w:rPr>
        <w:t>(</w:t>
      </w:r>
      <w:r w:rsidRPr="00E8697A">
        <w:rPr>
          <w:rFonts w:ascii="Hadassah Friedlaender" w:hAnsi="Hadassah Friedlaender" w:cs="Hadassah Friedlaender"/>
          <w:rtl/>
        </w:rPr>
        <w:t>הלכות פסח ס</w:t>
      </w:r>
      <w:r w:rsidR="00555248">
        <w:rPr>
          <w:rFonts w:ascii="Hadassah Friedlaender" w:hAnsi="Hadassah Friedlaender" w:cs="Hadassah Friedlaender" w:hint="cs"/>
          <w:rtl/>
        </w:rPr>
        <w:t>י'</w:t>
      </w:r>
      <w:r w:rsidRPr="00E8697A">
        <w:rPr>
          <w:rFonts w:ascii="Hadassah Friedlaender" w:hAnsi="Hadassah Friedlaender" w:cs="Hadassah Friedlaender"/>
          <w:rtl/>
        </w:rPr>
        <w:t xml:space="preserve"> תמ</w:t>
      </w:r>
      <w:r>
        <w:rPr>
          <w:rFonts w:ascii="Hadassah Friedlaender" w:hAnsi="Hadassah Friedlaender" w:cs="Hadassah Friedlaender" w:hint="cs"/>
          <w:rtl/>
        </w:rPr>
        <w:t>)</w:t>
      </w:r>
      <w:r w:rsidR="00555248">
        <w:rPr>
          <w:rFonts w:ascii="Hadassah Friedlaender" w:hAnsi="Hadassah Friedlaender" w:cs="Hadassah Friedlaender" w:hint="cs"/>
          <w:rtl/>
        </w:rPr>
        <w:t>],</w:t>
      </w:r>
      <w:r w:rsidRPr="00E8697A">
        <w:rPr>
          <w:rFonts w:ascii="Hadassah Friedlaender" w:hAnsi="Hadassah Friedlaender" w:cs="Hadassah Friedlaender"/>
          <w:rtl/>
        </w:rPr>
        <w:t xml:space="preserve"> האם מותר ל</w:t>
      </w:r>
      <w:r w:rsidR="00555248">
        <w:rPr>
          <w:rFonts w:ascii="Hadassah Friedlaender" w:hAnsi="Hadassah Friedlaender" w:cs="Hadassah Friedlaender" w:hint="cs"/>
          <w:rtl/>
        </w:rPr>
        <w:t>אכול יחד עם</w:t>
      </w:r>
      <w:r w:rsidRPr="00E8697A">
        <w:rPr>
          <w:rFonts w:ascii="Hadassah Friedlaender" w:hAnsi="Hadassah Friedlaender" w:cs="Hadassah Friedlaender"/>
          <w:rtl/>
        </w:rPr>
        <w:t xml:space="preserve"> הנכרי חמץ </w:t>
      </w:r>
      <w:r w:rsidR="00555248">
        <w:rPr>
          <w:rFonts w:ascii="Hadassah Friedlaender" w:hAnsi="Hadassah Friedlaender" w:cs="Hadassah Friedlaender" w:hint="cs"/>
          <w:rtl/>
        </w:rPr>
        <w:t xml:space="preserve"> בפסח </w:t>
      </w:r>
      <w:r w:rsidRPr="00E8697A">
        <w:rPr>
          <w:rFonts w:ascii="Hadassah Friedlaender" w:hAnsi="Hadassah Friedlaender" w:cs="Hadassah Friedlaender"/>
          <w:rtl/>
        </w:rPr>
        <w:t xml:space="preserve">על שולחן אחד, שדעת הרשב"א לאסור שמא יתערב, </w:t>
      </w:r>
      <w:r w:rsidR="00AD049A">
        <w:rPr>
          <w:rFonts w:ascii="Hadassah Friedlaender" w:hAnsi="Hadassah Friedlaender" w:cs="Hadassah Friedlaender" w:hint="cs"/>
          <w:rtl/>
        </w:rPr>
        <w:t>ש</w:t>
      </w:r>
      <w:r w:rsidRPr="00E8697A">
        <w:rPr>
          <w:rFonts w:ascii="Hadassah Friedlaender" w:hAnsi="Hadassah Friedlaender" w:cs="Hadassah Friedlaender"/>
          <w:rtl/>
        </w:rPr>
        <w:t>הרי חמור הוא משאר איסורים, שאינו בטל אפילו בשישים. ואילו הארחות חיים מתיר</w:t>
      </w:r>
      <w:r w:rsidR="00AD049A">
        <w:rPr>
          <w:rFonts w:ascii="Hadassah Friedlaender" w:hAnsi="Hadassah Friedlaender" w:cs="Hadassah Friedlaender" w:hint="cs"/>
          <w:rtl/>
        </w:rPr>
        <w:t>,</w:t>
      </w:r>
      <w:r w:rsidRPr="00E8697A">
        <w:rPr>
          <w:rFonts w:ascii="Hadassah Friedlaender" w:hAnsi="Hadassah Friedlaender" w:cs="Hadassah Friedlaender"/>
          <w:rtl/>
        </w:rPr>
        <w:t xml:space="preserve"> כמו בבשר וחלב.</w:t>
      </w:r>
    </w:p>
    <w:p w14:paraId="7099596C" w14:textId="5DF93DAA" w:rsidR="00F6695A" w:rsidRPr="00E8697A" w:rsidRDefault="00F6695A" w:rsidP="00555248">
      <w:pPr>
        <w:pStyle w:val="af"/>
        <w:spacing w:line="360" w:lineRule="auto"/>
        <w:jc w:val="both"/>
        <w:rPr>
          <w:rFonts w:ascii="Hadassah Friedlaender" w:hAnsi="Hadassah Friedlaender" w:cs="Hadassah Friedlaender"/>
          <w:rtl/>
        </w:rPr>
      </w:pPr>
      <w:r w:rsidRPr="00E8697A">
        <w:rPr>
          <w:rFonts w:ascii="Hadassah Friedlaender" w:hAnsi="Hadassah Friedlaender" w:cs="Hadassah Friedlaender"/>
          <w:rtl/>
        </w:rPr>
        <w:t>[</w:t>
      </w:r>
      <w:r>
        <w:rPr>
          <w:rFonts w:ascii="Hadassah Friedlaender" w:hAnsi="Hadassah Friedlaender" w:cs="Hadassah Friedlaender" w:hint="cs"/>
          <w:rtl/>
        </w:rPr>
        <w:t>במקרה</w:t>
      </w:r>
      <w:r w:rsidRPr="00E8697A">
        <w:rPr>
          <w:rFonts w:ascii="Hadassah Friedlaender" w:hAnsi="Hadassah Friedlaender" w:cs="Hadassah Friedlaender"/>
          <w:rtl/>
        </w:rPr>
        <w:t xml:space="preserve"> </w:t>
      </w:r>
      <w:r>
        <w:rPr>
          <w:rFonts w:ascii="Hadassah Friedlaender" w:hAnsi="Hadassah Friedlaender" w:cs="Hadassah Friedlaender" w:hint="cs"/>
          <w:rtl/>
        </w:rPr>
        <w:t>ש</w:t>
      </w:r>
      <w:r w:rsidRPr="00E8697A">
        <w:rPr>
          <w:rFonts w:ascii="Hadassah Friedlaender" w:hAnsi="Hadassah Friedlaender" w:cs="Hadassah Friedlaender"/>
          <w:rtl/>
        </w:rPr>
        <w:t xml:space="preserve">הנוכרי והיהודי אינם מכירים, עיין בחק יעקב (סוף סימן ת"מ) שהתיר.  </w:t>
      </w:r>
      <w:r>
        <w:rPr>
          <w:rFonts w:ascii="Hadassah Friedlaender" w:hAnsi="Hadassah Friedlaender" w:cs="Hadassah Friedlaender" w:hint="cs"/>
          <w:rtl/>
        </w:rPr>
        <w:t>ובביאור הגר"א</w:t>
      </w:r>
      <w:r w:rsidRPr="00E8697A">
        <w:rPr>
          <w:rFonts w:ascii="Hadassah Friedlaender" w:hAnsi="Hadassah Friedlaender" w:cs="Hadassah Friedlaender"/>
          <w:rtl/>
        </w:rPr>
        <w:t xml:space="preserve"> (</w:t>
      </w:r>
      <w:r w:rsidRPr="00903F5E">
        <w:rPr>
          <w:rFonts w:ascii="Hadassah Friedlaender" w:hAnsi="Hadassah Friedlaender" w:cs="Hadassah Friedlaender"/>
          <w:highlight w:val="yellow"/>
          <w:rtl/>
        </w:rPr>
        <w:t>...)</w:t>
      </w:r>
      <w:r w:rsidRPr="00E8697A">
        <w:rPr>
          <w:rFonts w:ascii="Hadassah Friedlaender" w:hAnsi="Hadassah Friedlaender" w:cs="Hadassah Friedlaender"/>
          <w:rtl/>
        </w:rPr>
        <w:t xml:space="preserve"> </w:t>
      </w:r>
      <w:r>
        <w:rPr>
          <w:rFonts w:ascii="Hadassah Friedlaender" w:hAnsi="Hadassah Friedlaender" w:cs="Hadassah Friedlaender" w:hint="cs"/>
          <w:rtl/>
        </w:rPr>
        <w:t>ש</w:t>
      </w:r>
      <w:r w:rsidRPr="00E8697A">
        <w:rPr>
          <w:rFonts w:ascii="Hadassah Friedlaender" w:hAnsi="Hadassah Friedlaender" w:cs="Hadassah Friedlaender"/>
          <w:rtl/>
        </w:rPr>
        <w:t>א</w:t>
      </w:r>
      <w:r>
        <w:rPr>
          <w:rFonts w:ascii="Hadassah Friedlaender" w:hAnsi="Hadassah Friedlaender" w:cs="Hadassah Friedlaender" w:hint="cs"/>
          <w:rtl/>
        </w:rPr>
        <w:t>ו</w:t>
      </w:r>
      <w:r w:rsidRPr="00E8697A">
        <w:rPr>
          <w:rFonts w:ascii="Hadassah Friedlaender" w:hAnsi="Hadassah Friedlaender" w:cs="Hadassah Friedlaender"/>
          <w:rtl/>
        </w:rPr>
        <w:t xml:space="preserve">סר. וכן פסק המשנה ברורה </w:t>
      </w:r>
      <w:r w:rsidRPr="00903F5E">
        <w:rPr>
          <w:rFonts w:ascii="Hadassah Friedlaender" w:hAnsi="Hadassah Friedlaender" w:cs="Hadassah Friedlaender"/>
          <w:highlight w:val="yellow"/>
          <w:rtl/>
        </w:rPr>
        <w:t>(...)</w:t>
      </w:r>
      <w:r w:rsidRPr="00E8697A">
        <w:rPr>
          <w:rFonts w:ascii="Hadassah Friedlaender" w:hAnsi="Hadassah Friedlaender" w:cs="Hadassah Friedlaender"/>
          <w:rtl/>
        </w:rPr>
        <w:t xml:space="preserve"> שם. </w:t>
      </w:r>
      <w:r w:rsidR="00555248">
        <w:rPr>
          <w:rFonts w:ascii="Hadassah Friedlaender" w:hAnsi="Hadassah Friedlaender" w:cs="Hadassah Friedlaender" w:hint="cs"/>
          <w:rtl/>
        </w:rPr>
        <w:t xml:space="preserve"> </w:t>
      </w:r>
      <w:r w:rsidRPr="00E8697A">
        <w:rPr>
          <w:rFonts w:ascii="Hadassah Friedlaender" w:hAnsi="Hadassah Friedlaender" w:cs="Hadassah Friedlaender"/>
          <w:rtl/>
        </w:rPr>
        <w:t>ו</w:t>
      </w:r>
      <w:r w:rsidR="00555248">
        <w:rPr>
          <w:rFonts w:ascii="Hadassah Friedlaender" w:hAnsi="Hadassah Friedlaender" w:cs="Hadassah Friedlaender" w:hint="cs"/>
          <w:rtl/>
        </w:rPr>
        <w:t>לכאורה מבואר,</w:t>
      </w:r>
      <w:r w:rsidRPr="00E8697A">
        <w:rPr>
          <w:rFonts w:ascii="Hadassah Friedlaender" w:hAnsi="Hadassah Friedlaender" w:cs="Hadassah Friedlaender"/>
          <w:rtl/>
        </w:rPr>
        <w:t xml:space="preserve"> ש</w:t>
      </w:r>
      <w:r w:rsidR="00555248">
        <w:rPr>
          <w:rFonts w:ascii="Hadassah Friedlaender" w:hAnsi="Hadassah Friedlaender" w:cs="Hadassah Friedlaender" w:hint="cs"/>
          <w:rtl/>
        </w:rPr>
        <w:t xml:space="preserve">לפי </w:t>
      </w:r>
      <w:r w:rsidRPr="00E8697A">
        <w:rPr>
          <w:rFonts w:ascii="Hadassah Friedlaender" w:hAnsi="Hadassah Friedlaender" w:cs="Hadassah Friedlaender"/>
          <w:rtl/>
        </w:rPr>
        <w:t xml:space="preserve">הארחות חיים </w:t>
      </w:r>
      <w:r>
        <w:rPr>
          <w:rFonts w:ascii="Hadassah Friedlaender" w:hAnsi="Hadassah Friedlaender" w:cs="Hadassah Friedlaender" w:hint="cs"/>
          <w:rtl/>
        </w:rPr>
        <w:t>ש</w:t>
      </w:r>
      <w:r w:rsidRPr="00E8697A">
        <w:rPr>
          <w:rFonts w:ascii="Hadassah Friedlaender" w:hAnsi="Hadassah Friedlaender" w:cs="Hadassah Friedlaender"/>
          <w:rtl/>
        </w:rPr>
        <w:t>התיר להעלות עם הנכרי</w:t>
      </w:r>
      <w:r>
        <w:rPr>
          <w:rFonts w:ascii="Hadassah Friedlaender" w:hAnsi="Hadassah Friedlaender" w:cs="Hadassah Friedlaender" w:hint="cs"/>
          <w:rtl/>
        </w:rPr>
        <w:t>, מיירי</w:t>
      </w:r>
      <w:r w:rsidRPr="00E8697A">
        <w:rPr>
          <w:rFonts w:ascii="Hadassah Friedlaender" w:hAnsi="Hadassah Friedlaender" w:cs="Hadassah Friedlaender"/>
          <w:rtl/>
        </w:rPr>
        <w:t xml:space="preserve"> אפילו במכירו, וע"י ה</w:t>
      </w:r>
      <w:r>
        <w:rPr>
          <w:rFonts w:ascii="Hadassah Friedlaender" w:hAnsi="Hadassah Friedlaender" w:cs="Hadassah Friedlaender" w:hint="cs"/>
          <w:rtl/>
        </w:rPr>
        <w:t>י</w:t>
      </w:r>
      <w:r w:rsidRPr="00E8697A">
        <w:rPr>
          <w:rFonts w:ascii="Hadassah Friedlaender" w:hAnsi="Hadassah Friedlaender" w:cs="Hadassah Friedlaender"/>
          <w:rtl/>
        </w:rPr>
        <w:t>תר, דאל"כ לדעת החו</w:t>
      </w:r>
      <w:r w:rsidR="00555248">
        <w:rPr>
          <w:rFonts w:ascii="Hadassah Friedlaender" w:hAnsi="Hadassah Friedlaender" w:cs="Hadassah Friedlaender" w:hint="cs"/>
          <w:rtl/>
        </w:rPr>
        <w:t>ק יעקב</w:t>
      </w:r>
      <w:r w:rsidRPr="00E8697A">
        <w:rPr>
          <w:rFonts w:ascii="Hadassah Friedlaender" w:hAnsi="Hadassah Friedlaender" w:cs="Hadassah Friedlaender"/>
          <w:rtl/>
        </w:rPr>
        <w:t xml:space="preserve"> ליכא פלוגתא</w:t>
      </w:r>
      <w:r w:rsidR="00555248">
        <w:rPr>
          <w:rFonts w:ascii="Hadassah Friedlaender" w:hAnsi="Hadassah Friedlaender" w:cs="Hadassah Friedlaender" w:hint="cs"/>
          <w:rtl/>
        </w:rPr>
        <w:t>. ודו"ק]</w:t>
      </w:r>
      <w:r w:rsidRPr="00E8697A">
        <w:rPr>
          <w:rFonts w:ascii="Hadassah Friedlaender" w:hAnsi="Hadassah Friedlaender" w:cs="Hadassah Friedlaender"/>
          <w:rtl/>
        </w:rPr>
        <w:t>.</w:t>
      </w:r>
    </w:p>
    <w:p w14:paraId="46088410" w14:textId="3BB18E74" w:rsidR="00F6695A" w:rsidRDefault="00555248" w:rsidP="00F6695A">
      <w:pPr>
        <w:pStyle w:val="af"/>
        <w:spacing w:line="360" w:lineRule="auto"/>
        <w:jc w:val="both"/>
        <w:rPr>
          <w:rFonts w:ascii="Hadassah Friedlaender" w:hAnsi="Hadassah Friedlaender" w:cs="Hadassah Friedlaender"/>
          <w:rtl/>
        </w:rPr>
      </w:pPr>
      <w:r>
        <w:rPr>
          <w:rFonts w:ascii="Hadassah Friedlaender" w:hAnsi="Hadassah Friedlaender" w:cs="Hadassah Friedlaender" w:hint="cs"/>
          <w:rtl/>
        </w:rPr>
        <w:t xml:space="preserve">והנה כל מחלוקתם של הראשונים אינו אלא לגבי חמץ בפסח, אך לגבי שאר איסורים נראה שאפילו לדעת </w:t>
      </w:r>
      <w:r w:rsidR="00F6695A" w:rsidRPr="00E8697A">
        <w:rPr>
          <w:rFonts w:ascii="Hadassah Friedlaender" w:hAnsi="Hadassah Friedlaender" w:cs="Hadassah Friedlaender"/>
          <w:rtl/>
        </w:rPr>
        <w:t>הרשב"א</w:t>
      </w:r>
      <w:r w:rsidR="00F6695A">
        <w:rPr>
          <w:rFonts w:ascii="Hadassah Friedlaender" w:hAnsi="Hadassah Friedlaender" w:cs="Hadassah Friedlaender" w:hint="cs"/>
          <w:rtl/>
        </w:rPr>
        <w:t xml:space="preserve"> </w:t>
      </w:r>
      <w:r>
        <w:rPr>
          <w:rFonts w:ascii="Hadassah Friedlaender" w:hAnsi="Hadassah Friedlaender" w:cs="Hadassah Friedlaender" w:hint="cs"/>
          <w:rtl/>
        </w:rPr>
        <w:t>שמותר.</w:t>
      </w:r>
      <w:r w:rsidR="00F6695A">
        <w:rPr>
          <w:rFonts w:ascii="Hadassah Friedlaender" w:hAnsi="Hadassah Friedlaender" w:cs="Hadassah Friedlaender" w:hint="cs"/>
          <w:rtl/>
        </w:rPr>
        <w:t xml:space="preserve"> </w:t>
      </w:r>
      <w:r>
        <w:rPr>
          <w:rFonts w:ascii="Hadassah Friedlaender" w:hAnsi="Hadassah Friedlaender" w:cs="Hadassah Friedlaender" w:hint="cs"/>
          <w:rtl/>
        </w:rPr>
        <w:t xml:space="preserve">וכך </w:t>
      </w:r>
      <w:r w:rsidR="00F6695A">
        <w:rPr>
          <w:rFonts w:ascii="Hadassah Friedlaender" w:hAnsi="Hadassah Friedlaender" w:cs="Hadassah Friedlaender" w:hint="cs"/>
          <w:rtl/>
        </w:rPr>
        <w:t xml:space="preserve">דייק הש"ך </w:t>
      </w:r>
      <w:r w:rsidR="00F6695A" w:rsidRPr="00903F5E">
        <w:rPr>
          <w:rFonts w:ascii="Hadassah Friedlaender" w:hAnsi="Hadassah Friedlaender" w:cs="Hadassah Friedlaender" w:hint="cs"/>
          <w:highlight w:val="yellow"/>
          <w:rtl/>
        </w:rPr>
        <w:t>(...)</w:t>
      </w:r>
      <w:r>
        <w:rPr>
          <w:rFonts w:ascii="Hadassah Friedlaender" w:hAnsi="Hadassah Friedlaender" w:cs="Hadassah Friedlaender" w:hint="cs"/>
          <w:rtl/>
        </w:rPr>
        <w:t xml:space="preserve"> מדבריו. </w:t>
      </w:r>
      <w:r w:rsidR="00F6695A" w:rsidRPr="00E8697A">
        <w:rPr>
          <w:rFonts w:ascii="Hadassah Friedlaender" w:hAnsi="Hadassah Friedlaender" w:cs="Hadassah Friedlaender"/>
          <w:rtl/>
        </w:rPr>
        <w:t xml:space="preserve"> א</w:t>
      </w:r>
      <w:r w:rsidR="00AD049A">
        <w:rPr>
          <w:rFonts w:ascii="Hadassah Friedlaender" w:hAnsi="Hadassah Friedlaender" w:cs="Hadassah Friedlaender" w:hint="cs"/>
          <w:rtl/>
        </w:rPr>
        <w:t>ך</w:t>
      </w:r>
      <w:r w:rsidR="00F6695A" w:rsidRPr="00E8697A">
        <w:rPr>
          <w:rFonts w:ascii="Hadassah Friedlaender" w:hAnsi="Hadassah Friedlaender" w:cs="Hadassah Friedlaender"/>
          <w:rtl/>
        </w:rPr>
        <w:t xml:space="preserve"> </w:t>
      </w:r>
      <w:r w:rsidR="00F6695A">
        <w:rPr>
          <w:rFonts w:ascii="Hadassah Friedlaender" w:hAnsi="Hadassah Friedlaender" w:cs="Hadassah Friedlaender" w:hint="cs"/>
          <w:rtl/>
        </w:rPr>
        <w:t>לדעת האורחות חיים</w:t>
      </w:r>
      <w:r w:rsidR="00F6695A" w:rsidRPr="00E8697A">
        <w:rPr>
          <w:rFonts w:ascii="Hadassah Friedlaender" w:hAnsi="Hadassah Friedlaender" w:cs="Hadassah Friedlaender"/>
          <w:rtl/>
        </w:rPr>
        <w:t xml:space="preserve"> נראה</w:t>
      </w:r>
      <w:r w:rsidR="00F6695A">
        <w:rPr>
          <w:rFonts w:ascii="Hadassah Friedlaender" w:hAnsi="Hadassah Friedlaender" w:cs="Hadassah Friedlaender" w:hint="cs"/>
          <w:rtl/>
        </w:rPr>
        <w:t>,</w:t>
      </w:r>
      <w:r w:rsidR="00F6695A" w:rsidRPr="00E8697A">
        <w:rPr>
          <w:rFonts w:ascii="Hadassah Friedlaender" w:hAnsi="Hadassah Friedlaender" w:cs="Hadassah Friedlaender"/>
          <w:rtl/>
        </w:rPr>
        <w:t xml:space="preserve"> שכל איסורים </w:t>
      </w:r>
      <w:r w:rsidR="00F6695A">
        <w:rPr>
          <w:rFonts w:ascii="Hadassah Friedlaender" w:hAnsi="Hadassah Friedlaender" w:cs="Hadassah Friedlaender" w:hint="cs"/>
          <w:rtl/>
        </w:rPr>
        <w:t>שוים</w:t>
      </w:r>
      <w:r w:rsidR="00F6695A" w:rsidRPr="00E8697A">
        <w:rPr>
          <w:rFonts w:ascii="Hadassah Friedlaender" w:hAnsi="Hadassah Friedlaender" w:cs="Hadassah Friedlaender"/>
          <w:rtl/>
        </w:rPr>
        <w:t xml:space="preserve"> בזה לבשר וחלב</w:t>
      </w:r>
      <w:r>
        <w:rPr>
          <w:rFonts w:ascii="Hadassah Friedlaender" w:hAnsi="Hadassah Friedlaender" w:cs="Hadassah Friedlaender" w:hint="cs"/>
          <w:rtl/>
        </w:rPr>
        <w:t xml:space="preserve"> ואין חילוק בין חמץ לשאר איסורים</w:t>
      </w:r>
      <w:r w:rsidR="00F6695A">
        <w:rPr>
          <w:rFonts w:ascii="Hadassah Friedlaender" w:hAnsi="Hadassah Friedlaender" w:cs="Hadassah Friedlaender" w:hint="cs"/>
          <w:rtl/>
        </w:rPr>
        <w:t>.</w:t>
      </w:r>
      <w:r w:rsidR="00F6695A" w:rsidRPr="00E8697A">
        <w:rPr>
          <w:rFonts w:ascii="Hadassah Friedlaender" w:hAnsi="Hadassah Friedlaender" w:cs="Hadassah Friedlaender"/>
          <w:rtl/>
        </w:rPr>
        <w:t xml:space="preserve"> </w:t>
      </w:r>
    </w:p>
    <w:p w14:paraId="4FBF2F28" w14:textId="24FF2C93" w:rsidR="00F6695A" w:rsidRPr="00E8697A" w:rsidRDefault="00F6695A" w:rsidP="00F6695A">
      <w:pPr>
        <w:pStyle w:val="af"/>
        <w:spacing w:line="360" w:lineRule="auto"/>
        <w:jc w:val="both"/>
        <w:rPr>
          <w:rFonts w:ascii="Hadassah Friedlaender" w:hAnsi="Hadassah Friedlaender" w:cs="Hadassah Friedlaender"/>
          <w:rtl/>
        </w:rPr>
      </w:pPr>
      <w:r w:rsidRPr="00776A46">
        <w:rPr>
          <w:rFonts w:ascii="Hadassah Friedlaender" w:hAnsi="Hadassah Friedlaender" w:cs="Hadassah Friedlaender"/>
          <w:rtl/>
        </w:rPr>
        <w:t>השו</w:t>
      </w:r>
      <w:r w:rsidR="00555248" w:rsidRPr="00776A46">
        <w:rPr>
          <w:rFonts w:ascii="Hadassah Friedlaender" w:hAnsi="Hadassah Friedlaender" w:cs="Hadassah Friedlaender" w:hint="cs"/>
          <w:rtl/>
        </w:rPr>
        <w:t>לחן ערוך</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w:t>
      </w:r>
      <w:r w:rsidRPr="00776A46">
        <w:rPr>
          <w:rFonts w:ascii="Hadassah Friedlaender" w:hAnsi="Hadassah Friedlaender" w:cs="Hadassah Friedlaender"/>
          <w:rtl/>
        </w:rPr>
        <w:t>הלכות פסח</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00555248" w:rsidRPr="00776A46">
        <w:rPr>
          <w:rFonts w:ascii="Hadassah Friedlaender" w:hAnsi="Hadassah Friedlaender" w:cs="Hadassah Friedlaender" w:hint="cs"/>
          <w:rtl/>
        </w:rPr>
        <w:t>נקט</w:t>
      </w:r>
      <w:r w:rsidRPr="00776A46">
        <w:rPr>
          <w:rFonts w:ascii="Hadassah Friedlaender" w:hAnsi="Hadassah Friedlaender" w:cs="Hadassah Friedlaender"/>
          <w:rtl/>
        </w:rPr>
        <w:t xml:space="preserve"> כ</w:t>
      </w:r>
      <w:r w:rsidR="00555248" w:rsidRPr="00776A46">
        <w:rPr>
          <w:rFonts w:ascii="Hadassah Friedlaender" w:hAnsi="Hadassah Friedlaender" w:cs="Hadassah Friedlaender" w:hint="cs"/>
          <w:rtl/>
        </w:rPr>
        <w:t xml:space="preserve">דעת </w:t>
      </w:r>
      <w:r w:rsidRPr="00776A46">
        <w:rPr>
          <w:rFonts w:ascii="Hadassah Friedlaender" w:hAnsi="Hadassah Friedlaender" w:cs="Hadassah Friedlaender"/>
          <w:rtl/>
        </w:rPr>
        <w:t>הרשב"א</w:t>
      </w:r>
      <w:r w:rsidRPr="00776A46">
        <w:rPr>
          <w:rFonts w:ascii="Hadassah Friedlaender" w:hAnsi="Hadassah Friedlaender" w:cs="Hadassah Friedlaender" w:hint="cs"/>
          <w:rtl/>
        </w:rPr>
        <w:t>,</w:t>
      </w:r>
      <w:r w:rsidR="00555248" w:rsidRPr="00776A46">
        <w:rPr>
          <w:rFonts w:ascii="Hadassah Friedlaender" w:hAnsi="Hadassah Friedlaender" w:cs="Hadassah Friedlaender" w:hint="cs"/>
          <w:rtl/>
        </w:rPr>
        <w:t xml:space="preserve"> שחמץ בפסח אסור</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א</w:t>
      </w:r>
      <w:r w:rsidR="00AD049A" w:rsidRPr="00776A46">
        <w:rPr>
          <w:rFonts w:ascii="Hadassah Friedlaender" w:hAnsi="Hadassah Friedlaender" w:cs="Hadassah Friedlaender" w:hint="cs"/>
          <w:rtl/>
        </w:rPr>
        <w:t>ך</w:t>
      </w:r>
      <w:r w:rsidRPr="00776A46">
        <w:rPr>
          <w:rFonts w:ascii="Hadassah Friedlaender" w:hAnsi="Hadassah Friedlaender" w:cs="Hadassah Friedlaender" w:hint="cs"/>
          <w:rtl/>
        </w:rPr>
        <w:t xml:space="preserve"> </w:t>
      </w:r>
      <w:r w:rsidRPr="00776A46">
        <w:rPr>
          <w:rFonts w:ascii="Hadassah Friedlaender" w:hAnsi="Hadassah Friedlaender" w:cs="Hadassah Friedlaender"/>
          <w:rtl/>
        </w:rPr>
        <w:t xml:space="preserve">הש"ך </w:t>
      </w:r>
      <w:r w:rsidRPr="00776A46">
        <w:rPr>
          <w:rFonts w:ascii="Hadassah Friedlaender" w:hAnsi="Hadassah Friedlaender" w:cs="Hadassah Friedlaender" w:hint="cs"/>
          <w:rtl/>
        </w:rPr>
        <w:t>(</w:t>
      </w:r>
      <w:r w:rsidRPr="00776A46">
        <w:rPr>
          <w:rFonts w:ascii="Hadassah Friedlaender" w:hAnsi="Hadassah Friedlaender" w:cs="Hadassah Friedlaender"/>
          <w:rtl/>
        </w:rPr>
        <w:t>כאן</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Pr="00776A46">
        <w:rPr>
          <w:rFonts w:ascii="Hadassah Friedlaender" w:hAnsi="Hadassah Friedlaender" w:cs="Hadassah Friedlaender" w:hint="cs"/>
          <w:highlight w:val="lightGray"/>
          <w:rtl/>
        </w:rPr>
        <w:t>נקט</w:t>
      </w:r>
      <w:r w:rsidRPr="00776A46">
        <w:rPr>
          <w:rFonts w:ascii="Hadassah Friedlaender" w:hAnsi="Hadassah Friedlaender" w:cs="Hadassah Friedlaender"/>
          <w:highlight w:val="lightGray"/>
          <w:rtl/>
        </w:rPr>
        <w:t xml:space="preserve"> </w:t>
      </w:r>
      <w:r w:rsidRPr="00776A46">
        <w:rPr>
          <w:rFonts w:ascii="Hadassah Friedlaender" w:hAnsi="Hadassah Friedlaender" w:cs="Hadassah Friedlaender" w:hint="cs"/>
          <w:highlight w:val="lightGray"/>
          <w:rtl/>
        </w:rPr>
        <w:t>כהאורחות חיים</w:t>
      </w:r>
      <w:r w:rsidRPr="00776A46">
        <w:rPr>
          <w:rFonts w:ascii="Hadassah Friedlaender" w:hAnsi="Hadassah Friedlaender" w:cs="Hadassah Friedlaender" w:hint="cs"/>
          <w:rtl/>
        </w:rPr>
        <w:t>,</w:t>
      </w:r>
      <w:r w:rsidR="00776A46">
        <w:rPr>
          <w:rFonts w:ascii="Hadassah Friedlaender" w:hAnsi="Hadassah Friedlaender" w:cs="Hadassah Friedlaender" w:hint="cs"/>
          <w:rtl/>
        </w:rPr>
        <w:t xml:space="preserve"> שמתיר.</w:t>
      </w:r>
      <w:r w:rsidRPr="00776A46">
        <w:rPr>
          <w:rFonts w:ascii="Hadassah Friedlaender" w:hAnsi="Hadassah Friedlaender" w:cs="Hadassah Friedlaender"/>
          <w:rtl/>
        </w:rPr>
        <w:t xml:space="preserve"> ו</w:t>
      </w:r>
      <w:r w:rsidRPr="00776A46">
        <w:rPr>
          <w:rFonts w:ascii="Hadassah Friedlaender" w:hAnsi="Hadassah Friedlaender" w:cs="Hadassah Friedlaender" w:hint="cs"/>
          <w:rtl/>
        </w:rPr>
        <w:t>ביאר</w:t>
      </w:r>
      <w:r w:rsidR="00776A46">
        <w:rPr>
          <w:rFonts w:ascii="Hadassah Friedlaender" w:hAnsi="Hadassah Friedlaender" w:cs="Hadassah Friedlaender" w:hint="cs"/>
          <w:rtl/>
        </w:rPr>
        <w:t>,</w:t>
      </w:r>
      <w:r w:rsidR="00AD049A" w:rsidRPr="00776A46">
        <w:rPr>
          <w:rFonts w:ascii="Hadassah Friedlaender" w:hAnsi="Hadassah Friedlaender" w:cs="Hadassah Friedlaender" w:hint="cs"/>
          <w:rtl/>
        </w:rPr>
        <w:t xml:space="preserve"> ד</w:t>
      </w:r>
      <w:r w:rsidR="00776A46">
        <w:rPr>
          <w:rFonts w:ascii="Hadassah Friedlaender" w:hAnsi="Hadassah Friedlaender" w:cs="Hadassah Friedlaender" w:hint="cs"/>
          <w:rtl/>
        </w:rPr>
        <w:t xml:space="preserve">גם </w:t>
      </w:r>
      <w:r w:rsidR="00AD049A" w:rsidRPr="00776A46">
        <w:rPr>
          <w:rFonts w:ascii="Hadassah Friedlaender" w:hAnsi="Hadassah Friedlaender" w:cs="Hadassah Friedlaender" w:hint="cs"/>
          <w:rtl/>
        </w:rPr>
        <w:t xml:space="preserve">הרשב"א </w:t>
      </w:r>
      <w:r w:rsidRPr="00776A46">
        <w:rPr>
          <w:rFonts w:ascii="Hadassah Friedlaender" w:hAnsi="Hadassah Friedlaender" w:cs="Hadassah Friedlaender"/>
          <w:rtl/>
        </w:rPr>
        <w:t xml:space="preserve"> החמיר</w:t>
      </w:r>
      <w:r w:rsidR="00AD049A" w:rsidRPr="00776A46">
        <w:rPr>
          <w:rFonts w:ascii="Hadassah Friedlaender" w:hAnsi="Hadassah Friedlaender" w:cs="Hadassah Friedlaender" w:hint="cs"/>
          <w:rtl/>
        </w:rPr>
        <w:t xml:space="preserve"> רק בלחם</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כי </w:t>
      </w:r>
      <w:r w:rsidRPr="00776A46">
        <w:rPr>
          <w:rFonts w:ascii="Hadassah Friedlaender" w:hAnsi="Hadassah Friedlaender" w:cs="Hadassah Friedlaender" w:hint="cs"/>
          <w:rtl/>
        </w:rPr>
        <w:t>הלחם הוא עיקרו אכילתו של האדם.</w:t>
      </w:r>
      <w:r w:rsidRPr="00776A46">
        <w:rPr>
          <w:rFonts w:ascii="Hadassah Friedlaender" w:hAnsi="Hadassah Friedlaender" w:cs="Hadassah Friedlaender"/>
          <w:rtl/>
        </w:rPr>
        <w:t xml:space="preserve"> </w:t>
      </w:r>
      <w:r w:rsidRPr="00776A46">
        <w:rPr>
          <w:rFonts w:ascii="Hadassah Friedlaender" w:hAnsi="Hadassah Friedlaender" w:cs="Hadassah Friedlaender"/>
          <w:highlight w:val="lightGray"/>
          <w:rtl/>
        </w:rPr>
        <w:t>ו</w:t>
      </w:r>
      <w:r w:rsidRPr="00776A46">
        <w:rPr>
          <w:rFonts w:ascii="Hadassah Friedlaender" w:hAnsi="Hadassah Friedlaender" w:cs="Hadassah Friedlaender" w:hint="cs"/>
          <w:highlight w:val="lightGray"/>
          <w:rtl/>
        </w:rPr>
        <w:t xml:space="preserve">כן </w:t>
      </w:r>
      <w:r w:rsidRPr="00776A46">
        <w:rPr>
          <w:rFonts w:ascii="Hadassah Friedlaender" w:hAnsi="Hadassah Friedlaender" w:cs="Hadassah Friedlaender"/>
          <w:highlight w:val="lightGray"/>
          <w:rtl/>
        </w:rPr>
        <w:t>פסק הש"ך</w:t>
      </w:r>
      <w:r w:rsidRPr="00776A46">
        <w:rPr>
          <w:rFonts w:ascii="Hadassah Friedlaender" w:hAnsi="Hadassah Friedlaender" w:cs="Hadassah Friedlaender" w:hint="cs"/>
          <w:highlight w:val="lightGray"/>
          <w:rtl/>
        </w:rPr>
        <w:t xml:space="preserve"> לאסור בלחם</w:t>
      </w:r>
      <w:r w:rsidR="00AD049A"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00903F5E" w:rsidRPr="00776A46">
        <w:rPr>
          <w:rFonts w:ascii="Hadassah Friedlaender" w:hAnsi="Hadassah Friedlaender" w:cs="Hadassah Friedlaender" w:hint="cs"/>
          <w:rtl/>
        </w:rPr>
        <w:t>[</w:t>
      </w:r>
      <w:r w:rsidRPr="00776A46">
        <w:rPr>
          <w:rFonts w:ascii="Hadassah Friedlaender" w:hAnsi="Hadassah Friedlaender" w:cs="Hadassah Friedlaender"/>
          <w:rtl/>
        </w:rPr>
        <w:t>מלבד חלת חו"ל ש</w:t>
      </w:r>
      <w:r w:rsidR="00903F5E" w:rsidRPr="00776A46">
        <w:rPr>
          <w:rFonts w:ascii="Hadassah Friedlaender" w:hAnsi="Hadassah Friedlaender" w:cs="Hadassah Friedlaender" w:hint="cs"/>
          <w:rtl/>
        </w:rPr>
        <w:t>מבואר</w:t>
      </w:r>
      <w:r w:rsidRPr="00776A46">
        <w:rPr>
          <w:rFonts w:ascii="Hadassah Friedlaender" w:hAnsi="Hadassah Friedlaender" w:cs="Hadassah Friedlaender"/>
          <w:rtl/>
        </w:rPr>
        <w:t xml:space="preserve"> בגמרא </w:t>
      </w:r>
      <w:r w:rsidRPr="00776A46">
        <w:rPr>
          <w:rFonts w:ascii="Hadassah Friedlaender" w:hAnsi="Hadassah Friedlaender" w:cs="Hadassah Friedlaender" w:hint="cs"/>
          <w:rtl/>
        </w:rPr>
        <w:t xml:space="preserve">(קד ע"ב) </w:t>
      </w:r>
      <w:r w:rsidRPr="00776A46">
        <w:rPr>
          <w:rFonts w:ascii="Hadassah Friedlaender" w:hAnsi="Hadassah Friedlaender" w:cs="Hadassah Friedlaender"/>
          <w:rtl/>
        </w:rPr>
        <w:t>לקולא</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שהרי הגמרא שאלה</w:t>
      </w:r>
      <w:r w:rsidRPr="00776A46">
        <w:rPr>
          <w:rFonts w:ascii="Hadassah Friedlaender" w:hAnsi="Hadassah Friedlaender" w:cs="Hadassah Friedlaender"/>
          <w:rtl/>
        </w:rPr>
        <w:t xml:space="preserve"> שראוי לא לגזור על העלאה</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מפני שהוא גזירה לגזירה</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ותירצה ששם אין חשש דאורייתא כלל</w:t>
      </w:r>
      <w:r w:rsid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ומשמע,</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ש</w:t>
      </w:r>
      <w:r w:rsidRPr="00776A46">
        <w:rPr>
          <w:rFonts w:ascii="Hadassah Friedlaender" w:hAnsi="Hadassah Friedlaender" w:cs="Hadassah Friedlaender"/>
          <w:rtl/>
        </w:rPr>
        <w:t>בשאר לחם שיש בו חשש דאורייתא אסור</w:t>
      </w:r>
      <w:r w:rsidR="00903F5E" w:rsidRPr="00776A46">
        <w:rPr>
          <w:rFonts w:ascii="Hadassah Friedlaender" w:hAnsi="Hadassah Friedlaender" w:cs="Hadassah Friedlaender" w:hint="cs"/>
          <w:rtl/>
        </w:rPr>
        <w:t>]</w:t>
      </w:r>
      <w:r w:rsidRPr="00776A46">
        <w:rPr>
          <w:rFonts w:ascii="Hadassah Friedlaender" w:hAnsi="Hadassah Friedlaender" w:cs="Hadassah Friedlaender" w:hint="cs"/>
          <w:rtl/>
        </w:rPr>
        <w:t>.</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ואפילו</w:t>
      </w:r>
      <w:r w:rsidRPr="00776A46">
        <w:rPr>
          <w:rFonts w:ascii="Hadassah Friedlaender" w:hAnsi="Hadassah Friedlaender" w:cs="Hadassah Friedlaender"/>
          <w:rtl/>
        </w:rPr>
        <w:t xml:space="preserve"> ש</w:t>
      </w:r>
      <w:r w:rsidRPr="00776A46">
        <w:rPr>
          <w:rFonts w:ascii="Hadassah Friedlaender" w:hAnsi="Hadassah Friedlaender" w:cs="Hadassah Friedlaender" w:hint="cs"/>
          <w:rtl/>
        </w:rPr>
        <w:t xml:space="preserve">פסקינן להלכה </w:t>
      </w:r>
      <w:r w:rsidRPr="00776A46">
        <w:rPr>
          <w:rFonts w:ascii="Hadassah Friedlaender" w:hAnsi="Hadassah Friedlaender" w:cs="Hadassah Friedlaender" w:hint="cs"/>
          <w:highlight w:val="lightGray"/>
          <w:rtl/>
        </w:rPr>
        <w:t>כהרשב"א להקל בפסח</w:t>
      </w:r>
      <w:r w:rsidRPr="00776A46">
        <w:rPr>
          <w:rFonts w:ascii="Hadassah Friedlaender" w:hAnsi="Hadassah Friedlaender" w:cs="Hadassah Friedlaender" w:hint="cs"/>
          <w:rtl/>
        </w:rPr>
        <w:t xml:space="preserve">, </w:t>
      </w:r>
      <w:r w:rsidRPr="00776A46">
        <w:rPr>
          <w:rFonts w:ascii="Hadassah Friedlaender" w:hAnsi="Hadassah Friedlaender" w:cs="Hadassah Friedlaender"/>
          <w:rtl/>
        </w:rPr>
        <w:t xml:space="preserve">לא </w:t>
      </w:r>
      <w:r w:rsidRPr="00776A46">
        <w:rPr>
          <w:rFonts w:ascii="Hadassah Friedlaender" w:hAnsi="Hadassah Friedlaender" w:cs="Hadassah Friedlaender" w:hint="cs"/>
          <w:rtl/>
        </w:rPr>
        <w:t>נקט</w:t>
      </w:r>
      <w:r w:rsidRPr="00776A46">
        <w:rPr>
          <w:rFonts w:ascii="Hadassah Friedlaender" w:hAnsi="Hadassah Friedlaender" w:cs="Hadassah Friedlaender"/>
          <w:rtl/>
        </w:rPr>
        <w:t xml:space="preserve"> </w:t>
      </w:r>
      <w:r w:rsidRPr="00776A46">
        <w:rPr>
          <w:rFonts w:ascii="Hadassah Friedlaender" w:hAnsi="Hadassah Friedlaender" w:cs="Hadassah Friedlaender"/>
          <w:highlight w:val="lightGray"/>
          <w:rtl/>
        </w:rPr>
        <w:t xml:space="preserve">הש"ך </w:t>
      </w:r>
      <w:r w:rsidRPr="00776A46">
        <w:rPr>
          <w:rFonts w:ascii="Hadassah Friedlaender" w:hAnsi="Hadassah Friedlaender" w:cs="Hadassah Friedlaender" w:hint="cs"/>
          <w:highlight w:val="lightGray"/>
          <w:rtl/>
        </w:rPr>
        <w:t xml:space="preserve">כדבריו </w:t>
      </w:r>
      <w:r w:rsidRPr="00776A46">
        <w:rPr>
          <w:rFonts w:ascii="Hadassah Friedlaender" w:hAnsi="Hadassah Friedlaender" w:cs="Hadassah Friedlaender"/>
          <w:highlight w:val="lightGray"/>
          <w:rtl/>
        </w:rPr>
        <w:t>להקל</w:t>
      </w:r>
      <w:r w:rsidRPr="00776A46">
        <w:rPr>
          <w:rFonts w:ascii="Hadassah Friedlaender" w:hAnsi="Hadassah Friedlaender" w:cs="Hadassah Friedlaender"/>
          <w:rtl/>
        </w:rPr>
        <w:t xml:space="preserve"> </w:t>
      </w:r>
      <w:r w:rsidRPr="00776A46">
        <w:rPr>
          <w:rFonts w:ascii="Hadassah Friedlaender" w:hAnsi="Hadassah Friedlaender" w:cs="Hadassah Friedlaender" w:hint="cs"/>
          <w:rtl/>
        </w:rPr>
        <w:t xml:space="preserve">לגבי שאר </w:t>
      </w:r>
      <w:r w:rsidRPr="00776A46">
        <w:rPr>
          <w:rFonts w:ascii="Hadassah Friedlaender" w:hAnsi="Hadassah Friedlaender" w:cs="Hadassah Friedlaender"/>
          <w:rtl/>
        </w:rPr>
        <w:t>הרחקות).</w:t>
      </w:r>
    </w:p>
    <w:p w14:paraId="7480E719" w14:textId="3D1A2414" w:rsidR="00F6695A" w:rsidRPr="00E8697A" w:rsidRDefault="00F6695A" w:rsidP="00F6695A">
      <w:pPr>
        <w:pStyle w:val="af"/>
        <w:spacing w:line="360" w:lineRule="auto"/>
        <w:jc w:val="both"/>
        <w:rPr>
          <w:rFonts w:ascii="Hadassah Friedlaender" w:hAnsi="Hadassah Friedlaender" w:cs="Hadassah Friedlaender"/>
          <w:rtl/>
        </w:rPr>
      </w:pPr>
      <w:r w:rsidRPr="00E8697A">
        <w:rPr>
          <w:rFonts w:ascii="Hadassah Friedlaender" w:hAnsi="Hadassah Friedlaender" w:cs="Hadassah Friedlaender"/>
          <w:rtl/>
        </w:rPr>
        <w:t xml:space="preserve">והנה </w:t>
      </w:r>
      <w:r w:rsidR="00776A46">
        <w:rPr>
          <w:rFonts w:ascii="Hadassah Friedlaender" w:hAnsi="Hadassah Friedlaender" w:cs="Hadassah Friedlaender" w:hint="cs"/>
          <w:rtl/>
        </w:rPr>
        <w:t>אע"פ ש</w:t>
      </w:r>
      <w:r>
        <w:rPr>
          <w:rFonts w:ascii="Hadassah Friedlaender" w:hAnsi="Hadassah Friedlaender" w:cs="Hadassah Friedlaender" w:hint="cs"/>
          <w:rtl/>
        </w:rPr>
        <w:t>הרבה</w:t>
      </w:r>
      <w:r w:rsidRPr="00E8697A">
        <w:rPr>
          <w:rFonts w:ascii="Hadassah Friedlaender" w:hAnsi="Hadassah Friedlaender" w:cs="Hadassah Friedlaender"/>
          <w:rtl/>
        </w:rPr>
        <w:t xml:space="preserve"> אחרונים חלקו על</w:t>
      </w:r>
      <w:r>
        <w:rPr>
          <w:rFonts w:ascii="Hadassah Friedlaender" w:hAnsi="Hadassah Friedlaender" w:cs="Hadassah Friedlaender" w:hint="cs"/>
          <w:rtl/>
        </w:rPr>
        <w:t xml:space="preserve"> הש"ך,</w:t>
      </w:r>
      <w:r w:rsidRPr="00E8697A">
        <w:rPr>
          <w:rFonts w:ascii="Hadassah Friedlaender" w:hAnsi="Hadassah Friedlaender" w:cs="Hadassah Friedlaender"/>
          <w:rtl/>
        </w:rPr>
        <w:t xml:space="preserve"> </w:t>
      </w:r>
      <w:r>
        <w:rPr>
          <w:rFonts w:ascii="Hadassah Friedlaender" w:hAnsi="Hadassah Friedlaender" w:cs="Hadassah Friedlaender" w:hint="cs"/>
          <w:rtl/>
        </w:rPr>
        <w:t>[ראה</w:t>
      </w:r>
      <w:r w:rsidRPr="00E8697A">
        <w:rPr>
          <w:rFonts w:ascii="Hadassah Friedlaender" w:hAnsi="Hadassah Friedlaender" w:cs="Hadassah Friedlaender"/>
          <w:rtl/>
        </w:rPr>
        <w:t xml:space="preserve"> בדרכ"ת </w:t>
      </w:r>
      <w:r>
        <w:rPr>
          <w:rFonts w:ascii="Hadassah Friedlaender" w:hAnsi="Hadassah Friedlaender" w:cs="Hadassah Friedlaender" w:hint="cs"/>
          <w:rtl/>
        </w:rPr>
        <w:t>(</w:t>
      </w:r>
      <w:r w:rsidRPr="00E8697A">
        <w:rPr>
          <w:rFonts w:ascii="Hadassah Friedlaender" w:hAnsi="Hadassah Friedlaender" w:cs="Hadassah Friedlaender"/>
          <w:rtl/>
        </w:rPr>
        <w:t>סק"ד וס"ק י"ב</w:t>
      </w:r>
      <w:r>
        <w:rPr>
          <w:rFonts w:ascii="Hadassah Friedlaender" w:hAnsi="Hadassah Friedlaender" w:cs="Hadassah Friedlaender" w:hint="cs"/>
          <w:rtl/>
        </w:rPr>
        <w:t>)</w:t>
      </w:r>
      <w:r w:rsidRPr="00E8697A">
        <w:rPr>
          <w:rFonts w:ascii="Hadassah Friedlaender" w:hAnsi="Hadassah Friedlaender" w:cs="Hadassah Friedlaender"/>
          <w:rtl/>
        </w:rPr>
        <w:t xml:space="preserve"> ו</w:t>
      </w:r>
      <w:r>
        <w:rPr>
          <w:rFonts w:ascii="Hadassah Friedlaender" w:hAnsi="Hadassah Friedlaender" w:cs="Hadassah Friedlaender" w:hint="cs"/>
          <w:rtl/>
        </w:rPr>
        <w:t>כן</w:t>
      </w:r>
      <w:r w:rsidRPr="00E8697A">
        <w:rPr>
          <w:rFonts w:ascii="Hadassah Friedlaender" w:hAnsi="Hadassah Friedlaender" w:cs="Hadassah Friedlaender"/>
          <w:rtl/>
        </w:rPr>
        <w:t xml:space="preserve"> </w:t>
      </w:r>
      <w:r>
        <w:rPr>
          <w:rFonts w:ascii="Hadassah Friedlaender" w:hAnsi="Hadassah Friedlaender" w:cs="Hadassah Friedlaender" w:hint="cs"/>
          <w:rtl/>
        </w:rPr>
        <w:t>ב</w:t>
      </w:r>
      <w:r w:rsidRPr="00E8697A">
        <w:rPr>
          <w:rFonts w:ascii="Hadassah Friedlaender" w:hAnsi="Hadassah Friedlaender" w:cs="Hadassah Friedlaender"/>
          <w:rtl/>
        </w:rPr>
        <w:t xml:space="preserve">כו"פ </w:t>
      </w:r>
      <w:r>
        <w:rPr>
          <w:rFonts w:ascii="Hadassah Friedlaender" w:hAnsi="Hadassah Friedlaender" w:cs="Hadassah Friedlaender" w:hint="cs"/>
          <w:rtl/>
        </w:rPr>
        <w:t>(</w:t>
      </w:r>
      <w:r w:rsidRPr="00E8697A">
        <w:rPr>
          <w:rFonts w:ascii="Hadassah Friedlaender" w:hAnsi="Hadassah Friedlaender" w:cs="Hadassah Friedlaender"/>
          <w:rtl/>
        </w:rPr>
        <w:t>סק"א</w:t>
      </w:r>
      <w:r>
        <w:rPr>
          <w:rFonts w:ascii="Hadassah Friedlaender" w:hAnsi="Hadassah Friedlaender" w:cs="Hadassah Friedlaender" w:hint="cs"/>
          <w:rtl/>
        </w:rPr>
        <w:t>)]</w:t>
      </w:r>
      <w:r w:rsidRPr="00E8697A">
        <w:rPr>
          <w:rFonts w:ascii="Hadassah Friedlaender" w:hAnsi="Hadassah Friedlaender" w:cs="Hadassah Friedlaender"/>
          <w:rtl/>
        </w:rPr>
        <w:t xml:space="preserve">, </w:t>
      </w:r>
      <w:r>
        <w:rPr>
          <w:rFonts w:ascii="Hadassah Friedlaender" w:hAnsi="Hadassah Friedlaender" w:cs="Hadassah Friedlaender" w:hint="cs"/>
          <w:rtl/>
        </w:rPr>
        <w:t>מכל מקום נראה ש</w:t>
      </w:r>
      <w:r w:rsidRPr="00E8697A">
        <w:rPr>
          <w:rFonts w:ascii="Hadassah Friedlaender" w:hAnsi="Hadassah Friedlaender" w:cs="Hadassah Friedlaender"/>
          <w:rtl/>
        </w:rPr>
        <w:t>יש ל</w:t>
      </w:r>
      <w:r>
        <w:rPr>
          <w:rFonts w:ascii="Hadassah Friedlaender" w:hAnsi="Hadassah Friedlaender" w:cs="Hadassah Friedlaender" w:hint="cs"/>
          <w:rtl/>
        </w:rPr>
        <w:t>נקוט</w:t>
      </w:r>
      <w:r w:rsidRPr="00E8697A">
        <w:rPr>
          <w:rFonts w:ascii="Hadassah Friedlaender" w:hAnsi="Hadassah Friedlaender" w:cs="Hadassah Friedlaender"/>
          <w:rtl/>
        </w:rPr>
        <w:t xml:space="preserve"> כהש"ך בדרבנן</w:t>
      </w:r>
      <w:r>
        <w:rPr>
          <w:rFonts w:ascii="Hadassah Friedlaender" w:hAnsi="Hadassah Friedlaender" w:cs="Hadassah Friedlaender" w:hint="cs"/>
          <w:rtl/>
        </w:rPr>
        <w:t>,</w:t>
      </w:r>
      <w:r w:rsidRPr="00E8697A">
        <w:rPr>
          <w:rFonts w:ascii="Hadassah Friedlaender" w:hAnsi="Hadassah Friedlaender" w:cs="Hadassah Friedlaender"/>
          <w:rtl/>
        </w:rPr>
        <w:t xml:space="preserve"> ובפרט שהפר"ח </w:t>
      </w:r>
      <w:r>
        <w:rPr>
          <w:rFonts w:ascii="Hadassah Friedlaender" w:hAnsi="Hadassah Friedlaender" w:cs="Hadassah Friedlaender" w:hint="cs"/>
          <w:rtl/>
        </w:rPr>
        <w:t>נקט</w:t>
      </w:r>
      <w:r w:rsidRPr="00E8697A">
        <w:rPr>
          <w:rFonts w:ascii="Hadassah Friedlaender" w:hAnsi="Hadassah Friedlaender" w:cs="Hadassah Friedlaender"/>
          <w:rtl/>
        </w:rPr>
        <w:t xml:space="preserve"> כ</w:t>
      </w:r>
      <w:r>
        <w:rPr>
          <w:rFonts w:ascii="Hadassah Friedlaender" w:hAnsi="Hadassah Friedlaender" w:cs="Hadassah Friedlaender" w:hint="cs"/>
          <w:rtl/>
        </w:rPr>
        <w:t>דבריו</w:t>
      </w:r>
      <w:r w:rsidRPr="00E8697A">
        <w:rPr>
          <w:rFonts w:ascii="Hadassah Friedlaender" w:hAnsi="Hadassah Friedlaender" w:cs="Hadassah Friedlaender"/>
          <w:rtl/>
        </w:rPr>
        <w:t xml:space="preserve"> </w:t>
      </w:r>
      <w:r>
        <w:rPr>
          <w:rFonts w:ascii="Hadassah Friedlaender" w:hAnsi="Hadassah Friedlaender" w:cs="Hadassah Friedlaender" w:hint="cs"/>
          <w:rtl/>
        </w:rPr>
        <w:t xml:space="preserve">. </w:t>
      </w:r>
      <w:r w:rsidRPr="00E8697A">
        <w:rPr>
          <w:rFonts w:ascii="Hadassah Friedlaender" w:hAnsi="Hadassah Friedlaender" w:cs="Hadassah Friedlaender"/>
          <w:rtl/>
        </w:rPr>
        <w:t>ו</w:t>
      </w:r>
      <w:r>
        <w:rPr>
          <w:rFonts w:ascii="Hadassah Friedlaender" w:hAnsi="Hadassah Friedlaender" w:cs="Hadassah Friedlaender" w:hint="cs"/>
          <w:rtl/>
        </w:rPr>
        <w:t xml:space="preserve">ראה </w:t>
      </w:r>
      <w:r w:rsidRPr="00E8697A">
        <w:rPr>
          <w:rFonts w:ascii="Hadassah Friedlaender" w:hAnsi="Hadassah Friedlaender" w:cs="Hadassah Friedlaender"/>
          <w:rtl/>
        </w:rPr>
        <w:t>בפרי תואר עה"מ</w:t>
      </w:r>
      <w:r w:rsidR="00776A46">
        <w:rPr>
          <w:rFonts w:ascii="Hadassah Friedlaender" w:hAnsi="Hadassah Friedlaender" w:cs="Hadassah Friedlaender" w:hint="cs"/>
          <w:rtl/>
        </w:rPr>
        <w:t xml:space="preserve"> </w:t>
      </w:r>
      <w:r w:rsidR="00776A46" w:rsidRPr="00776A46">
        <w:rPr>
          <w:rFonts w:ascii="Hadassah Friedlaender" w:hAnsi="Hadassah Friedlaender" w:cs="Hadassah Friedlaender" w:hint="cs"/>
          <w:highlight w:val="yellow"/>
          <w:rtl/>
        </w:rPr>
        <w:t>(...)</w:t>
      </w:r>
      <w:r>
        <w:rPr>
          <w:rFonts w:ascii="Hadassah Friedlaender" w:hAnsi="Hadassah Friedlaender" w:cs="Hadassah Friedlaender" w:hint="cs"/>
          <w:rtl/>
        </w:rPr>
        <w:t>,</w:t>
      </w:r>
      <w:r w:rsidRPr="00E8697A">
        <w:rPr>
          <w:rFonts w:ascii="Hadassah Friedlaender" w:hAnsi="Hadassah Friedlaender" w:cs="Hadassah Friedlaender"/>
          <w:rtl/>
        </w:rPr>
        <w:t xml:space="preserve"> </w:t>
      </w:r>
      <w:r>
        <w:rPr>
          <w:rFonts w:ascii="Hadassah Friedlaender" w:hAnsi="Hadassah Friedlaender" w:cs="Hadassah Friedlaender" w:hint="cs"/>
          <w:rtl/>
        </w:rPr>
        <w:t>ש</w:t>
      </w:r>
      <w:r w:rsidRPr="00E8697A">
        <w:rPr>
          <w:rFonts w:ascii="Hadassah Friedlaender" w:hAnsi="Hadassah Friedlaender" w:cs="Hadassah Friedlaender"/>
          <w:rtl/>
        </w:rPr>
        <w:t>חילק אם זהו דבר שיש לו היכר או לא</w:t>
      </w:r>
      <w:r>
        <w:rPr>
          <w:rFonts w:ascii="Hadassah Friedlaender" w:hAnsi="Hadassah Friedlaender" w:cs="Hadassah Friedlaender" w:hint="cs"/>
          <w:rtl/>
        </w:rPr>
        <w:t>.</w:t>
      </w:r>
      <w:r w:rsidRPr="00E8697A">
        <w:rPr>
          <w:rFonts w:ascii="Hadassah Friedlaender" w:hAnsi="Hadassah Friedlaender" w:cs="Hadassah Friedlaender"/>
          <w:rtl/>
        </w:rPr>
        <w:t xml:space="preserve"> עיי"ש באריכות.     </w:t>
      </w:r>
    </w:p>
  </w:footnote>
  <w:footnote w:id="3">
    <w:p w14:paraId="102E948F" w14:textId="46973238" w:rsidR="00F6695A" w:rsidRPr="00E8697A" w:rsidRDefault="00F6695A" w:rsidP="00F6695A">
      <w:pPr>
        <w:pStyle w:val="af"/>
        <w:spacing w:line="360" w:lineRule="auto"/>
        <w:jc w:val="both"/>
        <w:rPr>
          <w:rFonts w:ascii="Hadassah Friedlaender" w:hAnsi="Hadassah Friedlaender" w:cs="Hadassah Friedlaender" w:hint="cs"/>
          <w:rtl/>
        </w:rPr>
      </w:pPr>
      <w:r w:rsidRPr="00E8697A">
        <w:rPr>
          <w:rStyle w:val="af0"/>
          <w:rFonts w:ascii="Hadassah Friedlaender" w:hAnsi="Hadassah Friedlaender" w:cs="Hadassah Friedlaender"/>
        </w:rPr>
        <w:footnoteRef/>
      </w:r>
      <w:r w:rsidRPr="00E8697A">
        <w:rPr>
          <w:rFonts w:ascii="Hadassah Friedlaender" w:hAnsi="Hadassah Friedlaender" w:cs="Hadassah Friedlaender"/>
          <w:rtl/>
        </w:rPr>
        <w:t xml:space="preserve"> </w:t>
      </w:r>
      <w:r w:rsidR="00776A46">
        <w:rPr>
          <w:rFonts w:ascii="Hadassah Friedlaender" w:hAnsi="Hadassah Friedlaender" w:cs="Hadassah Friedlaender" w:hint="cs"/>
          <w:rtl/>
        </w:rPr>
        <w:t>ראה הערה לעיל. ואע"פ ש</w:t>
      </w:r>
      <w:r>
        <w:rPr>
          <w:rFonts w:ascii="Hadassah Friedlaender" w:hAnsi="Hadassah Friedlaender" w:cs="Hadassah Friedlaender" w:hint="cs"/>
          <w:rtl/>
        </w:rPr>
        <w:t>היה מקום לומר, שרק</w:t>
      </w:r>
      <w:r w:rsidRPr="00E8697A">
        <w:rPr>
          <w:rFonts w:ascii="Hadassah Friedlaender" w:hAnsi="Hadassah Friedlaender" w:cs="Hadassah Friedlaender"/>
          <w:rtl/>
        </w:rPr>
        <w:t xml:space="preserve"> בחלת חו"ל יש להקל</w:t>
      </w:r>
      <w:r>
        <w:rPr>
          <w:rFonts w:ascii="Hadassah Friedlaender" w:hAnsi="Hadassah Friedlaender" w:cs="Hadassah Friedlaender" w:hint="cs"/>
          <w:rtl/>
        </w:rPr>
        <w:t>,</w:t>
      </w:r>
      <w:r w:rsidRPr="00E8697A">
        <w:rPr>
          <w:rFonts w:ascii="Hadassah Friedlaender" w:hAnsi="Hadassah Friedlaender" w:cs="Hadassah Friedlaender"/>
          <w:rtl/>
        </w:rPr>
        <w:t xml:space="preserve"> ש</w:t>
      </w:r>
      <w:r>
        <w:rPr>
          <w:rFonts w:ascii="Hadassah Friedlaender" w:hAnsi="Hadassah Friedlaender" w:cs="Hadassah Friedlaender" w:hint="cs"/>
          <w:rtl/>
        </w:rPr>
        <w:t>הרי  בחלת חו"ל</w:t>
      </w:r>
      <w:r w:rsidRPr="00E8697A">
        <w:rPr>
          <w:rFonts w:ascii="Hadassah Friedlaender" w:hAnsi="Hadassah Friedlaender" w:cs="Hadassah Friedlaender"/>
          <w:rtl/>
        </w:rPr>
        <w:t xml:space="preserve"> יש</w:t>
      </w:r>
      <w:r>
        <w:rPr>
          <w:rFonts w:ascii="Hadassah Friedlaender" w:hAnsi="Hadassah Friedlaender" w:cs="Hadassah Friedlaender" w:hint="cs"/>
          <w:rtl/>
        </w:rPr>
        <w:t xml:space="preserve"> הרבה טעמים להקל</w:t>
      </w:r>
      <w:r w:rsidRPr="00E8697A">
        <w:rPr>
          <w:rFonts w:ascii="Hadassah Friedlaender" w:hAnsi="Hadassah Friedlaender" w:cs="Hadassah Friedlaender"/>
          <w:rtl/>
        </w:rPr>
        <w:t xml:space="preserve"> </w:t>
      </w:r>
      <w:r>
        <w:rPr>
          <w:rFonts w:ascii="Hadassah Friedlaender" w:hAnsi="Hadassah Friedlaender" w:cs="Hadassah Friedlaender" w:hint="cs"/>
          <w:rtl/>
        </w:rPr>
        <w:t>(</w:t>
      </w:r>
      <w:r w:rsidRPr="00E8697A">
        <w:rPr>
          <w:rFonts w:ascii="Hadassah Friedlaender" w:hAnsi="Hadassah Friedlaender" w:cs="Hadassah Friedlaender"/>
          <w:rtl/>
        </w:rPr>
        <w:t>עיין בסימן שכ"ג וש"ך שם סק"א</w:t>
      </w:r>
      <w:r>
        <w:rPr>
          <w:rFonts w:ascii="Hadassah Friedlaender" w:hAnsi="Hadassah Friedlaender" w:cs="Hadassah Friedlaender" w:hint="cs"/>
          <w:rtl/>
        </w:rPr>
        <w:t>)</w:t>
      </w:r>
      <w:r w:rsidRPr="00E8697A">
        <w:rPr>
          <w:rFonts w:ascii="Hadassah Friedlaender" w:hAnsi="Hadassah Friedlaender" w:cs="Hadassah Friedlaender"/>
          <w:rtl/>
        </w:rPr>
        <w:t xml:space="preserve">. </w:t>
      </w:r>
      <w:r>
        <w:rPr>
          <w:rFonts w:ascii="Hadassah Friedlaender" w:hAnsi="Hadassah Friedlaender" w:cs="Hadassah Friedlaender" w:hint="cs"/>
          <w:rtl/>
        </w:rPr>
        <w:t>מכל מקום</w:t>
      </w:r>
      <w:r w:rsidR="00776A46">
        <w:rPr>
          <w:rFonts w:ascii="Hadassah Friedlaender" w:hAnsi="Hadassah Friedlaender" w:cs="Hadassah Friedlaender" w:hint="cs"/>
          <w:rtl/>
        </w:rPr>
        <w:t xml:space="preserve"> נראה שיש להקל ולהתיר בכל לחם,</w:t>
      </w:r>
      <w:r>
        <w:rPr>
          <w:rFonts w:ascii="Hadassah Friedlaender" w:hAnsi="Hadassah Friedlaender" w:cs="Hadassah Friedlaender" w:hint="cs"/>
          <w:rtl/>
        </w:rPr>
        <w:t xml:space="preserve"> </w:t>
      </w:r>
      <w:r w:rsidR="00776A46">
        <w:rPr>
          <w:rFonts w:ascii="Hadassah Friedlaender" w:hAnsi="Hadassah Friedlaender" w:cs="Hadassah Friedlaender" w:hint="cs"/>
          <w:rtl/>
        </w:rPr>
        <w:t>ש</w:t>
      </w:r>
      <w:r w:rsidRPr="00E8697A">
        <w:rPr>
          <w:rFonts w:ascii="Hadassah Friedlaender" w:hAnsi="Hadassah Friedlaender" w:cs="Hadassah Friedlaender"/>
          <w:rtl/>
        </w:rPr>
        <w:t>ה</w:t>
      </w:r>
      <w:r>
        <w:rPr>
          <w:rFonts w:ascii="Hadassah Friedlaender" w:hAnsi="Hadassah Friedlaender" w:cs="Hadassah Friedlaender" w:hint="cs"/>
          <w:rtl/>
        </w:rPr>
        <w:t>רי</w:t>
      </w:r>
      <w:r w:rsidRPr="00E8697A">
        <w:rPr>
          <w:rFonts w:ascii="Hadassah Friedlaender" w:hAnsi="Hadassah Friedlaender" w:cs="Hadassah Friedlaender"/>
          <w:rtl/>
        </w:rPr>
        <w:t xml:space="preserve"> המקור </w:t>
      </w:r>
      <w:r w:rsidR="00776A46">
        <w:rPr>
          <w:rFonts w:ascii="Hadassah Friedlaender" w:hAnsi="Hadassah Friedlaender" w:cs="Hadassah Friedlaender" w:hint="cs"/>
          <w:rtl/>
        </w:rPr>
        <w:t xml:space="preserve">הוא </w:t>
      </w:r>
      <w:r w:rsidRPr="00E8697A">
        <w:rPr>
          <w:rFonts w:ascii="Hadassah Friedlaender" w:hAnsi="Hadassah Friedlaender" w:cs="Hadassah Friedlaender"/>
          <w:rtl/>
        </w:rPr>
        <w:t>מ</w:t>
      </w:r>
      <w:r>
        <w:rPr>
          <w:rFonts w:ascii="Hadassah Friedlaender" w:hAnsi="Hadassah Friedlaender" w:cs="Hadassah Friedlaender" w:hint="cs"/>
          <w:rtl/>
        </w:rPr>
        <w:t xml:space="preserve">דברי </w:t>
      </w:r>
      <w:r w:rsidRPr="00E8697A">
        <w:rPr>
          <w:rFonts w:ascii="Hadassah Friedlaender" w:hAnsi="Hadassah Friedlaender" w:cs="Hadassah Friedlaender"/>
          <w:rtl/>
        </w:rPr>
        <w:t xml:space="preserve">הגמרא </w:t>
      </w:r>
      <w:r>
        <w:rPr>
          <w:rFonts w:ascii="Hadassah Friedlaender" w:hAnsi="Hadassah Friedlaender" w:cs="Hadassah Friedlaender" w:hint="cs"/>
          <w:rtl/>
        </w:rPr>
        <w:t>[</w:t>
      </w:r>
      <w:r w:rsidR="00776A46">
        <w:rPr>
          <w:rFonts w:ascii="Hadassah Friedlaender" w:hAnsi="Hadassah Friedlaender" w:cs="Hadassah Friedlaender" w:hint="cs"/>
          <w:rtl/>
        </w:rPr>
        <w:t>כפי שהתבאר</w:t>
      </w:r>
      <w:r>
        <w:rPr>
          <w:rFonts w:ascii="Hadassah Friedlaender" w:hAnsi="Hadassah Friedlaender" w:cs="Hadassah Friedlaender" w:hint="cs"/>
          <w:rtl/>
        </w:rPr>
        <w:t xml:space="preserve"> לעיל] </w:t>
      </w:r>
      <w:r w:rsidRPr="00E8697A">
        <w:rPr>
          <w:rFonts w:ascii="Hadassah Friedlaender" w:hAnsi="Hadassah Friedlaender" w:cs="Hadassah Friedlaender"/>
          <w:rtl/>
        </w:rPr>
        <w:t>ו</w:t>
      </w:r>
      <w:r>
        <w:rPr>
          <w:rFonts w:ascii="Hadassah Friedlaender" w:hAnsi="Hadassah Friedlaender" w:cs="Hadassah Friedlaender" w:hint="cs"/>
          <w:rtl/>
        </w:rPr>
        <w:t>הרי שם מ</w:t>
      </w:r>
      <w:r w:rsidR="00776A46">
        <w:rPr>
          <w:rFonts w:ascii="Hadassah Friedlaender" w:hAnsi="Hadassah Friedlaender" w:cs="Hadassah Friedlaender" w:hint="cs"/>
          <w:rtl/>
        </w:rPr>
        <w:t>בואר,</w:t>
      </w:r>
      <w:r>
        <w:rPr>
          <w:rFonts w:ascii="Hadassah Friedlaender" w:hAnsi="Hadassah Friedlaender" w:cs="Hadassah Friedlaender" w:hint="cs"/>
          <w:rtl/>
        </w:rPr>
        <w:t xml:space="preserve"> ש</w:t>
      </w:r>
      <w:r w:rsidR="00776A46">
        <w:rPr>
          <w:rFonts w:ascii="Hadassah Friedlaender" w:hAnsi="Hadassah Friedlaender" w:cs="Hadassah Friedlaender" w:hint="cs"/>
          <w:rtl/>
        </w:rPr>
        <w:t xml:space="preserve">כל האיסור העלאה, הוא רק באיסור דאורייתא, אך במקום שאין חשש דאורייתא, </w:t>
      </w:r>
      <w:r w:rsidRPr="00E8697A">
        <w:rPr>
          <w:rFonts w:ascii="Hadassah Friedlaender" w:hAnsi="Hadassah Friedlaender" w:cs="Hadassah Friedlaender"/>
          <w:rtl/>
        </w:rPr>
        <w:t>יש להקל, וב</w:t>
      </w:r>
      <w:r>
        <w:rPr>
          <w:rFonts w:ascii="Hadassah Friedlaender" w:hAnsi="Hadassah Friedlaender" w:cs="Hadassah Friedlaender" w:hint="cs"/>
          <w:rtl/>
        </w:rPr>
        <w:t xml:space="preserve">צירוף כך, </w:t>
      </w:r>
      <w:r w:rsidRPr="00E8697A">
        <w:rPr>
          <w:rFonts w:ascii="Hadassah Friedlaender" w:hAnsi="Hadassah Friedlaender" w:cs="Hadassah Friedlaender"/>
          <w:rtl/>
        </w:rPr>
        <w:t xml:space="preserve"> </w:t>
      </w:r>
      <w:r>
        <w:rPr>
          <w:rFonts w:ascii="Hadassah Friedlaender" w:hAnsi="Hadassah Friedlaender" w:cs="Hadassah Friedlaender" w:hint="cs"/>
          <w:rtl/>
        </w:rPr>
        <w:t>ש</w:t>
      </w:r>
      <w:r w:rsidRPr="00E8697A">
        <w:rPr>
          <w:rFonts w:ascii="Hadassah Friedlaender" w:hAnsi="Hadassah Friedlaender" w:cs="Hadassah Friedlaender"/>
          <w:rtl/>
        </w:rPr>
        <w:t>ל</w:t>
      </w:r>
      <w:r>
        <w:rPr>
          <w:rFonts w:ascii="Hadassah Friedlaender" w:hAnsi="Hadassah Friedlaender" w:cs="Hadassah Friedlaender" w:hint="cs"/>
          <w:rtl/>
        </w:rPr>
        <w:t xml:space="preserve">דעת </w:t>
      </w:r>
      <w:r w:rsidRPr="00776A46">
        <w:rPr>
          <w:rFonts w:ascii="Hadassah Friedlaender" w:hAnsi="Hadassah Friedlaender" w:cs="Hadassah Friedlaender" w:hint="cs"/>
          <w:highlight w:val="lightGray"/>
          <w:rtl/>
        </w:rPr>
        <w:t>ה</w:t>
      </w:r>
      <w:r w:rsidRPr="00776A46">
        <w:rPr>
          <w:rFonts w:ascii="Hadassah Friedlaender" w:hAnsi="Hadassah Friedlaender" w:cs="Hadassah Friedlaender"/>
          <w:highlight w:val="lightGray"/>
          <w:rtl/>
        </w:rPr>
        <w:t>רשב"א</w:t>
      </w:r>
      <w:r w:rsidRPr="00E8697A">
        <w:rPr>
          <w:rFonts w:ascii="Hadassah Friedlaender" w:hAnsi="Hadassah Friedlaender" w:cs="Hadassah Friedlaender"/>
          <w:rtl/>
        </w:rPr>
        <w:t xml:space="preserve"> </w:t>
      </w:r>
      <w:r>
        <w:rPr>
          <w:rFonts w:ascii="Hadassah Friedlaender" w:hAnsi="Hadassah Friedlaender" w:cs="Hadassah Friedlaender" w:hint="cs"/>
          <w:rtl/>
        </w:rPr>
        <w:t>[</w:t>
      </w:r>
      <w:r w:rsidRPr="00E8697A">
        <w:rPr>
          <w:rFonts w:ascii="Hadassah Friedlaender" w:hAnsi="Hadassah Friedlaender" w:cs="Hadassah Friedlaender"/>
          <w:rtl/>
        </w:rPr>
        <w:t xml:space="preserve">התבאר </w:t>
      </w:r>
      <w:r>
        <w:rPr>
          <w:rFonts w:ascii="Hadassah Friedlaender" w:hAnsi="Hadassah Friedlaender" w:cs="Hadassah Friedlaender" w:hint="cs"/>
          <w:rtl/>
        </w:rPr>
        <w:t xml:space="preserve">לעיל] </w:t>
      </w:r>
      <w:r w:rsidRPr="00E8697A">
        <w:rPr>
          <w:rFonts w:ascii="Hadassah Friedlaender" w:hAnsi="Hadassah Friedlaender" w:cs="Hadassah Friedlaender"/>
          <w:rtl/>
        </w:rPr>
        <w:t>ש</w:t>
      </w:r>
      <w:r>
        <w:rPr>
          <w:rFonts w:ascii="Hadassah Friedlaender" w:hAnsi="Hadassah Friedlaender" w:cs="Hadassah Friedlaender" w:hint="cs"/>
          <w:rtl/>
        </w:rPr>
        <w:t>מ</w:t>
      </w:r>
      <w:r w:rsidRPr="00E8697A">
        <w:rPr>
          <w:rFonts w:ascii="Hadassah Friedlaender" w:hAnsi="Hadassah Friedlaender" w:cs="Hadassah Friedlaender"/>
          <w:rtl/>
        </w:rPr>
        <w:t>ת</w:t>
      </w:r>
      <w:r>
        <w:rPr>
          <w:rFonts w:ascii="Hadassah Friedlaender" w:hAnsi="Hadassah Friedlaender" w:cs="Hadassah Friedlaender" w:hint="cs"/>
          <w:rtl/>
        </w:rPr>
        <w:t>י</w:t>
      </w:r>
      <w:r w:rsidRPr="00E8697A">
        <w:rPr>
          <w:rFonts w:ascii="Hadassah Friedlaender" w:hAnsi="Hadassah Friedlaender" w:cs="Hadassah Friedlaender"/>
          <w:rtl/>
        </w:rPr>
        <w:t xml:space="preserve">ר </w:t>
      </w:r>
      <w:r>
        <w:rPr>
          <w:rFonts w:ascii="Hadassah Friedlaender" w:hAnsi="Hadassah Friedlaender" w:cs="Hadassah Friedlaender" w:hint="cs"/>
          <w:rtl/>
        </w:rPr>
        <w:t>כל</w:t>
      </w:r>
      <w:r w:rsidRPr="00E8697A">
        <w:rPr>
          <w:rFonts w:ascii="Hadassah Friedlaender" w:hAnsi="Hadassah Friedlaender" w:cs="Hadassah Friedlaender"/>
          <w:rtl/>
        </w:rPr>
        <w:t xml:space="preserve"> לחם </w:t>
      </w:r>
      <w:r>
        <w:rPr>
          <w:rFonts w:ascii="Hadassah Friedlaender" w:hAnsi="Hadassah Friedlaender" w:cs="Hadassah Friedlaender" w:hint="cs"/>
          <w:rtl/>
        </w:rPr>
        <w:t>מלבד</w:t>
      </w:r>
      <w:r w:rsidRPr="00E8697A">
        <w:rPr>
          <w:rFonts w:ascii="Hadassah Friedlaender" w:hAnsi="Hadassah Friedlaender" w:cs="Hadassah Friedlaender"/>
          <w:rtl/>
        </w:rPr>
        <w:t xml:space="preserve"> מחמץ</w:t>
      </w:r>
      <w:r>
        <w:rPr>
          <w:rFonts w:ascii="Hadassah Friedlaender" w:hAnsi="Hadassah Friedlaender" w:cs="Hadassah Friedlaender" w:hint="cs"/>
          <w:rtl/>
        </w:rPr>
        <w:t xml:space="preserve"> שהוא חמור ובטל בשישים, על כן נראה שמותר בכל לחם.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04549"/>
    <w:multiLevelType w:val="hybridMultilevel"/>
    <w:tmpl w:val="9832533E"/>
    <w:lvl w:ilvl="0" w:tplc="3EF21FC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B1F9C"/>
    <w:multiLevelType w:val="hybridMultilevel"/>
    <w:tmpl w:val="BE16D732"/>
    <w:lvl w:ilvl="0" w:tplc="78EED8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558286">
    <w:abstractNumId w:val="0"/>
  </w:num>
  <w:num w:numId="2" w16cid:durableId="19894776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יואל שפירא">
    <w15:presenceInfo w15:providerId="Windows Live" w15:userId="1349fe0258d78e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98"/>
    <w:rsid w:val="000C1911"/>
    <w:rsid w:val="00167498"/>
    <w:rsid w:val="002C71AF"/>
    <w:rsid w:val="003056B0"/>
    <w:rsid w:val="005142E8"/>
    <w:rsid w:val="00555248"/>
    <w:rsid w:val="0064444C"/>
    <w:rsid w:val="006D3ACF"/>
    <w:rsid w:val="00776A46"/>
    <w:rsid w:val="00903F5E"/>
    <w:rsid w:val="00937053"/>
    <w:rsid w:val="00A24B93"/>
    <w:rsid w:val="00A338DC"/>
    <w:rsid w:val="00AA007B"/>
    <w:rsid w:val="00AD049A"/>
    <w:rsid w:val="00B147EE"/>
    <w:rsid w:val="00B26830"/>
    <w:rsid w:val="00C66FF5"/>
    <w:rsid w:val="00E45F04"/>
    <w:rsid w:val="00E87BFD"/>
    <w:rsid w:val="00ED0FC3"/>
    <w:rsid w:val="00F669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29621"/>
  <w15:chartTrackingRefBased/>
  <w15:docId w15:val="{4B555789-9A27-4E30-885D-2F4D720E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95A"/>
    <w:pPr>
      <w:bidi/>
      <w:spacing w:after="200" w:line="276" w:lineRule="auto"/>
    </w:pPr>
    <w:rPr>
      <w:rFonts w:eastAsiaTheme="minorEastAsia"/>
      <w:kern w:val="0"/>
      <w14:ligatures w14:val="none"/>
    </w:rPr>
  </w:style>
  <w:style w:type="paragraph" w:styleId="1">
    <w:name w:val="heading 1"/>
    <w:basedOn w:val="a"/>
    <w:next w:val="a"/>
    <w:link w:val="10"/>
    <w:uiPriority w:val="9"/>
    <w:qFormat/>
    <w:rsid w:val="00167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67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674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674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674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674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674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674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674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6749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16749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6749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67498"/>
    <w:rPr>
      <w:rFonts w:eastAsiaTheme="majorEastAsia" w:cstheme="majorBidi"/>
      <w:i/>
      <w:iCs/>
      <w:color w:val="0F4761" w:themeColor="accent1" w:themeShade="BF"/>
    </w:rPr>
  </w:style>
  <w:style w:type="character" w:customStyle="1" w:styleId="50">
    <w:name w:val="כותרת 5 תו"/>
    <w:basedOn w:val="a0"/>
    <w:link w:val="5"/>
    <w:uiPriority w:val="9"/>
    <w:semiHidden/>
    <w:rsid w:val="00167498"/>
    <w:rPr>
      <w:rFonts w:eastAsiaTheme="majorEastAsia" w:cstheme="majorBidi"/>
      <w:color w:val="0F4761" w:themeColor="accent1" w:themeShade="BF"/>
    </w:rPr>
  </w:style>
  <w:style w:type="character" w:customStyle="1" w:styleId="60">
    <w:name w:val="כותרת 6 תו"/>
    <w:basedOn w:val="a0"/>
    <w:link w:val="6"/>
    <w:uiPriority w:val="9"/>
    <w:semiHidden/>
    <w:rsid w:val="00167498"/>
    <w:rPr>
      <w:rFonts w:eastAsiaTheme="majorEastAsia" w:cstheme="majorBidi"/>
      <w:i/>
      <w:iCs/>
      <w:color w:val="595959" w:themeColor="text1" w:themeTint="A6"/>
    </w:rPr>
  </w:style>
  <w:style w:type="character" w:customStyle="1" w:styleId="70">
    <w:name w:val="כותרת 7 תו"/>
    <w:basedOn w:val="a0"/>
    <w:link w:val="7"/>
    <w:uiPriority w:val="9"/>
    <w:semiHidden/>
    <w:rsid w:val="00167498"/>
    <w:rPr>
      <w:rFonts w:eastAsiaTheme="majorEastAsia" w:cstheme="majorBidi"/>
      <w:color w:val="595959" w:themeColor="text1" w:themeTint="A6"/>
    </w:rPr>
  </w:style>
  <w:style w:type="character" w:customStyle="1" w:styleId="80">
    <w:name w:val="כותרת 8 תו"/>
    <w:basedOn w:val="a0"/>
    <w:link w:val="8"/>
    <w:uiPriority w:val="9"/>
    <w:semiHidden/>
    <w:rsid w:val="00167498"/>
    <w:rPr>
      <w:rFonts w:eastAsiaTheme="majorEastAsia" w:cstheme="majorBidi"/>
      <w:i/>
      <w:iCs/>
      <w:color w:val="272727" w:themeColor="text1" w:themeTint="D8"/>
    </w:rPr>
  </w:style>
  <w:style w:type="character" w:customStyle="1" w:styleId="90">
    <w:name w:val="כותרת 9 תו"/>
    <w:basedOn w:val="a0"/>
    <w:link w:val="9"/>
    <w:uiPriority w:val="9"/>
    <w:semiHidden/>
    <w:rsid w:val="00167498"/>
    <w:rPr>
      <w:rFonts w:eastAsiaTheme="majorEastAsia" w:cstheme="majorBidi"/>
      <w:color w:val="272727" w:themeColor="text1" w:themeTint="D8"/>
    </w:rPr>
  </w:style>
  <w:style w:type="paragraph" w:styleId="a3">
    <w:name w:val="Title"/>
    <w:basedOn w:val="a"/>
    <w:next w:val="a"/>
    <w:link w:val="a4"/>
    <w:uiPriority w:val="10"/>
    <w:qFormat/>
    <w:rsid w:val="00167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674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749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6749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67498"/>
    <w:pPr>
      <w:spacing w:before="160"/>
      <w:jc w:val="center"/>
    </w:pPr>
    <w:rPr>
      <w:i/>
      <w:iCs/>
      <w:color w:val="404040" w:themeColor="text1" w:themeTint="BF"/>
    </w:rPr>
  </w:style>
  <w:style w:type="character" w:customStyle="1" w:styleId="a8">
    <w:name w:val="ציטוט תו"/>
    <w:basedOn w:val="a0"/>
    <w:link w:val="a7"/>
    <w:uiPriority w:val="29"/>
    <w:rsid w:val="00167498"/>
    <w:rPr>
      <w:i/>
      <w:iCs/>
      <w:color w:val="404040" w:themeColor="text1" w:themeTint="BF"/>
    </w:rPr>
  </w:style>
  <w:style w:type="paragraph" w:styleId="a9">
    <w:name w:val="List Paragraph"/>
    <w:basedOn w:val="a"/>
    <w:uiPriority w:val="34"/>
    <w:qFormat/>
    <w:rsid w:val="00167498"/>
    <w:pPr>
      <w:ind w:left="720"/>
      <w:contextualSpacing/>
    </w:pPr>
  </w:style>
  <w:style w:type="character" w:styleId="aa">
    <w:name w:val="Intense Emphasis"/>
    <w:basedOn w:val="a0"/>
    <w:uiPriority w:val="21"/>
    <w:qFormat/>
    <w:rsid w:val="00167498"/>
    <w:rPr>
      <w:i/>
      <w:iCs/>
      <w:color w:val="0F4761" w:themeColor="accent1" w:themeShade="BF"/>
    </w:rPr>
  </w:style>
  <w:style w:type="paragraph" w:styleId="ab">
    <w:name w:val="Intense Quote"/>
    <w:basedOn w:val="a"/>
    <w:next w:val="a"/>
    <w:link w:val="ac"/>
    <w:uiPriority w:val="30"/>
    <w:qFormat/>
    <w:rsid w:val="00167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167498"/>
    <w:rPr>
      <w:i/>
      <w:iCs/>
      <w:color w:val="0F4761" w:themeColor="accent1" w:themeShade="BF"/>
    </w:rPr>
  </w:style>
  <w:style w:type="character" w:styleId="ad">
    <w:name w:val="Intense Reference"/>
    <w:basedOn w:val="a0"/>
    <w:uiPriority w:val="32"/>
    <w:qFormat/>
    <w:rsid w:val="00167498"/>
    <w:rPr>
      <w:b/>
      <w:bCs/>
      <w:smallCaps/>
      <w:color w:val="0F4761" w:themeColor="accent1" w:themeShade="BF"/>
      <w:spacing w:val="5"/>
    </w:rPr>
  </w:style>
  <w:style w:type="character" w:customStyle="1" w:styleId="ae">
    <w:name w:val="טקסט הערת שוליים תו"/>
    <w:basedOn w:val="a0"/>
    <w:link w:val="af"/>
    <w:uiPriority w:val="99"/>
    <w:rsid w:val="00F6695A"/>
    <w:rPr>
      <w:sz w:val="20"/>
      <w:szCs w:val="20"/>
    </w:rPr>
  </w:style>
  <w:style w:type="paragraph" w:styleId="af">
    <w:name w:val="footnote text"/>
    <w:basedOn w:val="a"/>
    <w:link w:val="ae"/>
    <w:uiPriority w:val="99"/>
    <w:unhideWhenUsed/>
    <w:rsid w:val="00F6695A"/>
    <w:pPr>
      <w:spacing w:after="0" w:line="240" w:lineRule="auto"/>
    </w:pPr>
    <w:rPr>
      <w:rFonts w:eastAsiaTheme="minorHAnsi"/>
      <w:kern w:val="2"/>
      <w:sz w:val="20"/>
      <w:szCs w:val="20"/>
      <w14:ligatures w14:val="standardContextual"/>
    </w:rPr>
  </w:style>
  <w:style w:type="character" w:customStyle="1" w:styleId="11">
    <w:name w:val="טקסט הערת שוליים תו1"/>
    <w:basedOn w:val="a0"/>
    <w:uiPriority w:val="99"/>
    <w:semiHidden/>
    <w:rsid w:val="00F6695A"/>
    <w:rPr>
      <w:rFonts w:eastAsiaTheme="minorEastAsia"/>
      <w:kern w:val="0"/>
      <w:sz w:val="20"/>
      <w:szCs w:val="20"/>
      <w14:ligatures w14:val="none"/>
    </w:rPr>
  </w:style>
  <w:style w:type="character" w:styleId="af0">
    <w:name w:val="footnote reference"/>
    <w:basedOn w:val="a0"/>
    <w:uiPriority w:val="99"/>
    <w:semiHidden/>
    <w:unhideWhenUsed/>
    <w:rsid w:val="00F6695A"/>
    <w:rPr>
      <w:vertAlign w:val="superscript"/>
    </w:rPr>
  </w:style>
  <w:style w:type="character" w:styleId="af1">
    <w:name w:val="annotation reference"/>
    <w:basedOn w:val="a0"/>
    <w:uiPriority w:val="99"/>
    <w:semiHidden/>
    <w:unhideWhenUsed/>
    <w:rsid w:val="00AD049A"/>
    <w:rPr>
      <w:sz w:val="16"/>
      <w:szCs w:val="16"/>
    </w:rPr>
  </w:style>
  <w:style w:type="paragraph" w:styleId="af2">
    <w:name w:val="annotation text"/>
    <w:basedOn w:val="a"/>
    <w:link w:val="af3"/>
    <w:uiPriority w:val="99"/>
    <w:unhideWhenUsed/>
    <w:rsid w:val="00AD049A"/>
    <w:pPr>
      <w:spacing w:line="240" w:lineRule="auto"/>
    </w:pPr>
    <w:rPr>
      <w:sz w:val="20"/>
      <w:szCs w:val="20"/>
    </w:rPr>
  </w:style>
  <w:style w:type="character" w:customStyle="1" w:styleId="af3">
    <w:name w:val="טקסט הערה תו"/>
    <w:basedOn w:val="a0"/>
    <w:link w:val="af2"/>
    <w:uiPriority w:val="99"/>
    <w:rsid w:val="00AD049A"/>
    <w:rPr>
      <w:rFonts w:eastAsiaTheme="minorEastAsia"/>
      <w:kern w:val="0"/>
      <w:sz w:val="20"/>
      <w:szCs w:val="20"/>
      <w14:ligatures w14:val="none"/>
    </w:rPr>
  </w:style>
  <w:style w:type="paragraph" w:styleId="af4">
    <w:name w:val="annotation subject"/>
    <w:basedOn w:val="af2"/>
    <w:next w:val="af2"/>
    <w:link w:val="af5"/>
    <w:uiPriority w:val="99"/>
    <w:semiHidden/>
    <w:unhideWhenUsed/>
    <w:rsid w:val="00903F5E"/>
    <w:rPr>
      <w:b/>
      <w:bCs/>
    </w:rPr>
  </w:style>
  <w:style w:type="character" w:customStyle="1" w:styleId="af5">
    <w:name w:val="נושא הערה תו"/>
    <w:basedOn w:val="af3"/>
    <w:link w:val="af4"/>
    <w:uiPriority w:val="99"/>
    <w:semiHidden/>
    <w:rsid w:val="00903F5E"/>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1146</Words>
  <Characters>5732</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יואל שפירא</dc:creator>
  <cp:keywords/>
  <dc:description/>
  <cp:lastModifiedBy>יואל שפירא</cp:lastModifiedBy>
  <cp:revision>2</cp:revision>
  <dcterms:created xsi:type="dcterms:W3CDTF">2025-01-13T19:16:00Z</dcterms:created>
  <dcterms:modified xsi:type="dcterms:W3CDTF">2025-01-13T19:16:00Z</dcterms:modified>
</cp:coreProperties>
</file>